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4</w:t>
      </w:r>
    </w:p>
    <w:p>
      <w:pPr>
        <w:jc w:val="center"/>
        <w:rPr>
          <w:rFonts w:hint="default" w:ascii="Times New Roman" w:hAnsi="Times New Roman" w:cs="Times New Roman"/>
        </w:rPr>
      </w:pPr>
    </w:p>
    <w:p>
      <w:pPr>
        <w:pStyle w:val="4"/>
        <w:shd w:val="clear" w:color="auto" w:fill="FFFFFF"/>
        <w:spacing w:beforeAutospacing="0" w:afterAutospacing="0"/>
        <w:jc w:val="center"/>
        <w:rPr>
          <w:rFonts w:hint="default" w:ascii="Times New Roman" w:hAnsi="Times New Roman" w:eastAsia="方正小标宋简体" w:cs="Times New Roman"/>
          <w:sz w:val="40"/>
          <w:szCs w:val="40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sz w:val="40"/>
          <w:szCs w:val="40"/>
          <w:shd w:val="clear" w:color="auto" w:fill="FFFFFF"/>
        </w:rPr>
        <w:t>应试人员新冠肺炎常态化疫情防控有关要求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按照我省新冠肺炎常态化疫情防控有关规定，对参加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现场资格审查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人员有关要求如下：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请考生自收到资格审查公告之日起开始自测至现场资格审查当天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每天采取自查自报方式进行健康监测，早、晚各进行1次体温测量，一旦发现发热、乏力、咳嗽、咽痛、打喷嚏、腹泻、呕吐、黄疸、皮疹、结膜充血等疑似症状，应及时向所在村居（社区）报告，并尽快就诊排查，健康监测情况须如实在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-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中填写。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2、考生须明确新冠肺炎疫情防控要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求，并承诺考生本人已履行新冠肺炎疫情应报尽报义务，否则将按照有关规定严肃追究考生责任。有关情况须如实在附件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-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中填写并作出承诺，经查验合格方可参加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资格审查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704" w:firstLineChars="22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有国（境）外旅居史的人员，应至少提前21天抵达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淄博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；来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前14天内有国内中、高风险地区旅居史的人员，疫情中、高风险地区本次疫情传播链首例病例确诊前14天内来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的人员和其他疫情重点地区来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的人员，应至少提前14天前抵达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淄博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。以上人员应及时向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文昌湖区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有关部门对接申报，按照疫情防控有关规定，自觉接受隔离观察、健康管理和核酸检测，确认排除新冠肺炎感染可能后，方可参加考试、资格审查。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4、考生须在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现场资格审查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前申领“山东电子健康通行卡”以便查验（省外考生在来鲁申报模块申领），进入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现场资格审查现场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时提前准备并主动出示身份证及使用手机出示“山东电子健康通行卡”。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5、考生应根据自身情况提前安排出行，考生应遵循“两点一线”出行模式,“点对点”往返住所和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现场资格审查地点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。在保障安全的前提下,尽量选择步行、骑行、私家车往返考点。出行期间应当备齐口罩(一次性使用医用口罩或医用外科口罩)、手套、纸巾、速干手消毒剂等防护用品,严格做好个人防护,全程佩戴口罩。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6、请广大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考生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近期注意做好自我健康管理，以免影响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后续面试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应减少跨区域流动，尤其避免到疫情中、高风险地区活动。凡违反我省常态化疫情防控有关规定，隐瞒、虚报旅居史、接触史、健康状况等疫情防控重点信息的，将依法依规追究责任。疫情防控未尽事宜，按照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有关规定执行。</w:t>
      </w: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both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both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rPr>
          <w:rFonts w:hint="default" w:ascii="Times New Roman" w:hAnsi="Times New Roman" w:eastAsia="方正小标宋简体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28"/>
          <w:szCs w:val="28"/>
        </w:rPr>
        <w:t>附件</w:t>
      </w:r>
      <w:r>
        <w:rPr>
          <w:rFonts w:hint="default" w:ascii="Times New Roman" w:hAnsi="Times New Roman" w:eastAsia="方正小标宋简体" w:cs="Times New Roman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z w:val="28"/>
          <w:szCs w:val="28"/>
        </w:rPr>
        <w:t>-</w:t>
      </w:r>
      <w:r>
        <w:rPr>
          <w:rFonts w:hint="default" w:ascii="Times New Roman" w:hAnsi="Times New Roman" w:eastAsia="方正小标宋简体" w:cs="Times New Roman"/>
          <w:sz w:val="28"/>
          <w:szCs w:val="28"/>
          <w:lang w:val="en-US" w:eastAsia="zh-CN"/>
        </w:rPr>
        <w:t>1</w:t>
      </w:r>
      <w:r>
        <w:rPr>
          <w:rFonts w:hint="default" w:ascii="Times New Roman" w:hAnsi="Times New Roman" w:eastAsia="方正小标宋简体" w:cs="Times New Roman"/>
          <w:sz w:val="28"/>
          <w:szCs w:val="28"/>
        </w:rPr>
        <w:t>：</w:t>
      </w:r>
    </w:p>
    <w:p>
      <w:pPr>
        <w:jc w:val="center"/>
        <w:rPr>
          <w:rFonts w:hint="default" w:ascii="Times New Roman" w:hAnsi="Times New Roman" w:eastAsia="宋体" w:cs="Times New Roma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  <w:lang w:eastAsia="zh-CN"/>
        </w:rPr>
        <w:t>应聘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人员健康管理信息采集表</w:t>
      </w:r>
    </w:p>
    <w:p>
      <w:pPr>
        <w:rPr>
          <w:rFonts w:hint="default" w:ascii="Times New Roman" w:hAnsi="Times New Roman" w:eastAsia="仿宋_GB2312" w:cs="Times New Roman"/>
          <w:sz w:val="28"/>
          <w:szCs w:val="28"/>
        </w:rPr>
      </w:pPr>
    </w:p>
    <w:tbl>
      <w:tblPr>
        <w:tblStyle w:val="5"/>
        <w:tblW w:w="851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7"/>
        <w:gridCol w:w="664"/>
        <w:gridCol w:w="802"/>
        <w:gridCol w:w="930"/>
        <w:gridCol w:w="930"/>
        <w:gridCol w:w="1904"/>
        <w:gridCol w:w="1106"/>
        <w:gridCol w:w="10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ind w:firstLine="630" w:firstLineChars="350"/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  <w:p>
            <w:pPr>
              <w:jc w:val="righ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情  形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  <w:p>
            <w:pPr>
              <w:ind w:firstLine="270" w:firstLineChars="150"/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姓  名</w:t>
            </w:r>
          </w:p>
          <w:p>
            <w:pPr>
              <w:ind w:firstLine="270" w:firstLineChars="150"/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73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4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21天内国内中、高风险等疫情重点地区旅居地（县（市、区））</w:t>
            </w: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28天内境外旅居地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（国家地区）</w:t>
            </w: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居住社区21天内发生疫情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②否</w:t>
            </w: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属于下面哪种情形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①确诊病例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 xml:space="preserve">   ②无症状感染者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③密切接触者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④以上都不是</w:t>
            </w:r>
          </w:p>
        </w:tc>
        <w:tc>
          <w:tcPr>
            <w:tcW w:w="1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是否解除医学隔离观察</w:t>
            </w:r>
          </w:p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①是</w:t>
            </w:r>
          </w:p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②否</w:t>
            </w:r>
          </w:p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③不属于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核酸检测①阳性</w:t>
            </w:r>
          </w:p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②阴性</w:t>
            </w:r>
          </w:p>
          <w:p>
            <w:pPr>
              <w:jc w:val="left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4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健康监测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天数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监测日期</w:t>
            </w: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健康码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①红码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②黄码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③绿码</w:t>
            </w: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早体温</w:t>
            </w: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晚体温</w:t>
            </w: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是否有以下症状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如出现以上所列症状，是否排除疑似传染病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1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2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3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4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5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6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7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8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9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10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11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12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13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14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sz w:val="18"/>
                <w:szCs w:val="18"/>
              </w:rPr>
              <w:t>考试当天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18"/>
                <w:szCs w:val="18"/>
              </w:rPr>
            </w:pPr>
          </w:p>
        </w:tc>
      </w:tr>
    </w:tbl>
    <w:p>
      <w:pPr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default" w:ascii="Times New Roman" w:hAnsi="Times New Roman" w:eastAsia="方正小标宋简体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签字：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准考证号：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联系电话：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</w:p>
    <w:p>
      <w:pPr>
        <w:rPr>
          <w:rFonts w:hint="default" w:ascii="Times New Roman" w:hAnsi="Times New Roman" w:eastAsia="方正小标宋简体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28"/>
          <w:szCs w:val="28"/>
        </w:rPr>
        <w:t>附件</w:t>
      </w:r>
      <w:r>
        <w:rPr>
          <w:rFonts w:hint="default" w:ascii="Times New Roman" w:hAnsi="Times New Roman" w:eastAsia="方正小标宋简体" w:cs="Times New Roman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z w:val="28"/>
          <w:szCs w:val="28"/>
        </w:rPr>
        <w:t>-</w:t>
      </w:r>
      <w:r>
        <w:rPr>
          <w:rFonts w:hint="default" w:ascii="Times New Roman" w:hAnsi="Times New Roman" w:eastAsia="方正小标宋简体" w:cs="Times New Roman"/>
          <w:sz w:val="28"/>
          <w:szCs w:val="28"/>
          <w:lang w:val="en-US" w:eastAsia="zh-CN"/>
        </w:rPr>
        <w:t>2</w:t>
      </w:r>
      <w:r>
        <w:rPr>
          <w:rFonts w:hint="default" w:ascii="Times New Roman" w:hAnsi="Times New Roman" w:eastAsia="方正小标宋简体" w:cs="Times New Roman"/>
          <w:sz w:val="28"/>
          <w:szCs w:val="28"/>
        </w:rPr>
        <w:t>：</w:t>
      </w: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</w:rPr>
        <w:t>个人健康信息承诺书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1、本人21天内是否有国内中、高风险等疫情重点地区旅居史（是□/否□）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2、本人28天内是否有国（境）外旅居史（是□/否□）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3、本人居住社区21天内是否发生疫情（是□/否□）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4、本人是否为仍在隔离治疗期的新冠肺炎确诊病例、疑似病例或无症状感染者，以及集中隔离期未满的密切接触者（是□/否□）</w:t>
      </w:r>
    </w:p>
    <w:p>
      <w:pPr>
        <w:spacing w:line="400" w:lineRule="exact"/>
        <w:ind w:firstLine="562" w:firstLineChars="200"/>
        <w:jc w:val="left"/>
        <w:rPr>
          <w:rFonts w:hint="default" w:ascii="Times New Roman" w:hAnsi="Times New Roman" w:eastAsia="仿宋_GB2312" w:cs="Times New Roman"/>
          <w:b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sz w:val="28"/>
          <w:szCs w:val="28"/>
        </w:rPr>
        <w:t>情况为“是”的，不能参加本次考试。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5、本人是否已申领山东省电子健康通行码（是□/否□）</w:t>
      </w:r>
    </w:p>
    <w:p>
      <w:pPr>
        <w:spacing w:line="400" w:lineRule="exact"/>
        <w:ind w:firstLine="562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sz w:val="28"/>
          <w:szCs w:val="28"/>
        </w:rPr>
        <w:t>省外考生山东省电子健康通行码（绿码）转换有问题的，可拨打咨询电话0531-67605180或0531-12345。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6、本人山东省电子健康通行码为（红码□/黄码□/绿码□）</w:t>
      </w:r>
    </w:p>
    <w:p>
      <w:pPr>
        <w:spacing w:line="400" w:lineRule="exact"/>
        <w:ind w:firstLine="562" w:firstLineChars="200"/>
        <w:jc w:val="left"/>
        <w:rPr>
          <w:rFonts w:hint="default" w:ascii="Times New Roman" w:hAnsi="Times New Roman" w:eastAsia="仿宋_GB2312" w:cs="Times New Roman"/>
          <w:b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sz w:val="28"/>
          <w:szCs w:val="28"/>
        </w:rPr>
        <w:t>通行码为“红码”的，不能参加本次考试。</w:t>
      </w:r>
    </w:p>
    <w:p>
      <w:pPr>
        <w:spacing w:line="400" w:lineRule="exact"/>
        <w:ind w:firstLine="562" w:firstLineChars="200"/>
        <w:jc w:val="left"/>
        <w:rPr>
          <w:rFonts w:hint="default" w:ascii="Times New Roman" w:hAnsi="Times New Roman" w:eastAsia="仿宋_GB2312" w:cs="Times New Roman"/>
          <w:b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sz w:val="28"/>
          <w:szCs w:val="28"/>
        </w:rPr>
        <w:t>通行码为“黄码”的，须携带考试前7天内新冠病毒核酸检测阴性证明，经现场检查通过后到备用考场候考，考试期间须全程佩戴一次性医用外科口罩。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7、本人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资格审查前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是否有发热、乏力、咳嗽或打喷嚏、咽痛、腹泻、呕吐、黄疸、皮疹、结膜充血等任一症状（是□/否□）</w:t>
      </w:r>
    </w:p>
    <w:p>
      <w:pPr>
        <w:spacing w:line="400" w:lineRule="exact"/>
        <w:ind w:firstLine="562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sz w:val="28"/>
          <w:szCs w:val="28"/>
        </w:rPr>
        <w:t>出现相关症状，应主动到定点医院进行排查。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8、出现第7条所列症状，是否排除疑似传染病（是□/否□）</w:t>
      </w:r>
    </w:p>
    <w:p>
      <w:pPr>
        <w:spacing w:line="400" w:lineRule="exact"/>
        <w:ind w:firstLine="562" w:firstLineChars="200"/>
        <w:jc w:val="left"/>
        <w:rPr>
          <w:rFonts w:hint="default" w:ascii="Times New Roman" w:hAnsi="Times New Roman" w:eastAsia="仿宋_GB2312" w:cs="Times New Roman"/>
          <w:b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sz w:val="28"/>
          <w:szCs w:val="28"/>
        </w:rPr>
        <w:t>第8条仅由第七条选择“是”的考生填写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黑体" w:cs="Times New Roman"/>
          <w:sz w:val="28"/>
          <w:szCs w:val="28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本人承诺：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1、本人已详细阅读有关公告，了解防疫要求，自愿遵守疫情防控管理规定。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2、以上填写信息属实，参加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资格审查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时主动出示山东省电子健康通行码，接受体温检测。如因隐瞒、虚假填报或不配合疫情防控相关检查工作引起不良后果，本人将承担相应的法律责任，自愿接受有关法律法规的处罚。</w:t>
      </w:r>
    </w:p>
    <w:p>
      <w:pPr>
        <w:spacing w:line="400" w:lineRule="exact"/>
        <w:ind w:firstLine="560" w:firstLineChars="2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签字：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准考证号：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联系电话：</w:t>
      </w:r>
      <w:r>
        <w:rPr>
          <w:rFonts w:hint="default" w:ascii="Times New Roman" w:hAnsi="Times New Roman" w:eastAsia="仿宋_GB2312" w:cs="Times New Roman"/>
          <w:sz w:val="28"/>
          <w:szCs w:val="28"/>
          <w:u w:val="single"/>
        </w:rPr>
        <w:t xml:space="preserve">          </w:t>
      </w:r>
    </w:p>
    <w:p>
      <w:pPr>
        <w:rPr>
          <w:rFonts w:hint="default" w:ascii="Times New Roman" w:hAnsi="Times New Roman" w:eastAsia="方正小标宋简体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28"/>
          <w:szCs w:val="28"/>
        </w:rPr>
        <w:t>附件</w:t>
      </w:r>
      <w:r>
        <w:rPr>
          <w:rFonts w:hint="default" w:ascii="Times New Roman" w:hAnsi="Times New Roman" w:eastAsia="方正小标宋简体" w:cs="Times New Roman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z w:val="28"/>
          <w:szCs w:val="28"/>
        </w:rPr>
        <w:t>-</w:t>
      </w:r>
      <w:r>
        <w:rPr>
          <w:rFonts w:hint="default" w:ascii="Times New Roman" w:hAnsi="Times New Roman" w:eastAsia="方正小标宋简体" w:cs="Times New Roman"/>
          <w:sz w:val="28"/>
          <w:szCs w:val="28"/>
          <w:lang w:val="en-US" w:eastAsia="zh-CN"/>
        </w:rPr>
        <w:t>3</w:t>
      </w:r>
      <w:r>
        <w:rPr>
          <w:rFonts w:hint="default" w:ascii="Times New Roman" w:hAnsi="Times New Roman" w:eastAsia="方正小标宋简体" w:cs="Times New Roman"/>
          <w:sz w:val="28"/>
          <w:szCs w:val="28"/>
        </w:rPr>
        <w:t>：</w:t>
      </w:r>
    </w:p>
    <w:p>
      <w:pPr>
        <w:jc w:val="center"/>
        <w:rPr>
          <w:rFonts w:hint="default" w:ascii="Times New Roman" w:hAnsi="Times New Roman" w:cs="Times New Roman"/>
        </w:rPr>
      </w:pPr>
    </w:p>
    <w:p>
      <w:pPr>
        <w:pStyle w:val="4"/>
        <w:shd w:val="clear" w:color="auto" w:fill="FFFFFF"/>
        <w:spacing w:beforeAutospacing="0" w:afterAutospacing="0"/>
        <w:jc w:val="center"/>
        <w:rPr>
          <w:rFonts w:hint="default" w:ascii="Times New Roman" w:hAnsi="Times New Roman" w:eastAsia="方正小标宋简体" w:cs="Times New Roman"/>
          <w:sz w:val="36"/>
          <w:szCs w:val="36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  <w:shd w:val="clear" w:color="auto" w:fill="FFFFFF"/>
        </w:rPr>
        <w:t>关于山东省电子健康通行码申领使用、查询疫情</w:t>
      </w:r>
    </w:p>
    <w:p>
      <w:pPr>
        <w:pStyle w:val="4"/>
        <w:shd w:val="clear" w:color="auto" w:fill="FFFFFF"/>
        <w:spacing w:beforeAutospacing="0" w:afterAutospacing="0"/>
        <w:jc w:val="center"/>
        <w:rPr>
          <w:rFonts w:hint="default" w:ascii="Times New Roman" w:hAnsi="Times New Roman" w:eastAsia="微软雅黑" w:cs="Times New Roman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z w:val="36"/>
          <w:szCs w:val="36"/>
          <w:shd w:val="clear" w:color="auto" w:fill="FFFFFF"/>
        </w:rPr>
        <w:t>风险等级等有关问题的说明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</w:rPr>
        <w:t>一、如何申请办理和使用山东省电子健康通行码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山东省电子健康通行码可通过三种途径办理。一是微信关注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健康山东服务号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微信公众号，进入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防疫专区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办理；二是下载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爱山东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”APP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，进入首页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热点应用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办理；三是支付宝首页搜索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山东健康通行卡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办理。经实名认证后，填写申报信息获取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山东省电子健康通行码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。其中：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、山东省居民可直接点击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健康通行卡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栏目，选中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通行码申请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，按照提示，仅需填写姓名、证件类型、证件号码、手机号码、国籍（地区）、居住地址、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天内接触史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项基本信息，并作出承诺后，即可领取健康通行码。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、外省来鲁（返鲁）人员，到达我省后须通过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来鲁申报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模块转码为山东省健康通行码，持绿码一律通行。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、自境外入鲁（返鲁）人员隔离期满后，经检测合格的通过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来鲁申报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模块申领健康通行码，经大数据比对自动赋码。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省外考生山东省电子健康通行码（绿码）转换有问题的，可拨打咨询电话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0531-67605180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或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0531-12345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</w:rPr>
        <w:t>二、中、高风险等疫情重点地区流入人员管理有关规定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按照规定，自省外中、高风险等疫情重点地区来鲁人员至少于抵达前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天向流入地所在村居（社区）报告流入人员姓名、联系方式、时间、交通方式、健康状况等信息。中、高风险等疫情重点地区来鲁的人员纳入当地疫情防控体系，按照有关要求进行集中（居家）隔离观察、健康管理和核酸检测，具体要求请联系各地疾控部门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sz w:val="32"/>
          <w:szCs w:val="32"/>
          <w:shd w:val="clear" w:color="auto" w:fill="FFFFFF"/>
        </w:rPr>
        <w:t>三、如何查询所在地区的疫情风险等级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可使用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国务院客户端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微信小程序点击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疫情风险查询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，或在微信小程序中搜索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疫情风险等级查询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，或登陆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http://bmfw.www.gov.cn/yqfxdjcx/index.html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FFFFFF"/>
        </w:rPr>
        <w:t>，选择查询地区即可了解该地的疫情风险等级。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506980"/>
      <w:docPartObj>
        <w:docPartGallery w:val="autotext"/>
      </w:docPartObj>
    </w:sdtPr>
    <w:sdtContent>
      <w:p>
        <w:pPr>
          <w:pStyle w:val="2"/>
          <w:jc w:val="center"/>
        </w:pP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-</w:t>
        </w:r>
        <w:r>
          <w:rPr>
            <w:rFonts w:ascii="仿宋_GB2312" w:eastAsia="仿宋_GB2312"/>
            <w:sz w:val="28"/>
            <w:szCs w:val="28"/>
          </w:rPr>
          <w:t xml:space="preserve"> 6 -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98C1B72"/>
    <w:rsid w:val="00032244"/>
    <w:rsid w:val="000520F9"/>
    <w:rsid w:val="000C091E"/>
    <w:rsid w:val="00175F4B"/>
    <w:rsid w:val="00214973"/>
    <w:rsid w:val="00246E1D"/>
    <w:rsid w:val="00476838"/>
    <w:rsid w:val="00525F41"/>
    <w:rsid w:val="005323BD"/>
    <w:rsid w:val="00551FF0"/>
    <w:rsid w:val="005B43B2"/>
    <w:rsid w:val="005D7843"/>
    <w:rsid w:val="00722CBA"/>
    <w:rsid w:val="00834A71"/>
    <w:rsid w:val="008D7037"/>
    <w:rsid w:val="008F0C4F"/>
    <w:rsid w:val="008F2159"/>
    <w:rsid w:val="009446AC"/>
    <w:rsid w:val="00982D4A"/>
    <w:rsid w:val="009D78C6"/>
    <w:rsid w:val="00A873A2"/>
    <w:rsid w:val="00A905D3"/>
    <w:rsid w:val="00B03F9D"/>
    <w:rsid w:val="00B0480D"/>
    <w:rsid w:val="00B20811"/>
    <w:rsid w:val="00C2255E"/>
    <w:rsid w:val="00C62D25"/>
    <w:rsid w:val="00C76528"/>
    <w:rsid w:val="00CB3CF1"/>
    <w:rsid w:val="00CB3D44"/>
    <w:rsid w:val="00D20391"/>
    <w:rsid w:val="00D301EE"/>
    <w:rsid w:val="00D83CBF"/>
    <w:rsid w:val="00D97360"/>
    <w:rsid w:val="00DC4DA2"/>
    <w:rsid w:val="00DD4154"/>
    <w:rsid w:val="00DE61CB"/>
    <w:rsid w:val="00E761CA"/>
    <w:rsid w:val="00EB4B13"/>
    <w:rsid w:val="00FB373D"/>
    <w:rsid w:val="00FE390A"/>
    <w:rsid w:val="01E558C7"/>
    <w:rsid w:val="03AB060B"/>
    <w:rsid w:val="098C1B72"/>
    <w:rsid w:val="0C632363"/>
    <w:rsid w:val="0FEF74ED"/>
    <w:rsid w:val="23393DD2"/>
    <w:rsid w:val="23554F1B"/>
    <w:rsid w:val="2C0B5679"/>
    <w:rsid w:val="31EF2604"/>
    <w:rsid w:val="376334A2"/>
    <w:rsid w:val="3C820930"/>
    <w:rsid w:val="4AEF6C2F"/>
    <w:rsid w:val="4C92735B"/>
    <w:rsid w:val="59B00468"/>
    <w:rsid w:val="60600DC9"/>
    <w:rsid w:val="6AF0667C"/>
    <w:rsid w:val="7D1458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434</Words>
  <Characters>2478</Characters>
  <Lines>20</Lines>
  <Paragraphs>5</Paragraphs>
  <TotalTime>19</TotalTime>
  <ScaleCrop>false</ScaleCrop>
  <LinksUpToDate>false</LinksUpToDate>
  <CharactersWithSpaces>2907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2020-06-12T02:48:00Z</dcterms:created>
  <dc:creator>王巍</dc:creator>
  <cp:lastModifiedBy>Administrator</cp:lastModifiedBy>
  <cp:lastPrinted>2021-06-23T08:26:00Z</cp:lastPrinted>
  <dcterms:modified xsi:type="dcterms:W3CDTF">2022-02-09T03:10:39Z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