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firstLine="64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2 020年文昌湖区经济发展局政府信息公开工作年度报告</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方正小标宋简体" w:hAnsi="方正小标宋简体" w:eastAsia="方正小标宋简体" w:cs="方正小标宋简体"/>
          <w:sz w:val="44"/>
          <w:szCs w:val="44"/>
          <w:lang w:val="en-US" w:eastAsia="zh-CN"/>
        </w:rPr>
      </w:pPr>
      <w:r>
        <w:rPr>
          <w:rFonts w:hint="eastAsia" w:ascii="仿宋_GB2312" w:hAnsi="仿宋_GB2312" w:eastAsia="仿宋_GB2312" w:cs="仿宋_GB2312"/>
          <w:sz w:val="32"/>
          <w:szCs w:val="32"/>
          <w:lang w:val="en-US" w:eastAsia="zh-CN"/>
        </w:rPr>
        <w:t>根据《中华人民共和国政府信息公开条例》、《关于政府信息公开工作年度报告有关事项的通知》等文件要求，现向社会公布2020年淄博市文昌湖省级旅游度假区经济发展局信息公开年度报告。报告中相关数据的计算期限为2020年1月1日起至2020年12月31日止。</w:t>
      </w:r>
    </w:p>
    <w:p>
      <w:pPr>
        <w:numPr>
          <w:ilvl w:val="0"/>
          <w:numId w:val="1"/>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总体情况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sz w:val="32"/>
          <w:szCs w:val="32"/>
          <w:lang w:val="en-US" w:eastAsia="zh-CN"/>
        </w:rPr>
        <w:t>2020年度，文昌湖区经济发展局紧紧围绕区工委管委会重大决策部署和社会关切事项，深入贯彻《中华人民共和国政府信息公开条例》、《山东省政府信息公开办法》精神，高度重视政府信息公开事务，积极稳妥推进完善政府信息公开工作。成立了以局长赵迎春同志任组长，副局长孔健同志任副组长，综合科相关工作人员为成员的政府信息公开领导小组</w:t>
      </w:r>
      <w:r>
        <w:rPr>
          <w:rFonts w:hint="eastAsia" w:ascii="仿宋_GB2312" w:hAnsi="仿宋_GB2312" w:eastAsia="仿宋_GB2312" w:cs="仿宋_GB2312"/>
          <w:b w:val="0"/>
          <w:bCs/>
          <w:sz w:val="32"/>
          <w:szCs w:val="32"/>
          <w:lang w:val="en-US" w:eastAsia="zh-CN"/>
        </w:rPr>
        <w:t>，下设政府信息公开领导小组办公室。按照局领导小组领导、综合科牵头、各业务科室各司其职的原则，研究部署政府信息公开工作，重点抓贯彻落实。局领导小组定期召开政务公开会议，听取并调度各科室政务信息公开落实情况汇报，以完善制度机制、推进重点领域信息公开、加强公开平台建设、落实政务公开工作要点为工作重点，进一步加大政务公开工作推进力度，在做好政府信息主动公开的同时，做好依申请公开工作，不断提高政府信息公开工作的针对性和时效性。有效保障了公民、法人和社会组织的知情权、参与权，为推进阳光行政、法制行政建设发挥了重要作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我局将重点工作开展情况以及相关的法规文件主动在文昌湖区政务公开网上公示（http://www.sdwenchanghu.gov.cn/gongkai/），让群众了解我局的日常工作和相关情况，不断加强政府信息公开工作的制度建设，在实践中不断完善主动公开和依申请公开、政务公开评议、政务公开工作责任追究等工作制度。我局政府信息公开范围主要有：机构职能、政策法规、重大决策预公开、重大建设项目等方面涉及本部门相关信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sz w:val="32"/>
          <w:szCs w:val="32"/>
          <w:lang w:val="en-US"/>
        </w:rPr>
      </w:pPr>
      <w:r>
        <w:rPr>
          <w:rFonts w:hint="eastAsia" w:ascii="仿宋_GB2312" w:hAnsi="仿宋_GB2312" w:eastAsia="仿宋_GB2312" w:cs="仿宋_GB2312"/>
          <w:sz w:val="32"/>
          <w:szCs w:val="32"/>
          <w:lang w:val="en-US" w:eastAsia="zh-CN"/>
        </w:rPr>
        <w:t>截至2020年12月底，本年度文昌湖区经济发展局共主动公开</w:t>
      </w:r>
      <w:r>
        <w:rPr>
          <w:rFonts w:hint="eastAsia" w:ascii="仿宋_GB2312" w:hAnsi="仿宋_GB2312" w:eastAsia="仿宋_GB2312" w:cs="仿宋_GB2312"/>
          <w:b w:val="0"/>
          <w:bCs/>
          <w:sz w:val="32"/>
          <w:szCs w:val="32"/>
        </w:rPr>
        <w:t>政府信息</w:t>
      </w:r>
      <w:r>
        <w:rPr>
          <w:rFonts w:hint="eastAsia" w:ascii="仿宋_GB2312" w:hAnsi="仿宋_GB2312" w:eastAsia="仿宋_GB2312" w:cs="仿宋_GB2312"/>
          <w:b w:val="0"/>
          <w:bCs/>
          <w:sz w:val="32"/>
          <w:szCs w:val="32"/>
          <w:lang w:val="en-US" w:eastAsia="zh-CN"/>
        </w:rPr>
        <w:t>56条，无信息公开申请、行政复议、行政诉讼等事项。</w:t>
      </w:r>
    </w:p>
    <w:p>
      <w:pPr>
        <w:ind w:firstLine="640" w:firstLineChars="200"/>
        <w:rPr>
          <w:rFonts w:hint="default" w:ascii="仿宋_GB2312" w:hAnsi="仿宋_GB2312" w:eastAsia="仿宋_GB2312" w:cs="仿宋_GB2312"/>
          <w:sz w:val="32"/>
          <w:szCs w:val="32"/>
          <w:lang w:val="en-US" w:eastAsia="zh-CN"/>
        </w:rPr>
      </w:pPr>
    </w:p>
    <w:p>
      <w:pPr>
        <w:numPr>
          <w:ilvl w:val="0"/>
          <w:numId w:val="1"/>
        </w:numPr>
        <w:ind w:left="0" w:leftChars="0" w:firstLine="640" w:firstLineChars="200"/>
        <w:rPr>
          <w:rFonts w:hint="eastAsia"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主动公开政府信息情况</w:t>
      </w:r>
    </w:p>
    <w:tbl>
      <w:tblPr>
        <w:tblStyle w:val="4"/>
        <w:tblW w:w="84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9"/>
        <w:gridCol w:w="1985"/>
        <w:gridCol w:w="2030"/>
        <w:gridCol w:w="1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jc w:val="center"/>
        </w:trPr>
        <w:tc>
          <w:tcPr>
            <w:tcW w:w="8420" w:type="dxa"/>
            <w:gridSpan w:val="4"/>
            <w:noWrap w:val="0"/>
            <w:vAlign w:val="center"/>
          </w:tcPr>
          <w:p>
            <w:pPr>
              <w:jc w:val="center"/>
              <w:rPr>
                <w:color w:val="auto"/>
                <w:sz w:val="24"/>
                <w:szCs w:val="24"/>
              </w:rPr>
            </w:pPr>
            <w:r>
              <w:rPr>
                <w:rFonts w:hint="eastAsia"/>
                <w:color w:val="auto"/>
                <w:sz w:val="24"/>
                <w:szCs w:val="24"/>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2579" w:type="dxa"/>
            <w:noWrap w:val="0"/>
            <w:vAlign w:val="center"/>
          </w:tcPr>
          <w:p>
            <w:pPr>
              <w:jc w:val="center"/>
              <w:rPr>
                <w:color w:val="auto"/>
                <w:sz w:val="24"/>
                <w:szCs w:val="24"/>
              </w:rPr>
            </w:pPr>
            <w:r>
              <w:rPr>
                <w:rFonts w:hint="eastAsia"/>
                <w:color w:val="auto"/>
                <w:sz w:val="24"/>
                <w:szCs w:val="24"/>
              </w:rPr>
              <w:t>信息内容</w:t>
            </w:r>
          </w:p>
        </w:tc>
        <w:tc>
          <w:tcPr>
            <w:tcW w:w="1985" w:type="dxa"/>
            <w:noWrap w:val="0"/>
            <w:vAlign w:val="center"/>
          </w:tcPr>
          <w:p>
            <w:pPr>
              <w:jc w:val="center"/>
              <w:rPr>
                <w:color w:val="auto"/>
                <w:sz w:val="24"/>
                <w:szCs w:val="24"/>
              </w:rPr>
            </w:pPr>
            <w:r>
              <w:rPr>
                <w:rFonts w:hint="eastAsia"/>
                <w:color w:val="auto"/>
                <w:sz w:val="24"/>
                <w:szCs w:val="24"/>
              </w:rPr>
              <w:t>本年新制作数量</w:t>
            </w:r>
          </w:p>
        </w:tc>
        <w:tc>
          <w:tcPr>
            <w:tcW w:w="2030" w:type="dxa"/>
            <w:noWrap w:val="0"/>
            <w:vAlign w:val="center"/>
          </w:tcPr>
          <w:p>
            <w:pPr>
              <w:jc w:val="center"/>
              <w:rPr>
                <w:color w:val="auto"/>
                <w:sz w:val="24"/>
                <w:szCs w:val="24"/>
              </w:rPr>
            </w:pPr>
            <w:r>
              <w:rPr>
                <w:rFonts w:hint="eastAsia"/>
                <w:color w:val="auto"/>
                <w:sz w:val="24"/>
                <w:szCs w:val="24"/>
              </w:rPr>
              <w:t>本年新</w:t>
            </w:r>
          </w:p>
          <w:p>
            <w:pPr>
              <w:jc w:val="center"/>
              <w:rPr>
                <w:color w:val="auto"/>
                <w:sz w:val="24"/>
                <w:szCs w:val="24"/>
              </w:rPr>
            </w:pPr>
            <w:r>
              <w:rPr>
                <w:rFonts w:hint="eastAsia"/>
                <w:color w:val="auto"/>
                <w:sz w:val="24"/>
                <w:szCs w:val="24"/>
              </w:rPr>
              <w:t>公开数量</w:t>
            </w:r>
          </w:p>
        </w:tc>
        <w:tc>
          <w:tcPr>
            <w:tcW w:w="1826" w:type="dxa"/>
            <w:noWrap w:val="0"/>
            <w:vAlign w:val="center"/>
          </w:tcPr>
          <w:p>
            <w:pPr>
              <w:jc w:val="center"/>
              <w:rPr>
                <w:color w:val="auto"/>
                <w:sz w:val="24"/>
                <w:szCs w:val="24"/>
              </w:rPr>
            </w:pPr>
            <w:r>
              <w:rPr>
                <w:rFonts w:hint="eastAsia"/>
                <w:color w:val="auto"/>
                <w:sz w:val="24"/>
                <w:szCs w:val="24"/>
              </w:rPr>
              <w:t>对外公开</w:t>
            </w:r>
          </w:p>
          <w:p>
            <w:pPr>
              <w:jc w:val="center"/>
              <w:rPr>
                <w:color w:val="auto"/>
                <w:sz w:val="24"/>
                <w:szCs w:val="24"/>
              </w:rPr>
            </w:pPr>
            <w:r>
              <w:rPr>
                <w:rFonts w:hint="eastAsia"/>
                <w:color w:val="auto"/>
                <w:sz w:val="24"/>
                <w:szCs w:val="24"/>
              </w:rPr>
              <w:t>总数量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2579" w:type="dxa"/>
            <w:noWrap w:val="0"/>
            <w:vAlign w:val="center"/>
          </w:tcPr>
          <w:p>
            <w:pPr>
              <w:rPr>
                <w:color w:val="auto"/>
                <w:sz w:val="24"/>
                <w:szCs w:val="24"/>
              </w:rPr>
            </w:pPr>
            <w:r>
              <w:rPr>
                <w:rFonts w:hint="eastAsia"/>
                <w:color w:val="auto"/>
                <w:sz w:val="24"/>
                <w:szCs w:val="24"/>
              </w:rPr>
              <w:t>规章</w:t>
            </w:r>
          </w:p>
        </w:tc>
        <w:tc>
          <w:tcPr>
            <w:tcW w:w="1985" w:type="dxa"/>
            <w:noWrap w:val="0"/>
            <w:vAlign w:val="center"/>
          </w:tcPr>
          <w:p>
            <w:pPr>
              <w:rPr>
                <w:rFonts w:hint="eastAsia" w:eastAsia="宋体"/>
                <w:color w:val="auto"/>
                <w:sz w:val="24"/>
                <w:szCs w:val="24"/>
                <w:lang w:val="en-US" w:eastAsia="zh-CN"/>
              </w:rPr>
            </w:pPr>
            <w:r>
              <w:rPr>
                <w:rFonts w:hint="eastAsia"/>
                <w:color w:val="auto"/>
                <w:sz w:val="24"/>
                <w:szCs w:val="24"/>
                <w:lang w:val="en-US" w:eastAsia="zh-CN"/>
              </w:rPr>
              <w:t>0</w:t>
            </w:r>
          </w:p>
        </w:tc>
        <w:tc>
          <w:tcPr>
            <w:tcW w:w="2030" w:type="dxa"/>
            <w:noWrap w:val="0"/>
            <w:vAlign w:val="center"/>
          </w:tcPr>
          <w:p>
            <w:pPr>
              <w:rPr>
                <w:rFonts w:hint="default" w:eastAsia="宋体"/>
                <w:color w:val="auto"/>
                <w:sz w:val="24"/>
                <w:szCs w:val="24"/>
                <w:lang w:val="en-US" w:eastAsia="zh-CN"/>
              </w:rPr>
            </w:pPr>
            <w:r>
              <w:rPr>
                <w:rFonts w:hint="eastAsia"/>
                <w:color w:val="auto"/>
                <w:sz w:val="24"/>
                <w:szCs w:val="24"/>
                <w:lang w:val="en-US" w:eastAsia="zh-CN"/>
              </w:rPr>
              <w:t>0</w:t>
            </w:r>
          </w:p>
        </w:tc>
        <w:tc>
          <w:tcPr>
            <w:tcW w:w="1826" w:type="dxa"/>
            <w:noWrap w:val="0"/>
            <w:vAlign w:val="center"/>
          </w:tcPr>
          <w:p>
            <w:pPr>
              <w:rPr>
                <w:rFonts w:hint="eastAsia" w:eastAsia="宋体"/>
                <w:color w:val="auto"/>
                <w:sz w:val="24"/>
                <w:szCs w:val="24"/>
                <w:lang w:val="en-US" w:eastAsia="zh-CN"/>
              </w:rPr>
            </w:pPr>
            <w:r>
              <w:rPr>
                <w:rFonts w:hint="eastAsia"/>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2579" w:type="dxa"/>
            <w:noWrap w:val="0"/>
            <w:vAlign w:val="center"/>
          </w:tcPr>
          <w:p>
            <w:pPr>
              <w:rPr>
                <w:color w:val="auto"/>
                <w:sz w:val="24"/>
                <w:szCs w:val="24"/>
              </w:rPr>
            </w:pPr>
            <w:r>
              <w:rPr>
                <w:rFonts w:hint="eastAsia"/>
                <w:color w:val="auto"/>
                <w:sz w:val="24"/>
                <w:szCs w:val="24"/>
              </w:rPr>
              <w:t>规范性文件</w:t>
            </w:r>
          </w:p>
        </w:tc>
        <w:tc>
          <w:tcPr>
            <w:tcW w:w="1985" w:type="dxa"/>
            <w:noWrap w:val="0"/>
            <w:vAlign w:val="center"/>
          </w:tcPr>
          <w:p>
            <w:pPr>
              <w:rPr>
                <w:rFonts w:hint="default" w:eastAsia="宋体"/>
                <w:color w:val="auto"/>
                <w:sz w:val="24"/>
                <w:szCs w:val="24"/>
                <w:lang w:val="en-US" w:eastAsia="zh-CN"/>
              </w:rPr>
            </w:pPr>
            <w:r>
              <w:rPr>
                <w:rFonts w:hint="eastAsia"/>
                <w:color w:val="auto"/>
                <w:sz w:val="24"/>
                <w:szCs w:val="24"/>
                <w:lang w:val="en-US" w:eastAsia="zh-CN"/>
              </w:rPr>
              <w:t>0</w:t>
            </w:r>
          </w:p>
        </w:tc>
        <w:tc>
          <w:tcPr>
            <w:tcW w:w="2030" w:type="dxa"/>
            <w:noWrap w:val="0"/>
            <w:vAlign w:val="center"/>
          </w:tcPr>
          <w:p>
            <w:pPr>
              <w:rPr>
                <w:rFonts w:hint="default" w:eastAsia="宋体"/>
                <w:color w:val="auto"/>
                <w:sz w:val="24"/>
                <w:szCs w:val="24"/>
                <w:lang w:val="en-US" w:eastAsia="zh-CN"/>
              </w:rPr>
            </w:pPr>
            <w:r>
              <w:rPr>
                <w:rFonts w:hint="eastAsia"/>
                <w:color w:val="auto"/>
                <w:sz w:val="24"/>
                <w:szCs w:val="24"/>
                <w:lang w:val="en-US" w:eastAsia="zh-CN"/>
              </w:rPr>
              <w:t>0</w:t>
            </w:r>
          </w:p>
        </w:tc>
        <w:tc>
          <w:tcPr>
            <w:tcW w:w="1826" w:type="dxa"/>
            <w:noWrap w:val="0"/>
            <w:vAlign w:val="center"/>
          </w:tcPr>
          <w:p>
            <w:pPr>
              <w:rPr>
                <w:rFonts w:hint="default" w:eastAsia="宋体"/>
                <w:color w:val="auto"/>
                <w:sz w:val="24"/>
                <w:szCs w:val="24"/>
                <w:lang w:val="en-US" w:eastAsia="zh-CN"/>
              </w:rPr>
            </w:pPr>
            <w:r>
              <w:rPr>
                <w:rFonts w:hint="eastAsia"/>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8420" w:type="dxa"/>
            <w:gridSpan w:val="4"/>
            <w:noWrap w:val="0"/>
            <w:vAlign w:val="center"/>
          </w:tcPr>
          <w:p>
            <w:pPr>
              <w:jc w:val="center"/>
              <w:rPr>
                <w:color w:val="auto"/>
                <w:sz w:val="24"/>
                <w:szCs w:val="24"/>
              </w:rPr>
            </w:pPr>
            <w:r>
              <w:rPr>
                <w:rFonts w:hint="eastAsia"/>
                <w:color w:val="auto"/>
                <w:sz w:val="24"/>
                <w:szCs w:val="24"/>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2579" w:type="dxa"/>
            <w:noWrap w:val="0"/>
            <w:vAlign w:val="center"/>
          </w:tcPr>
          <w:p>
            <w:pPr>
              <w:jc w:val="center"/>
              <w:rPr>
                <w:color w:val="auto"/>
                <w:sz w:val="24"/>
                <w:szCs w:val="24"/>
              </w:rPr>
            </w:pPr>
            <w:r>
              <w:rPr>
                <w:rFonts w:hint="eastAsia"/>
                <w:color w:val="auto"/>
                <w:sz w:val="24"/>
                <w:szCs w:val="24"/>
              </w:rPr>
              <w:t>信息内容</w:t>
            </w:r>
          </w:p>
        </w:tc>
        <w:tc>
          <w:tcPr>
            <w:tcW w:w="1985" w:type="dxa"/>
            <w:noWrap w:val="0"/>
            <w:vAlign w:val="center"/>
          </w:tcPr>
          <w:p>
            <w:pPr>
              <w:rPr>
                <w:color w:val="auto"/>
                <w:sz w:val="24"/>
                <w:szCs w:val="24"/>
              </w:rPr>
            </w:pPr>
            <w:r>
              <w:rPr>
                <w:rFonts w:hint="eastAsia"/>
                <w:color w:val="auto"/>
                <w:sz w:val="24"/>
                <w:szCs w:val="24"/>
              </w:rPr>
              <w:t>上一年项目数量</w:t>
            </w:r>
          </w:p>
        </w:tc>
        <w:tc>
          <w:tcPr>
            <w:tcW w:w="2030" w:type="dxa"/>
            <w:noWrap w:val="0"/>
            <w:vAlign w:val="center"/>
          </w:tcPr>
          <w:p>
            <w:pPr>
              <w:jc w:val="center"/>
              <w:rPr>
                <w:color w:val="auto"/>
                <w:sz w:val="24"/>
                <w:szCs w:val="24"/>
              </w:rPr>
            </w:pPr>
            <w:r>
              <w:rPr>
                <w:rFonts w:hint="eastAsia"/>
                <w:color w:val="auto"/>
                <w:sz w:val="24"/>
                <w:szCs w:val="24"/>
              </w:rPr>
              <w:t>本年增/减</w:t>
            </w:r>
          </w:p>
        </w:tc>
        <w:tc>
          <w:tcPr>
            <w:tcW w:w="1826" w:type="dxa"/>
            <w:noWrap w:val="0"/>
            <w:vAlign w:val="center"/>
          </w:tcPr>
          <w:p>
            <w:pPr>
              <w:jc w:val="center"/>
              <w:rPr>
                <w:color w:val="auto"/>
                <w:sz w:val="24"/>
                <w:szCs w:val="24"/>
              </w:rPr>
            </w:pPr>
            <w:r>
              <w:rPr>
                <w:rFonts w:hint="eastAsia"/>
                <w:color w:val="auto"/>
                <w:sz w:val="24"/>
                <w:szCs w:val="24"/>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2579" w:type="dxa"/>
            <w:noWrap w:val="0"/>
            <w:vAlign w:val="center"/>
          </w:tcPr>
          <w:p>
            <w:pPr>
              <w:rPr>
                <w:color w:val="auto"/>
                <w:sz w:val="24"/>
                <w:szCs w:val="24"/>
              </w:rPr>
            </w:pPr>
            <w:r>
              <w:rPr>
                <w:rFonts w:hint="eastAsia"/>
                <w:color w:val="auto"/>
                <w:sz w:val="24"/>
                <w:szCs w:val="24"/>
              </w:rPr>
              <w:t>行政许可</w:t>
            </w:r>
          </w:p>
        </w:tc>
        <w:tc>
          <w:tcPr>
            <w:tcW w:w="1985" w:type="dxa"/>
            <w:noWrap w:val="0"/>
            <w:vAlign w:val="center"/>
          </w:tcPr>
          <w:p>
            <w:pPr>
              <w:rPr>
                <w:rFonts w:hint="eastAsia" w:eastAsia="宋体"/>
                <w:color w:val="auto"/>
                <w:sz w:val="24"/>
                <w:szCs w:val="24"/>
                <w:lang w:val="en-US" w:eastAsia="zh-CN"/>
              </w:rPr>
            </w:pPr>
            <w:r>
              <w:rPr>
                <w:rFonts w:hint="eastAsia"/>
                <w:color w:val="auto"/>
                <w:sz w:val="24"/>
                <w:szCs w:val="24"/>
                <w:lang w:val="en-US" w:eastAsia="zh-CN"/>
              </w:rPr>
              <w:t>0</w:t>
            </w:r>
          </w:p>
        </w:tc>
        <w:tc>
          <w:tcPr>
            <w:tcW w:w="2030" w:type="dxa"/>
            <w:noWrap w:val="0"/>
            <w:vAlign w:val="center"/>
          </w:tcPr>
          <w:p>
            <w:pPr>
              <w:rPr>
                <w:rFonts w:hint="default" w:eastAsia="宋体"/>
                <w:color w:val="auto"/>
                <w:sz w:val="24"/>
                <w:szCs w:val="24"/>
                <w:lang w:val="en-US" w:eastAsia="zh-CN"/>
              </w:rPr>
            </w:pPr>
            <w:r>
              <w:rPr>
                <w:rFonts w:hint="eastAsia"/>
                <w:color w:val="auto"/>
                <w:sz w:val="24"/>
                <w:szCs w:val="24"/>
                <w:lang w:val="en-US" w:eastAsia="zh-CN"/>
              </w:rPr>
              <w:t>3</w:t>
            </w:r>
          </w:p>
        </w:tc>
        <w:tc>
          <w:tcPr>
            <w:tcW w:w="1826" w:type="dxa"/>
            <w:noWrap w:val="0"/>
            <w:vAlign w:val="center"/>
          </w:tcPr>
          <w:p>
            <w:pPr>
              <w:rPr>
                <w:rFonts w:hint="eastAsia" w:eastAsia="宋体"/>
                <w:color w:val="auto"/>
                <w:sz w:val="24"/>
                <w:szCs w:val="24"/>
                <w:lang w:val="en-US" w:eastAsia="zh-CN"/>
              </w:rPr>
            </w:pPr>
            <w:r>
              <w:rPr>
                <w:rFonts w:hint="eastAsia"/>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jc w:val="center"/>
        </w:trPr>
        <w:tc>
          <w:tcPr>
            <w:tcW w:w="2579" w:type="dxa"/>
            <w:noWrap w:val="0"/>
            <w:vAlign w:val="center"/>
          </w:tcPr>
          <w:p>
            <w:pPr>
              <w:rPr>
                <w:color w:val="auto"/>
                <w:sz w:val="24"/>
                <w:szCs w:val="24"/>
              </w:rPr>
            </w:pPr>
            <w:r>
              <w:rPr>
                <w:rFonts w:hint="eastAsia"/>
                <w:color w:val="auto"/>
                <w:sz w:val="24"/>
                <w:szCs w:val="24"/>
              </w:rPr>
              <w:t>其他对外管理服务事项</w:t>
            </w:r>
          </w:p>
        </w:tc>
        <w:tc>
          <w:tcPr>
            <w:tcW w:w="1985" w:type="dxa"/>
            <w:noWrap w:val="0"/>
            <w:vAlign w:val="center"/>
          </w:tcPr>
          <w:p>
            <w:pPr>
              <w:rPr>
                <w:rFonts w:hint="default" w:eastAsia="宋体"/>
                <w:color w:val="auto"/>
                <w:sz w:val="24"/>
                <w:szCs w:val="24"/>
                <w:lang w:val="en-US" w:eastAsia="zh-CN"/>
              </w:rPr>
            </w:pPr>
            <w:r>
              <w:rPr>
                <w:rFonts w:hint="eastAsia"/>
                <w:color w:val="auto"/>
                <w:sz w:val="24"/>
                <w:szCs w:val="24"/>
                <w:lang w:val="en-US" w:eastAsia="zh-CN"/>
              </w:rPr>
              <w:t>98</w:t>
            </w:r>
          </w:p>
        </w:tc>
        <w:tc>
          <w:tcPr>
            <w:tcW w:w="2030" w:type="dxa"/>
            <w:noWrap w:val="0"/>
            <w:vAlign w:val="center"/>
          </w:tcPr>
          <w:p>
            <w:pPr>
              <w:rPr>
                <w:rFonts w:hint="default" w:eastAsia="宋体"/>
                <w:color w:val="auto"/>
                <w:sz w:val="24"/>
                <w:szCs w:val="24"/>
                <w:lang w:val="en-US" w:eastAsia="zh-CN"/>
              </w:rPr>
            </w:pPr>
            <w:r>
              <w:rPr>
                <w:rFonts w:hint="eastAsia"/>
                <w:color w:val="auto"/>
                <w:sz w:val="24"/>
                <w:szCs w:val="24"/>
                <w:lang w:val="en-US" w:eastAsia="zh-CN"/>
              </w:rPr>
              <w:t>21</w:t>
            </w:r>
            <w:bookmarkStart w:id="0" w:name="_GoBack"/>
            <w:bookmarkEnd w:id="0"/>
          </w:p>
        </w:tc>
        <w:tc>
          <w:tcPr>
            <w:tcW w:w="1826" w:type="dxa"/>
            <w:noWrap w:val="0"/>
            <w:vAlign w:val="center"/>
          </w:tcPr>
          <w:p>
            <w:pPr>
              <w:rPr>
                <w:rFonts w:hint="eastAsia" w:eastAsia="宋体"/>
                <w:color w:val="auto"/>
                <w:sz w:val="24"/>
                <w:szCs w:val="24"/>
                <w:lang w:val="en-US" w:eastAsia="zh-CN"/>
              </w:rPr>
            </w:pPr>
            <w:r>
              <w:rPr>
                <w:rFonts w:hint="eastAsia"/>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8420" w:type="dxa"/>
            <w:gridSpan w:val="4"/>
            <w:noWrap w:val="0"/>
            <w:vAlign w:val="center"/>
          </w:tcPr>
          <w:p>
            <w:pPr>
              <w:jc w:val="center"/>
              <w:rPr>
                <w:color w:val="auto"/>
                <w:sz w:val="24"/>
                <w:szCs w:val="24"/>
              </w:rPr>
            </w:pPr>
            <w:r>
              <w:rPr>
                <w:rFonts w:hint="eastAsia"/>
                <w:color w:val="auto"/>
                <w:sz w:val="24"/>
                <w:szCs w:val="24"/>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jc w:val="center"/>
        </w:trPr>
        <w:tc>
          <w:tcPr>
            <w:tcW w:w="2579" w:type="dxa"/>
            <w:noWrap w:val="0"/>
            <w:vAlign w:val="center"/>
          </w:tcPr>
          <w:p>
            <w:pPr>
              <w:jc w:val="center"/>
              <w:rPr>
                <w:color w:val="auto"/>
                <w:sz w:val="24"/>
                <w:szCs w:val="24"/>
              </w:rPr>
            </w:pPr>
            <w:r>
              <w:rPr>
                <w:rFonts w:hint="eastAsia"/>
                <w:color w:val="auto"/>
                <w:sz w:val="24"/>
                <w:szCs w:val="24"/>
              </w:rPr>
              <w:t>信息内容</w:t>
            </w:r>
          </w:p>
        </w:tc>
        <w:tc>
          <w:tcPr>
            <w:tcW w:w="1985" w:type="dxa"/>
            <w:noWrap w:val="0"/>
            <w:vAlign w:val="center"/>
          </w:tcPr>
          <w:p>
            <w:pPr>
              <w:rPr>
                <w:color w:val="auto"/>
                <w:sz w:val="24"/>
                <w:szCs w:val="24"/>
              </w:rPr>
            </w:pPr>
            <w:r>
              <w:rPr>
                <w:rFonts w:hint="eastAsia"/>
                <w:color w:val="auto"/>
                <w:sz w:val="24"/>
                <w:szCs w:val="24"/>
              </w:rPr>
              <w:t>上一年项目数量</w:t>
            </w:r>
          </w:p>
        </w:tc>
        <w:tc>
          <w:tcPr>
            <w:tcW w:w="2030" w:type="dxa"/>
            <w:noWrap w:val="0"/>
            <w:vAlign w:val="center"/>
          </w:tcPr>
          <w:p>
            <w:pPr>
              <w:jc w:val="center"/>
              <w:rPr>
                <w:color w:val="auto"/>
                <w:sz w:val="24"/>
                <w:szCs w:val="24"/>
              </w:rPr>
            </w:pPr>
            <w:r>
              <w:rPr>
                <w:rFonts w:hint="eastAsia"/>
                <w:color w:val="auto"/>
                <w:sz w:val="24"/>
                <w:szCs w:val="24"/>
              </w:rPr>
              <w:t>本年增/减</w:t>
            </w:r>
          </w:p>
        </w:tc>
        <w:tc>
          <w:tcPr>
            <w:tcW w:w="1826" w:type="dxa"/>
            <w:noWrap w:val="0"/>
            <w:vAlign w:val="center"/>
          </w:tcPr>
          <w:p>
            <w:pPr>
              <w:jc w:val="center"/>
              <w:rPr>
                <w:color w:val="auto"/>
                <w:sz w:val="24"/>
                <w:szCs w:val="24"/>
              </w:rPr>
            </w:pPr>
            <w:r>
              <w:rPr>
                <w:rFonts w:hint="eastAsia"/>
                <w:color w:val="auto"/>
                <w:sz w:val="24"/>
                <w:szCs w:val="24"/>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jc w:val="center"/>
        </w:trPr>
        <w:tc>
          <w:tcPr>
            <w:tcW w:w="2579" w:type="dxa"/>
            <w:noWrap w:val="0"/>
            <w:vAlign w:val="center"/>
          </w:tcPr>
          <w:p>
            <w:pPr>
              <w:rPr>
                <w:color w:val="auto"/>
                <w:sz w:val="24"/>
                <w:szCs w:val="24"/>
              </w:rPr>
            </w:pPr>
            <w:r>
              <w:rPr>
                <w:rFonts w:hint="eastAsia"/>
                <w:color w:val="auto"/>
                <w:sz w:val="24"/>
                <w:szCs w:val="24"/>
              </w:rPr>
              <w:t>行政处罚</w:t>
            </w:r>
          </w:p>
        </w:tc>
        <w:tc>
          <w:tcPr>
            <w:tcW w:w="1985" w:type="dxa"/>
            <w:noWrap w:val="0"/>
            <w:vAlign w:val="center"/>
          </w:tcPr>
          <w:p>
            <w:pPr>
              <w:rPr>
                <w:rFonts w:hint="eastAsia" w:eastAsia="宋体"/>
                <w:color w:val="auto"/>
                <w:sz w:val="24"/>
                <w:szCs w:val="24"/>
                <w:lang w:val="en-US" w:eastAsia="zh-CN"/>
              </w:rPr>
            </w:pPr>
            <w:r>
              <w:rPr>
                <w:rFonts w:hint="eastAsia"/>
                <w:color w:val="auto"/>
                <w:sz w:val="24"/>
                <w:szCs w:val="24"/>
                <w:lang w:val="en-US" w:eastAsia="zh-CN"/>
              </w:rPr>
              <w:t>0</w:t>
            </w:r>
          </w:p>
        </w:tc>
        <w:tc>
          <w:tcPr>
            <w:tcW w:w="2030" w:type="dxa"/>
            <w:noWrap w:val="0"/>
            <w:vAlign w:val="center"/>
          </w:tcPr>
          <w:p>
            <w:pPr>
              <w:rPr>
                <w:rFonts w:hint="eastAsia" w:eastAsia="宋体"/>
                <w:color w:val="auto"/>
                <w:sz w:val="24"/>
                <w:szCs w:val="24"/>
                <w:lang w:val="en-US" w:eastAsia="zh-CN"/>
              </w:rPr>
            </w:pPr>
            <w:r>
              <w:rPr>
                <w:rFonts w:hint="eastAsia"/>
                <w:color w:val="auto"/>
                <w:sz w:val="24"/>
                <w:szCs w:val="24"/>
                <w:lang w:val="en-US" w:eastAsia="zh-CN"/>
              </w:rPr>
              <w:t>0</w:t>
            </w:r>
          </w:p>
        </w:tc>
        <w:tc>
          <w:tcPr>
            <w:tcW w:w="1826" w:type="dxa"/>
            <w:noWrap w:val="0"/>
            <w:vAlign w:val="center"/>
          </w:tcPr>
          <w:p>
            <w:pPr>
              <w:rPr>
                <w:rFonts w:hint="eastAsia" w:eastAsia="宋体"/>
                <w:color w:val="auto"/>
                <w:sz w:val="24"/>
                <w:szCs w:val="24"/>
                <w:lang w:val="en-US" w:eastAsia="zh-CN"/>
              </w:rPr>
            </w:pPr>
            <w:r>
              <w:rPr>
                <w:rFonts w:hint="eastAsia"/>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jc w:val="center"/>
        </w:trPr>
        <w:tc>
          <w:tcPr>
            <w:tcW w:w="2579" w:type="dxa"/>
            <w:noWrap w:val="0"/>
            <w:vAlign w:val="center"/>
          </w:tcPr>
          <w:p>
            <w:pPr>
              <w:rPr>
                <w:color w:val="auto"/>
                <w:sz w:val="24"/>
                <w:szCs w:val="24"/>
              </w:rPr>
            </w:pPr>
            <w:r>
              <w:rPr>
                <w:rFonts w:hint="eastAsia"/>
                <w:color w:val="auto"/>
                <w:sz w:val="24"/>
                <w:szCs w:val="24"/>
              </w:rPr>
              <w:t>行政强制</w:t>
            </w:r>
          </w:p>
        </w:tc>
        <w:tc>
          <w:tcPr>
            <w:tcW w:w="1985" w:type="dxa"/>
            <w:noWrap w:val="0"/>
            <w:vAlign w:val="center"/>
          </w:tcPr>
          <w:p>
            <w:pPr>
              <w:rPr>
                <w:rFonts w:hint="eastAsia" w:eastAsia="宋体"/>
                <w:color w:val="auto"/>
                <w:sz w:val="24"/>
                <w:szCs w:val="24"/>
                <w:lang w:val="en-US" w:eastAsia="zh-CN"/>
              </w:rPr>
            </w:pPr>
            <w:r>
              <w:rPr>
                <w:rFonts w:hint="eastAsia"/>
                <w:color w:val="auto"/>
                <w:sz w:val="24"/>
                <w:szCs w:val="24"/>
                <w:lang w:val="en-US" w:eastAsia="zh-CN"/>
              </w:rPr>
              <w:t>0</w:t>
            </w:r>
          </w:p>
        </w:tc>
        <w:tc>
          <w:tcPr>
            <w:tcW w:w="2030" w:type="dxa"/>
            <w:noWrap w:val="0"/>
            <w:vAlign w:val="center"/>
          </w:tcPr>
          <w:p>
            <w:pPr>
              <w:rPr>
                <w:rFonts w:hint="eastAsia" w:eastAsia="宋体"/>
                <w:color w:val="auto"/>
                <w:sz w:val="24"/>
                <w:szCs w:val="24"/>
                <w:lang w:val="en-US" w:eastAsia="zh-CN"/>
              </w:rPr>
            </w:pPr>
            <w:r>
              <w:rPr>
                <w:rFonts w:hint="eastAsia"/>
                <w:color w:val="auto"/>
                <w:sz w:val="24"/>
                <w:szCs w:val="24"/>
                <w:lang w:val="en-US" w:eastAsia="zh-CN"/>
              </w:rPr>
              <w:t>0</w:t>
            </w:r>
          </w:p>
        </w:tc>
        <w:tc>
          <w:tcPr>
            <w:tcW w:w="1826" w:type="dxa"/>
            <w:noWrap w:val="0"/>
            <w:vAlign w:val="center"/>
          </w:tcPr>
          <w:p>
            <w:pPr>
              <w:rPr>
                <w:rFonts w:hint="eastAsia" w:eastAsia="宋体"/>
                <w:color w:val="auto"/>
                <w:sz w:val="24"/>
                <w:szCs w:val="24"/>
                <w:lang w:val="en-US" w:eastAsia="zh-CN"/>
              </w:rPr>
            </w:pPr>
            <w:r>
              <w:rPr>
                <w:rFonts w:hint="eastAsia"/>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jc w:val="center"/>
        </w:trPr>
        <w:tc>
          <w:tcPr>
            <w:tcW w:w="8420" w:type="dxa"/>
            <w:gridSpan w:val="4"/>
            <w:noWrap w:val="0"/>
            <w:vAlign w:val="center"/>
          </w:tcPr>
          <w:p>
            <w:pPr>
              <w:jc w:val="center"/>
              <w:rPr>
                <w:color w:val="auto"/>
                <w:sz w:val="24"/>
                <w:szCs w:val="24"/>
              </w:rPr>
            </w:pPr>
            <w:r>
              <w:rPr>
                <w:rFonts w:hint="eastAsia"/>
                <w:color w:val="auto"/>
                <w:sz w:val="24"/>
                <w:szCs w:val="24"/>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jc w:val="center"/>
        </w:trPr>
        <w:tc>
          <w:tcPr>
            <w:tcW w:w="2579" w:type="dxa"/>
            <w:noWrap w:val="0"/>
            <w:vAlign w:val="center"/>
          </w:tcPr>
          <w:p>
            <w:pPr>
              <w:jc w:val="center"/>
              <w:rPr>
                <w:color w:val="auto"/>
                <w:sz w:val="24"/>
                <w:szCs w:val="24"/>
              </w:rPr>
            </w:pPr>
            <w:r>
              <w:rPr>
                <w:rFonts w:hint="eastAsia"/>
                <w:color w:val="auto"/>
                <w:sz w:val="24"/>
                <w:szCs w:val="24"/>
              </w:rPr>
              <w:t>信息内容</w:t>
            </w:r>
          </w:p>
        </w:tc>
        <w:tc>
          <w:tcPr>
            <w:tcW w:w="1985" w:type="dxa"/>
            <w:noWrap w:val="0"/>
            <w:vAlign w:val="center"/>
          </w:tcPr>
          <w:p>
            <w:pPr>
              <w:rPr>
                <w:color w:val="auto"/>
                <w:sz w:val="24"/>
                <w:szCs w:val="24"/>
              </w:rPr>
            </w:pPr>
            <w:r>
              <w:rPr>
                <w:rFonts w:hint="eastAsia"/>
                <w:color w:val="auto"/>
                <w:sz w:val="24"/>
                <w:szCs w:val="24"/>
              </w:rPr>
              <w:t>上一年项目数量</w:t>
            </w:r>
          </w:p>
        </w:tc>
        <w:tc>
          <w:tcPr>
            <w:tcW w:w="3856" w:type="dxa"/>
            <w:gridSpan w:val="2"/>
            <w:noWrap w:val="0"/>
            <w:vAlign w:val="center"/>
          </w:tcPr>
          <w:p>
            <w:pPr>
              <w:jc w:val="center"/>
              <w:rPr>
                <w:color w:val="auto"/>
                <w:sz w:val="24"/>
                <w:szCs w:val="24"/>
              </w:rPr>
            </w:pPr>
            <w:r>
              <w:rPr>
                <w:rFonts w:hint="eastAsia"/>
                <w:color w:val="auto"/>
                <w:sz w:val="24"/>
                <w:szCs w:val="24"/>
              </w:rPr>
              <w:t>本年增/减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jc w:val="center"/>
        </w:trPr>
        <w:tc>
          <w:tcPr>
            <w:tcW w:w="2579" w:type="dxa"/>
            <w:noWrap w:val="0"/>
            <w:vAlign w:val="center"/>
          </w:tcPr>
          <w:p>
            <w:pPr>
              <w:rPr>
                <w:color w:val="auto"/>
                <w:sz w:val="24"/>
                <w:szCs w:val="24"/>
              </w:rPr>
            </w:pPr>
            <w:r>
              <w:rPr>
                <w:rFonts w:hint="eastAsia"/>
                <w:color w:val="auto"/>
                <w:sz w:val="24"/>
                <w:szCs w:val="24"/>
              </w:rPr>
              <w:t>行政事业性收费</w:t>
            </w:r>
          </w:p>
        </w:tc>
        <w:tc>
          <w:tcPr>
            <w:tcW w:w="1985" w:type="dxa"/>
            <w:noWrap w:val="0"/>
            <w:vAlign w:val="center"/>
          </w:tcPr>
          <w:p>
            <w:pPr>
              <w:rPr>
                <w:rFonts w:hint="eastAsia" w:eastAsia="宋体"/>
                <w:color w:val="auto"/>
                <w:sz w:val="24"/>
                <w:szCs w:val="24"/>
                <w:lang w:val="en-US" w:eastAsia="zh-CN"/>
              </w:rPr>
            </w:pPr>
            <w:r>
              <w:rPr>
                <w:rFonts w:hint="eastAsia"/>
                <w:color w:val="auto"/>
                <w:sz w:val="24"/>
                <w:szCs w:val="24"/>
                <w:lang w:val="en-US" w:eastAsia="zh-CN"/>
              </w:rPr>
              <w:t>0</w:t>
            </w:r>
          </w:p>
        </w:tc>
        <w:tc>
          <w:tcPr>
            <w:tcW w:w="3856" w:type="dxa"/>
            <w:gridSpan w:val="2"/>
            <w:noWrap w:val="0"/>
            <w:vAlign w:val="center"/>
          </w:tcPr>
          <w:p>
            <w:pPr>
              <w:jc w:val="center"/>
              <w:rPr>
                <w:rFonts w:hint="eastAsia" w:eastAsia="宋体"/>
                <w:color w:val="auto"/>
                <w:sz w:val="24"/>
                <w:szCs w:val="24"/>
                <w:lang w:val="en-US" w:eastAsia="zh-CN"/>
              </w:rPr>
            </w:pPr>
            <w:r>
              <w:rPr>
                <w:rFonts w:hint="eastAsia"/>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jc w:val="center"/>
        </w:trPr>
        <w:tc>
          <w:tcPr>
            <w:tcW w:w="8420" w:type="dxa"/>
            <w:gridSpan w:val="4"/>
            <w:noWrap w:val="0"/>
            <w:vAlign w:val="center"/>
          </w:tcPr>
          <w:p>
            <w:pPr>
              <w:jc w:val="center"/>
              <w:rPr>
                <w:color w:val="auto"/>
                <w:sz w:val="24"/>
                <w:szCs w:val="24"/>
              </w:rPr>
            </w:pPr>
            <w:r>
              <w:rPr>
                <w:rFonts w:hint="eastAsia"/>
                <w:color w:val="auto"/>
                <w:sz w:val="24"/>
                <w:szCs w:val="24"/>
              </w:rPr>
              <w:t>第二十条第（九）项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2579" w:type="dxa"/>
            <w:noWrap w:val="0"/>
            <w:vAlign w:val="center"/>
          </w:tcPr>
          <w:p>
            <w:pPr>
              <w:jc w:val="center"/>
              <w:rPr>
                <w:color w:val="auto"/>
                <w:sz w:val="24"/>
                <w:szCs w:val="24"/>
              </w:rPr>
            </w:pPr>
            <w:r>
              <w:rPr>
                <w:rFonts w:hint="eastAsia"/>
                <w:color w:val="auto"/>
                <w:sz w:val="24"/>
                <w:szCs w:val="24"/>
              </w:rPr>
              <w:t>信息内容</w:t>
            </w:r>
          </w:p>
        </w:tc>
        <w:tc>
          <w:tcPr>
            <w:tcW w:w="1985" w:type="dxa"/>
            <w:noWrap w:val="0"/>
            <w:vAlign w:val="center"/>
          </w:tcPr>
          <w:p>
            <w:pPr>
              <w:jc w:val="center"/>
              <w:rPr>
                <w:color w:val="auto"/>
                <w:sz w:val="24"/>
                <w:szCs w:val="24"/>
              </w:rPr>
            </w:pPr>
            <w:r>
              <w:rPr>
                <w:rFonts w:hint="eastAsia"/>
                <w:color w:val="auto"/>
                <w:sz w:val="24"/>
                <w:szCs w:val="24"/>
              </w:rPr>
              <w:t>采购项目数量</w:t>
            </w:r>
          </w:p>
        </w:tc>
        <w:tc>
          <w:tcPr>
            <w:tcW w:w="3856" w:type="dxa"/>
            <w:gridSpan w:val="2"/>
            <w:noWrap w:val="0"/>
            <w:vAlign w:val="center"/>
          </w:tcPr>
          <w:p>
            <w:pPr>
              <w:jc w:val="center"/>
              <w:rPr>
                <w:color w:val="auto"/>
                <w:sz w:val="24"/>
                <w:szCs w:val="24"/>
              </w:rPr>
            </w:pPr>
            <w:r>
              <w:rPr>
                <w:rFonts w:hint="eastAsia"/>
                <w:color w:val="auto"/>
                <w:sz w:val="24"/>
                <w:szCs w:val="24"/>
              </w:rPr>
              <w:t>采购总金额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2579" w:type="dxa"/>
            <w:noWrap w:val="0"/>
            <w:vAlign w:val="center"/>
          </w:tcPr>
          <w:p>
            <w:pPr>
              <w:rPr>
                <w:color w:val="auto"/>
                <w:sz w:val="24"/>
                <w:szCs w:val="24"/>
              </w:rPr>
            </w:pPr>
            <w:r>
              <w:rPr>
                <w:rFonts w:hint="eastAsia"/>
                <w:color w:val="auto"/>
                <w:sz w:val="24"/>
                <w:szCs w:val="24"/>
              </w:rPr>
              <w:t>政府集中采购</w:t>
            </w:r>
          </w:p>
        </w:tc>
        <w:tc>
          <w:tcPr>
            <w:tcW w:w="1985" w:type="dxa"/>
            <w:noWrap w:val="0"/>
            <w:vAlign w:val="center"/>
          </w:tcPr>
          <w:p>
            <w:pPr>
              <w:rPr>
                <w:rFonts w:hint="default" w:eastAsia="宋体"/>
                <w:color w:val="auto"/>
                <w:sz w:val="24"/>
                <w:szCs w:val="24"/>
                <w:lang w:val="en-US" w:eastAsia="zh-CN"/>
              </w:rPr>
            </w:pPr>
            <w:r>
              <w:rPr>
                <w:rFonts w:hint="eastAsia"/>
                <w:color w:val="auto"/>
                <w:sz w:val="24"/>
                <w:szCs w:val="24"/>
                <w:lang w:val="en-US" w:eastAsia="zh-CN"/>
              </w:rPr>
              <w:t>0</w:t>
            </w:r>
          </w:p>
        </w:tc>
        <w:tc>
          <w:tcPr>
            <w:tcW w:w="3856" w:type="dxa"/>
            <w:gridSpan w:val="2"/>
            <w:noWrap w:val="0"/>
            <w:vAlign w:val="center"/>
          </w:tcPr>
          <w:p>
            <w:pPr>
              <w:rPr>
                <w:rFonts w:hint="default" w:eastAsia="宋体"/>
                <w:color w:val="auto"/>
                <w:sz w:val="24"/>
                <w:szCs w:val="24"/>
                <w:lang w:val="en-US" w:eastAsia="zh-CN"/>
              </w:rPr>
            </w:pPr>
            <w:r>
              <w:rPr>
                <w:rFonts w:hint="eastAsia"/>
                <w:color w:val="auto"/>
                <w:sz w:val="24"/>
                <w:szCs w:val="24"/>
                <w:lang w:val="en-US" w:eastAsia="zh-CN"/>
              </w:rPr>
              <w:t>0</w:t>
            </w:r>
          </w:p>
        </w:tc>
      </w:tr>
    </w:tbl>
    <w:p>
      <w:pPr>
        <w:numPr>
          <w:ilvl w:val="0"/>
          <w:numId w:val="0"/>
        </w:numPr>
        <w:ind w:leftChars="20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3.收到和处理政府信息公开申请情况</w:t>
      </w:r>
    </w:p>
    <w:tbl>
      <w:tblPr>
        <w:tblStyle w:val="4"/>
        <w:tblW w:w="9398"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1525"/>
        <w:gridCol w:w="2634"/>
        <w:gridCol w:w="554"/>
        <w:gridCol w:w="693"/>
        <w:gridCol w:w="692"/>
        <w:gridCol w:w="693"/>
        <w:gridCol w:w="693"/>
        <w:gridCol w:w="695"/>
        <w:gridCol w:w="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4713" w:type="dxa"/>
            <w:gridSpan w:val="3"/>
            <w:vMerge w:val="restart"/>
            <w:noWrap w:val="0"/>
            <w:vAlign w:val="center"/>
          </w:tcPr>
          <w:p>
            <w:pPr>
              <w:jc w:val="center"/>
            </w:pPr>
            <w:r>
              <w:rPr>
                <w:rFonts w:hint="eastAsia"/>
              </w:rPr>
              <w:t>（本列数据的勾稽关系为：第一项加第二项之和，等于第三项加第四项之和）</w:t>
            </w:r>
          </w:p>
        </w:tc>
        <w:tc>
          <w:tcPr>
            <w:tcW w:w="4685" w:type="dxa"/>
            <w:gridSpan w:val="7"/>
            <w:noWrap w:val="0"/>
            <w:vAlign w:val="center"/>
          </w:tcPr>
          <w:p>
            <w:pPr>
              <w:jc w:val="center"/>
              <w:rPr>
                <w:szCs w:val="21"/>
              </w:rPr>
            </w:pPr>
            <w:r>
              <w:rPr>
                <w:rFonts w:hint="eastAsia"/>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4713" w:type="dxa"/>
            <w:gridSpan w:val="3"/>
            <w:vMerge w:val="continue"/>
            <w:noWrap w:val="0"/>
            <w:vAlign w:val="top"/>
          </w:tcPr>
          <w:p>
            <w:pPr>
              <w:jc w:val="center"/>
            </w:pPr>
          </w:p>
        </w:tc>
        <w:tc>
          <w:tcPr>
            <w:tcW w:w="554" w:type="dxa"/>
            <w:vMerge w:val="restart"/>
            <w:noWrap w:val="0"/>
            <w:vAlign w:val="center"/>
          </w:tcPr>
          <w:p>
            <w:pPr>
              <w:jc w:val="center"/>
              <w:rPr>
                <w:sz w:val="18"/>
                <w:szCs w:val="18"/>
              </w:rPr>
            </w:pPr>
            <w:r>
              <w:rPr>
                <w:rFonts w:hint="eastAsia"/>
                <w:szCs w:val="21"/>
              </w:rPr>
              <w:t>自然人</w:t>
            </w:r>
          </w:p>
        </w:tc>
        <w:tc>
          <w:tcPr>
            <w:tcW w:w="3466" w:type="dxa"/>
            <w:gridSpan w:val="5"/>
            <w:noWrap w:val="0"/>
            <w:vAlign w:val="center"/>
          </w:tcPr>
          <w:p>
            <w:pPr>
              <w:jc w:val="center"/>
              <w:rPr>
                <w:szCs w:val="21"/>
              </w:rPr>
            </w:pPr>
            <w:r>
              <w:rPr>
                <w:rFonts w:hint="eastAsia"/>
                <w:szCs w:val="21"/>
              </w:rPr>
              <w:t>法人或其他组织</w:t>
            </w:r>
          </w:p>
        </w:tc>
        <w:tc>
          <w:tcPr>
            <w:tcW w:w="665" w:type="dxa"/>
            <w:vMerge w:val="restart"/>
            <w:noWrap w:val="0"/>
            <w:vAlign w:val="center"/>
          </w:tcPr>
          <w:p>
            <w:pPr>
              <w:jc w:val="center"/>
              <w:rPr>
                <w:szCs w:val="21"/>
              </w:rPr>
            </w:pPr>
            <w:r>
              <w:rPr>
                <w:rFonts w:hint="eastAsia"/>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5" w:hRule="atLeast"/>
        </w:trPr>
        <w:tc>
          <w:tcPr>
            <w:tcW w:w="4713" w:type="dxa"/>
            <w:gridSpan w:val="3"/>
            <w:vMerge w:val="continue"/>
            <w:noWrap w:val="0"/>
            <w:vAlign w:val="top"/>
          </w:tcPr>
          <w:p>
            <w:pPr>
              <w:jc w:val="center"/>
            </w:pPr>
          </w:p>
        </w:tc>
        <w:tc>
          <w:tcPr>
            <w:tcW w:w="554" w:type="dxa"/>
            <w:vMerge w:val="continue"/>
            <w:noWrap w:val="0"/>
            <w:vAlign w:val="top"/>
          </w:tcPr>
          <w:p>
            <w:pPr>
              <w:jc w:val="center"/>
              <w:rPr>
                <w:sz w:val="18"/>
                <w:szCs w:val="18"/>
              </w:rPr>
            </w:pPr>
          </w:p>
        </w:tc>
        <w:tc>
          <w:tcPr>
            <w:tcW w:w="693" w:type="dxa"/>
            <w:noWrap w:val="0"/>
            <w:vAlign w:val="center"/>
          </w:tcPr>
          <w:p>
            <w:pPr>
              <w:jc w:val="center"/>
              <w:rPr>
                <w:szCs w:val="21"/>
              </w:rPr>
            </w:pPr>
            <w:r>
              <w:rPr>
                <w:rFonts w:hint="eastAsia"/>
                <w:szCs w:val="21"/>
              </w:rPr>
              <w:t>商业企业</w:t>
            </w:r>
          </w:p>
        </w:tc>
        <w:tc>
          <w:tcPr>
            <w:tcW w:w="692" w:type="dxa"/>
            <w:noWrap w:val="0"/>
            <w:vAlign w:val="center"/>
          </w:tcPr>
          <w:p>
            <w:pPr>
              <w:jc w:val="center"/>
              <w:rPr>
                <w:szCs w:val="21"/>
              </w:rPr>
            </w:pPr>
            <w:r>
              <w:rPr>
                <w:rFonts w:hint="eastAsia"/>
                <w:szCs w:val="21"/>
              </w:rPr>
              <w:t>科研机构</w:t>
            </w:r>
          </w:p>
        </w:tc>
        <w:tc>
          <w:tcPr>
            <w:tcW w:w="693" w:type="dxa"/>
            <w:noWrap w:val="0"/>
            <w:vAlign w:val="center"/>
          </w:tcPr>
          <w:p>
            <w:pPr>
              <w:jc w:val="center"/>
              <w:rPr>
                <w:szCs w:val="21"/>
              </w:rPr>
            </w:pPr>
            <w:r>
              <w:rPr>
                <w:rFonts w:hint="eastAsia"/>
                <w:szCs w:val="21"/>
              </w:rPr>
              <w:t>社会公益组织</w:t>
            </w:r>
          </w:p>
        </w:tc>
        <w:tc>
          <w:tcPr>
            <w:tcW w:w="693" w:type="dxa"/>
            <w:noWrap w:val="0"/>
            <w:vAlign w:val="center"/>
          </w:tcPr>
          <w:p>
            <w:pPr>
              <w:jc w:val="center"/>
              <w:rPr>
                <w:szCs w:val="21"/>
              </w:rPr>
            </w:pPr>
            <w:r>
              <w:rPr>
                <w:rFonts w:hint="eastAsia"/>
                <w:szCs w:val="21"/>
              </w:rPr>
              <w:t>法律服务机构</w:t>
            </w:r>
          </w:p>
        </w:tc>
        <w:tc>
          <w:tcPr>
            <w:tcW w:w="695" w:type="dxa"/>
            <w:noWrap w:val="0"/>
            <w:vAlign w:val="center"/>
          </w:tcPr>
          <w:p>
            <w:pPr>
              <w:jc w:val="center"/>
              <w:rPr>
                <w:szCs w:val="21"/>
              </w:rPr>
            </w:pPr>
            <w:r>
              <w:rPr>
                <w:rFonts w:hint="eastAsia"/>
                <w:szCs w:val="21"/>
              </w:rPr>
              <w:t>其他</w:t>
            </w:r>
          </w:p>
        </w:tc>
        <w:tc>
          <w:tcPr>
            <w:tcW w:w="665" w:type="dxa"/>
            <w:vMerge w:val="continue"/>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4713" w:type="dxa"/>
            <w:gridSpan w:val="3"/>
            <w:noWrap w:val="0"/>
            <w:vAlign w:val="top"/>
          </w:tcPr>
          <w:p>
            <w:pPr>
              <w:jc w:val="center"/>
            </w:pPr>
            <w:r>
              <w:rPr>
                <w:rFonts w:hint="eastAsia"/>
              </w:rPr>
              <w:t>一、本年新收政府信息公开申请数量</w:t>
            </w:r>
          </w:p>
        </w:tc>
        <w:tc>
          <w:tcPr>
            <w:tcW w:w="554" w:type="dxa"/>
            <w:noWrap w:val="0"/>
            <w:vAlign w:val="top"/>
          </w:tcPr>
          <w:p>
            <w:pPr>
              <w:jc w:val="center"/>
              <w:rPr>
                <w:rFonts w:hint="default" w:eastAsia="宋体"/>
                <w:lang w:val="en-US" w:eastAsia="zh-CN"/>
              </w:rPr>
            </w:pPr>
            <w:r>
              <w:rPr>
                <w:rFonts w:hint="eastAsia"/>
                <w:lang w:val="en-US" w:eastAsia="zh-CN"/>
              </w:rPr>
              <w:t>0</w:t>
            </w:r>
          </w:p>
        </w:tc>
        <w:tc>
          <w:tcPr>
            <w:tcW w:w="693" w:type="dxa"/>
            <w:noWrap w:val="0"/>
            <w:vAlign w:val="center"/>
          </w:tcPr>
          <w:p>
            <w:pPr>
              <w:jc w:val="center"/>
              <w:rPr>
                <w:szCs w:val="21"/>
              </w:rPr>
            </w:pPr>
            <w:r>
              <w:rPr>
                <w:rFonts w:hint="eastAsia"/>
                <w:lang w:val="en-US" w:eastAsia="zh-CN"/>
              </w:rPr>
              <w:t>0</w:t>
            </w:r>
          </w:p>
        </w:tc>
        <w:tc>
          <w:tcPr>
            <w:tcW w:w="692" w:type="dxa"/>
            <w:noWrap w:val="0"/>
            <w:vAlign w:val="center"/>
          </w:tcPr>
          <w:p>
            <w:pPr>
              <w:jc w:val="center"/>
              <w:rPr>
                <w:szCs w:val="21"/>
              </w:rPr>
            </w:pPr>
            <w:r>
              <w:rPr>
                <w:rFonts w:hint="eastAsia"/>
                <w:lang w:val="en-US" w:eastAsia="zh-CN"/>
              </w:rPr>
              <w:t>0</w:t>
            </w:r>
          </w:p>
        </w:tc>
        <w:tc>
          <w:tcPr>
            <w:tcW w:w="693" w:type="dxa"/>
            <w:noWrap w:val="0"/>
            <w:vAlign w:val="center"/>
          </w:tcPr>
          <w:p>
            <w:pPr>
              <w:jc w:val="center"/>
              <w:rPr>
                <w:szCs w:val="21"/>
              </w:rPr>
            </w:pPr>
            <w:r>
              <w:rPr>
                <w:rFonts w:hint="eastAsia"/>
                <w:lang w:val="en-US" w:eastAsia="zh-CN"/>
              </w:rPr>
              <w:t>0</w:t>
            </w:r>
          </w:p>
        </w:tc>
        <w:tc>
          <w:tcPr>
            <w:tcW w:w="693" w:type="dxa"/>
            <w:noWrap w:val="0"/>
            <w:vAlign w:val="center"/>
          </w:tcPr>
          <w:p>
            <w:pPr>
              <w:jc w:val="center"/>
              <w:rPr>
                <w:szCs w:val="21"/>
              </w:rPr>
            </w:pPr>
            <w:r>
              <w:rPr>
                <w:rFonts w:hint="eastAsia"/>
                <w:lang w:val="en-US" w:eastAsia="zh-CN"/>
              </w:rPr>
              <w:t>0</w:t>
            </w:r>
          </w:p>
        </w:tc>
        <w:tc>
          <w:tcPr>
            <w:tcW w:w="695" w:type="dxa"/>
            <w:noWrap w:val="0"/>
            <w:vAlign w:val="center"/>
          </w:tcPr>
          <w:p>
            <w:pPr>
              <w:jc w:val="center"/>
              <w:rPr>
                <w:szCs w:val="21"/>
              </w:rPr>
            </w:pPr>
            <w:r>
              <w:rPr>
                <w:rFonts w:hint="eastAsia"/>
                <w:lang w:val="en-US" w:eastAsia="zh-CN"/>
              </w:rPr>
              <w:t>0</w:t>
            </w:r>
          </w:p>
        </w:tc>
        <w:tc>
          <w:tcPr>
            <w:tcW w:w="665" w:type="dxa"/>
            <w:noWrap w:val="0"/>
            <w:vAlign w:val="center"/>
          </w:tcPr>
          <w:p>
            <w:pPr>
              <w:jc w:val="center"/>
              <w:rPr>
                <w:rFonts w:hint="eastAsia" w:eastAsia="宋体"/>
                <w:szCs w:val="21"/>
                <w:lang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trPr>
        <w:tc>
          <w:tcPr>
            <w:tcW w:w="4713" w:type="dxa"/>
            <w:gridSpan w:val="3"/>
            <w:noWrap w:val="0"/>
            <w:vAlign w:val="top"/>
          </w:tcPr>
          <w:p>
            <w:pPr>
              <w:jc w:val="center"/>
            </w:pPr>
            <w:r>
              <w:rPr>
                <w:rFonts w:hint="eastAsia"/>
              </w:rPr>
              <w:t>二、上年结转政府信息公开申请数量</w:t>
            </w:r>
          </w:p>
        </w:tc>
        <w:tc>
          <w:tcPr>
            <w:tcW w:w="554" w:type="dxa"/>
            <w:noWrap w:val="0"/>
            <w:vAlign w:val="top"/>
          </w:tcPr>
          <w:p>
            <w:pPr>
              <w:jc w:val="center"/>
            </w:pPr>
            <w:r>
              <w:rPr>
                <w:rFonts w:hint="eastAsia"/>
                <w:lang w:val="en-US" w:eastAsia="zh-CN"/>
              </w:rPr>
              <w:t>0</w:t>
            </w:r>
          </w:p>
        </w:tc>
        <w:tc>
          <w:tcPr>
            <w:tcW w:w="693" w:type="dxa"/>
            <w:noWrap w:val="0"/>
            <w:vAlign w:val="center"/>
          </w:tcPr>
          <w:p>
            <w:pPr>
              <w:jc w:val="center"/>
            </w:pPr>
            <w:r>
              <w:rPr>
                <w:rFonts w:hint="eastAsia"/>
                <w:lang w:val="en-US" w:eastAsia="zh-CN"/>
              </w:rPr>
              <w:t>0</w:t>
            </w:r>
          </w:p>
        </w:tc>
        <w:tc>
          <w:tcPr>
            <w:tcW w:w="692" w:type="dxa"/>
            <w:noWrap w:val="0"/>
            <w:vAlign w:val="center"/>
          </w:tcPr>
          <w:p>
            <w:pPr>
              <w:jc w:val="center"/>
            </w:pPr>
            <w:r>
              <w:rPr>
                <w:rFonts w:hint="eastAsia"/>
                <w:lang w:val="en-US" w:eastAsia="zh-CN"/>
              </w:rPr>
              <w:t>0</w:t>
            </w:r>
          </w:p>
        </w:tc>
        <w:tc>
          <w:tcPr>
            <w:tcW w:w="693" w:type="dxa"/>
            <w:noWrap w:val="0"/>
            <w:vAlign w:val="center"/>
          </w:tcPr>
          <w:p>
            <w:pPr>
              <w:jc w:val="center"/>
            </w:pPr>
            <w:r>
              <w:rPr>
                <w:rFonts w:hint="eastAsia"/>
                <w:lang w:val="en-US" w:eastAsia="zh-CN"/>
              </w:rPr>
              <w:t>0</w:t>
            </w:r>
          </w:p>
        </w:tc>
        <w:tc>
          <w:tcPr>
            <w:tcW w:w="693" w:type="dxa"/>
            <w:noWrap w:val="0"/>
            <w:vAlign w:val="center"/>
          </w:tcPr>
          <w:p>
            <w:pPr>
              <w:jc w:val="center"/>
            </w:pPr>
            <w:r>
              <w:rPr>
                <w:rFonts w:hint="eastAsia"/>
                <w:lang w:val="en-US" w:eastAsia="zh-CN"/>
              </w:rPr>
              <w:t>0</w:t>
            </w:r>
          </w:p>
        </w:tc>
        <w:tc>
          <w:tcPr>
            <w:tcW w:w="695" w:type="dxa"/>
            <w:noWrap w:val="0"/>
            <w:vAlign w:val="center"/>
          </w:tcPr>
          <w:p>
            <w:pPr>
              <w:jc w:val="center"/>
            </w:pPr>
            <w:r>
              <w:rPr>
                <w:rFonts w:hint="eastAsia"/>
                <w:lang w:val="en-US" w:eastAsia="zh-CN"/>
              </w:rPr>
              <w:t>0</w:t>
            </w:r>
          </w:p>
        </w:tc>
        <w:tc>
          <w:tcPr>
            <w:tcW w:w="665" w:type="dxa"/>
            <w:noWrap w:val="0"/>
            <w:vAlign w:val="center"/>
          </w:tcPr>
          <w:p>
            <w:pPr>
              <w:jc w:val="cente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554" w:type="dxa"/>
            <w:vMerge w:val="restart"/>
            <w:noWrap w:val="0"/>
            <w:vAlign w:val="center"/>
          </w:tcPr>
          <w:p>
            <w:pPr>
              <w:jc w:val="center"/>
            </w:pPr>
            <w:r>
              <w:rPr>
                <w:rFonts w:hint="eastAsia"/>
              </w:rPr>
              <w:t>三、本年度办理结果</w:t>
            </w:r>
          </w:p>
        </w:tc>
        <w:tc>
          <w:tcPr>
            <w:tcW w:w="4159" w:type="dxa"/>
            <w:gridSpan w:val="2"/>
            <w:noWrap w:val="0"/>
            <w:vAlign w:val="top"/>
          </w:tcPr>
          <w:p>
            <w:pPr>
              <w:jc w:val="center"/>
              <w:rPr>
                <w:rFonts w:ascii="宋体" w:hAnsi="宋体"/>
                <w:sz w:val="18"/>
                <w:szCs w:val="18"/>
              </w:rPr>
            </w:pPr>
            <w:r>
              <w:rPr>
                <w:rFonts w:hint="eastAsia" w:ascii="宋体" w:hAnsi="宋体"/>
                <w:sz w:val="18"/>
                <w:szCs w:val="18"/>
              </w:rPr>
              <w:t>（一）予以公开</w:t>
            </w:r>
          </w:p>
        </w:tc>
        <w:tc>
          <w:tcPr>
            <w:tcW w:w="554" w:type="dxa"/>
            <w:noWrap w:val="0"/>
            <w:vAlign w:val="top"/>
          </w:tcPr>
          <w:p>
            <w:pPr>
              <w:jc w:val="center"/>
              <w:rPr>
                <w:rFonts w:hint="eastAsia" w:eastAsia="宋体"/>
                <w:lang w:eastAsia="zh-CN"/>
              </w:rPr>
            </w:pPr>
            <w:r>
              <w:rPr>
                <w:rFonts w:hint="eastAsia"/>
                <w:lang w:val="en-US" w:eastAsia="zh-CN"/>
              </w:rPr>
              <w:t>0</w:t>
            </w:r>
          </w:p>
        </w:tc>
        <w:tc>
          <w:tcPr>
            <w:tcW w:w="693" w:type="dxa"/>
            <w:noWrap w:val="0"/>
            <w:vAlign w:val="center"/>
          </w:tcPr>
          <w:p>
            <w:pPr>
              <w:jc w:val="center"/>
            </w:pPr>
            <w:r>
              <w:rPr>
                <w:rFonts w:hint="eastAsia"/>
                <w:lang w:val="en-US" w:eastAsia="zh-CN"/>
              </w:rPr>
              <w:t>0</w:t>
            </w:r>
          </w:p>
        </w:tc>
        <w:tc>
          <w:tcPr>
            <w:tcW w:w="692" w:type="dxa"/>
            <w:noWrap w:val="0"/>
            <w:vAlign w:val="center"/>
          </w:tcPr>
          <w:p>
            <w:pPr>
              <w:jc w:val="center"/>
            </w:pPr>
            <w:r>
              <w:rPr>
                <w:rFonts w:hint="eastAsia"/>
                <w:lang w:val="en-US" w:eastAsia="zh-CN"/>
              </w:rPr>
              <w:t>0</w:t>
            </w:r>
          </w:p>
        </w:tc>
        <w:tc>
          <w:tcPr>
            <w:tcW w:w="693" w:type="dxa"/>
            <w:noWrap w:val="0"/>
            <w:vAlign w:val="center"/>
          </w:tcPr>
          <w:p>
            <w:pPr>
              <w:jc w:val="center"/>
            </w:pPr>
            <w:r>
              <w:rPr>
                <w:rFonts w:hint="eastAsia"/>
                <w:lang w:val="en-US" w:eastAsia="zh-CN"/>
              </w:rPr>
              <w:t>0</w:t>
            </w:r>
          </w:p>
        </w:tc>
        <w:tc>
          <w:tcPr>
            <w:tcW w:w="693" w:type="dxa"/>
            <w:noWrap w:val="0"/>
            <w:vAlign w:val="center"/>
          </w:tcPr>
          <w:p>
            <w:pPr>
              <w:jc w:val="center"/>
            </w:pPr>
            <w:r>
              <w:rPr>
                <w:rFonts w:hint="eastAsia"/>
                <w:lang w:val="en-US" w:eastAsia="zh-CN"/>
              </w:rPr>
              <w:t>0</w:t>
            </w:r>
          </w:p>
        </w:tc>
        <w:tc>
          <w:tcPr>
            <w:tcW w:w="695" w:type="dxa"/>
            <w:noWrap w:val="0"/>
            <w:vAlign w:val="center"/>
          </w:tcPr>
          <w:p>
            <w:pPr>
              <w:jc w:val="center"/>
            </w:pPr>
            <w:r>
              <w:rPr>
                <w:rFonts w:hint="eastAsia"/>
                <w:lang w:val="en-US" w:eastAsia="zh-CN"/>
              </w:rPr>
              <w:t>0</w:t>
            </w:r>
          </w:p>
        </w:tc>
        <w:tc>
          <w:tcPr>
            <w:tcW w:w="665" w:type="dxa"/>
            <w:noWrap w:val="0"/>
            <w:vAlign w:val="center"/>
          </w:tcPr>
          <w:p>
            <w:pPr>
              <w:jc w:val="center"/>
              <w:rPr>
                <w:rFonts w:hint="eastAsia" w:eastAsia="宋体"/>
                <w:lang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554" w:type="dxa"/>
            <w:vMerge w:val="continue"/>
            <w:noWrap w:val="0"/>
            <w:vAlign w:val="top"/>
          </w:tcPr>
          <w:p>
            <w:pPr>
              <w:jc w:val="center"/>
            </w:pPr>
          </w:p>
        </w:tc>
        <w:tc>
          <w:tcPr>
            <w:tcW w:w="4159" w:type="dxa"/>
            <w:gridSpan w:val="2"/>
            <w:noWrap w:val="0"/>
            <w:vAlign w:val="top"/>
          </w:tcPr>
          <w:p>
            <w:pPr>
              <w:jc w:val="center"/>
              <w:rPr>
                <w:rFonts w:ascii="宋体" w:hAnsi="宋体"/>
                <w:sz w:val="18"/>
                <w:szCs w:val="18"/>
              </w:rPr>
            </w:pPr>
            <w:r>
              <w:rPr>
                <w:rFonts w:hint="eastAsia" w:ascii="宋体" w:hAnsi="宋体"/>
                <w:sz w:val="18"/>
                <w:szCs w:val="18"/>
              </w:rPr>
              <w:t>（二）部分公开（区分处理的，只计这一情形，不计其他情形）</w:t>
            </w:r>
          </w:p>
        </w:tc>
        <w:tc>
          <w:tcPr>
            <w:tcW w:w="554" w:type="dxa"/>
            <w:noWrap w:val="0"/>
            <w:vAlign w:val="top"/>
          </w:tcPr>
          <w:p>
            <w:pPr>
              <w:jc w:val="center"/>
            </w:pPr>
            <w:r>
              <w:rPr>
                <w:rFonts w:hint="eastAsia"/>
                <w:lang w:val="en-US" w:eastAsia="zh-CN"/>
              </w:rPr>
              <w:t>0</w:t>
            </w:r>
          </w:p>
        </w:tc>
        <w:tc>
          <w:tcPr>
            <w:tcW w:w="693" w:type="dxa"/>
            <w:noWrap w:val="0"/>
            <w:vAlign w:val="center"/>
          </w:tcPr>
          <w:p>
            <w:pPr>
              <w:jc w:val="center"/>
            </w:pPr>
            <w:r>
              <w:rPr>
                <w:rFonts w:hint="eastAsia"/>
                <w:lang w:val="en-US" w:eastAsia="zh-CN"/>
              </w:rPr>
              <w:t>0</w:t>
            </w:r>
          </w:p>
        </w:tc>
        <w:tc>
          <w:tcPr>
            <w:tcW w:w="692" w:type="dxa"/>
            <w:noWrap w:val="0"/>
            <w:vAlign w:val="center"/>
          </w:tcPr>
          <w:p>
            <w:pPr>
              <w:jc w:val="center"/>
            </w:pPr>
            <w:r>
              <w:rPr>
                <w:rFonts w:hint="eastAsia"/>
                <w:lang w:val="en-US" w:eastAsia="zh-CN"/>
              </w:rPr>
              <w:t>0</w:t>
            </w:r>
          </w:p>
        </w:tc>
        <w:tc>
          <w:tcPr>
            <w:tcW w:w="693" w:type="dxa"/>
            <w:noWrap w:val="0"/>
            <w:vAlign w:val="center"/>
          </w:tcPr>
          <w:p>
            <w:pPr>
              <w:jc w:val="center"/>
            </w:pPr>
            <w:r>
              <w:rPr>
                <w:rFonts w:hint="eastAsia"/>
                <w:lang w:val="en-US" w:eastAsia="zh-CN"/>
              </w:rPr>
              <w:t>0</w:t>
            </w:r>
          </w:p>
        </w:tc>
        <w:tc>
          <w:tcPr>
            <w:tcW w:w="693" w:type="dxa"/>
            <w:noWrap w:val="0"/>
            <w:vAlign w:val="center"/>
          </w:tcPr>
          <w:p>
            <w:pPr>
              <w:jc w:val="center"/>
            </w:pPr>
            <w:r>
              <w:rPr>
                <w:rFonts w:hint="eastAsia"/>
                <w:lang w:val="en-US" w:eastAsia="zh-CN"/>
              </w:rPr>
              <w:t>0</w:t>
            </w:r>
          </w:p>
        </w:tc>
        <w:tc>
          <w:tcPr>
            <w:tcW w:w="695" w:type="dxa"/>
            <w:noWrap w:val="0"/>
            <w:vAlign w:val="center"/>
          </w:tcPr>
          <w:p>
            <w:pPr>
              <w:jc w:val="center"/>
            </w:pPr>
            <w:r>
              <w:rPr>
                <w:rFonts w:hint="eastAsia"/>
                <w:lang w:val="en-US" w:eastAsia="zh-CN"/>
              </w:rPr>
              <w:t>0</w:t>
            </w:r>
          </w:p>
        </w:tc>
        <w:tc>
          <w:tcPr>
            <w:tcW w:w="665" w:type="dxa"/>
            <w:noWrap w:val="0"/>
            <w:vAlign w:val="center"/>
          </w:tcPr>
          <w:p>
            <w:pPr>
              <w:jc w:val="cente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trPr>
        <w:tc>
          <w:tcPr>
            <w:tcW w:w="554" w:type="dxa"/>
            <w:vMerge w:val="continue"/>
            <w:noWrap w:val="0"/>
            <w:vAlign w:val="top"/>
          </w:tcPr>
          <w:p>
            <w:pPr>
              <w:jc w:val="center"/>
            </w:pPr>
          </w:p>
        </w:tc>
        <w:tc>
          <w:tcPr>
            <w:tcW w:w="1525" w:type="dxa"/>
            <w:vMerge w:val="restart"/>
            <w:noWrap w:val="0"/>
            <w:vAlign w:val="center"/>
          </w:tcPr>
          <w:p>
            <w:pPr>
              <w:jc w:val="center"/>
              <w:rPr>
                <w:rFonts w:ascii="宋体" w:hAnsi="宋体"/>
                <w:sz w:val="18"/>
                <w:szCs w:val="18"/>
              </w:rPr>
            </w:pPr>
            <w:r>
              <w:rPr>
                <w:rFonts w:hint="eastAsia" w:ascii="宋体" w:hAnsi="宋体"/>
                <w:sz w:val="18"/>
                <w:szCs w:val="18"/>
              </w:rPr>
              <w:t>（三）不予公开</w:t>
            </w:r>
          </w:p>
        </w:tc>
        <w:tc>
          <w:tcPr>
            <w:tcW w:w="2634" w:type="dxa"/>
            <w:noWrap w:val="0"/>
            <w:vAlign w:val="top"/>
          </w:tcPr>
          <w:p>
            <w:pPr>
              <w:jc w:val="center"/>
              <w:rPr>
                <w:rFonts w:ascii="宋体" w:hAnsi="宋体"/>
                <w:sz w:val="18"/>
                <w:szCs w:val="18"/>
              </w:rPr>
            </w:pPr>
            <w:r>
              <w:rPr>
                <w:rFonts w:ascii="宋体" w:hAnsi="宋体"/>
                <w:sz w:val="18"/>
                <w:szCs w:val="18"/>
              </w:rPr>
              <w:t>1</w:t>
            </w:r>
            <w:r>
              <w:rPr>
                <w:rFonts w:hint="eastAsia" w:ascii="宋体" w:hAnsi="宋体"/>
                <w:sz w:val="18"/>
                <w:szCs w:val="18"/>
              </w:rPr>
              <w:t>．属于国家秘密</w:t>
            </w:r>
          </w:p>
        </w:tc>
        <w:tc>
          <w:tcPr>
            <w:tcW w:w="554" w:type="dxa"/>
            <w:noWrap w:val="0"/>
            <w:vAlign w:val="top"/>
          </w:tcPr>
          <w:p>
            <w:pPr>
              <w:jc w:val="center"/>
            </w:pPr>
            <w:r>
              <w:rPr>
                <w:rFonts w:hint="eastAsia"/>
                <w:lang w:val="en-US" w:eastAsia="zh-CN"/>
              </w:rPr>
              <w:t>0</w:t>
            </w:r>
          </w:p>
        </w:tc>
        <w:tc>
          <w:tcPr>
            <w:tcW w:w="693" w:type="dxa"/>
            <w:noWrap w:val="0"/>
            <w:vAlign w:val="center"/>
          </w:tcPr>
          <w:p>
            <w:pPr>
              <w:jc w:val="center"/>
            </w:pPr>
            <w:r>
              <w:rPr>
                <w:rFonts w:hint="eastAsia"/>
                <w:lang w:val="en-US" w:eastAsia="zh-CN"/>
              </w:rPr>
              <w:t>0</w:t>
            </w:r>
          </w:p>
        </w:tc>
        <w:tc>
          <w:tcPr>
            <w:tcW w:w="692" w:type="dxa"/>
            <w:noWrap w:val="0"/>
            <w:vAlign w:val="center"/>
          </w:tcPr>
          <w:p>
            <w:pPr>
              <w:jc w:val="center"/>
            </w:pPr>
            <w:r>
              <w:rPr>
                <w:rFonts w:hint="eastAsia"/>
                <w:lang w:val="en-US" w:eastAsia="zh-CN"/>
              </w:rPr>
              <w:t>0</w:t>
            </w:r>
          </w:p>
        </w:tc>
        <w:tc>
          <w:tcPr>
            <w:tcW w:w="693" w:type="dxa"/>
            <w:noWrap w:val="0"/>
            <w:vAlign w:val="center"/>
          </w:tcPr>
          <w:p>
            <w:pPr>
              <w:jc w:val="center"/>
            </w:pPr>
            <w:r>
              <w:rPr>
                <w:rFonts w:hint="eastAsia"/>
                <w:lang w:val="en-US" w:eastAsia="zh-CN"/>
              </w:rPr>
              <w:t>0</w:t>
            </w:r>
          </w:p>
        </w:tc>
        <w:tc>
          <w:tcPr>
            <w:tcW w:w="693" w:type="dxa"/>
            <w:noWrap w:val="0"/>
            <w:vAlign w:val="center"/>
          </w:tcPr>
          <w:p>
            <w:pPr>
              <w:jc w:val="center"/>
            </w:pPr>
            <w:r>
              <w:rPr>
                <w:rFonts w:hint="eastAsia"/>
                <w:lang w:val="en-US" w:eastAsia="zh-CN"/>
              </w:rPr>
              <w:t>0</w:t>
            </w:r>
          </w:p>
        </w:tc>
        <w:tc>
          <w:tcPr>
            <w:tcW w:w="695" w:type="dxa"/>
            <w:noWrap w:val="0"/>
            <w:vAlign w:val="center"/>
          </w:tcPr>
          <w:p>
            <w:pPr>
              <w:jc w:val="center"/>
            </w:pPr>
            <w:r>
              <w:rPr>
                <w:rFonts w:hint="eastAsia"/>
                <w:lang w:val="en-US" w:eastAsia="zh-CN"/>
              </w:rPr>
              <w:t>0</w:t>
            </w:r>
          </w:p>
        </w:tc>
        <w:tc>
          <w:tcPr>
            <w:tcW w:w="665" w:type="dxa"/>
            <w:noWrap w:val="0"/>
            <w:vAlign w:val="center"/>
          </w:tcPr>
          <w:p>
            <w:pPr>
              <w:jc w:val="cente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554" w:type="dxa"/>
            <w:vMerge w:val="continue"/>
            <w:noWrap w:val="0"/>
            <w:vAlign w:val="top"/>
          </w:tcPr>
          <w:p>
            <w:pPr>
              <w:jc w:val="center"/>
            </w:pPr>
          </w:p>
        </w:tc>
        <w:tc>
          <w:tcPr>
            <w:tcW w:w="1525" w:type="dxa"/>
            <w:vMerge w:val="continue"/>
            <w:noWrap w:val="0"/>
            <w:vAlign w:val="center"/>
          </w:tcPr>
          <w:p>
            <w:pPr>
              <w:jc w:val="center"/>
              <w:rPr>
                <w:rFonts w:ascii="宋体" w:hAnsi="宋体"/>
                <w:sz w:val="18"/>
                <w:szCs w:val="18"/>
              </w:rPr>
            </w:pPr>
          </w:p>
        </w:tc>
        <w:tc>
          <w:tcPr>
            <w:tcW w:w="2634" w:type="dxa"/>
            <w:noWrap w:val="0"/>
            <w:vAlign w:val="top"/>
          </w:tcPr>
          <w:p>
            <w:pPr>
              <w:jc w:val="center"/>
              <w:rPr>
                <w:rFonts w:ascii="宋体" w:hAnsi="宋体"/>
                <w:sz w:val="18"/>
                <w:szCs w:val="18"/>
              </w:rPr>
            </w:pPr>
            <w:r>
              <w:rPr>
                <w:rFonts w:hint="eastAsia" w:ascii="宋体" w:hAnsi="宋体"/>
                <w:sz w:val="18"/>
                <w:szCs w:val="18"/>
              </w:rPr>
              <w:t>2．其他法律行政法规禁止公开</w:t>
            </w:r>
          </w:p>
        </w:tc>
        <w:tc>
          <w:tcPr>
            <w:tcW w:w="554" w:type="dxa"/>
            <w:noWrap w:val="0"/>
            <w:vAlign w:val="top"/>
          </w:tcPr>
          <w:p>
            <w:pPr>
              <w:jc w:val="center"/>
            </w:pPr>
            <w:r>
              <w:rPr>
                <w:rFonts w:hint="eastAsia"/>
                <w:lang w:val="en-US" w:eastAsia="zh-CN"/>
              </w:rPr>
              <w:t>0</w:t>
            </w:r>
          </w:p>
        </w:tc>
        <w:tc>
          <w:tcPr>
            <w:tcW w:w="693" w:type="dxa"/>
            <w:noWrap w:val="0"/>
            <w:vAlign w:val="center"/>
          </w:tcPr>
          <w:p>
            <w:pPr>
              <w:jc w:val="center"/>
            </w:pPr>
            <w:r>
              <w:rPr>
                <w:rFonts w:hint="eastAsia"/>
                <w:lang w:val="en-US" w:eastAsia="zh-CN"/>
              </w:rPr>
              <w:t>0</w:t>
            </w:r>
          </w:p>
        </w:tc>
        <w:tc>
          <w:tcPr>
            <w:tcW w:w="692" w:type="dxa"/>
            <w:noWrap w:val="0"/>
            <w:vAlign w:val="center"/>
          </w:tcPr>
          <w:p>
            <w:pPr>
              <w:jc w:val="center"/>
            </w:pPr>
            <w:r>
              <w:rPr>
                <w:rFonts w:hint="eastAsia"/>
                <w:lang w:val="en-US" w:eastAsia="zh-CN"/>
              </w:rPr>
              <w:t>0</w:t>
            </w:r>
          </w:p>
        </w:tc>
        <w:tc>
          <w:tcPr>
            <w:tcW w:w="693" w:type="dxa"/>
            <w:noWrap w:val="0"/>
            <w:vAlign w:val="center"/>
          </w:tcPr>
          <w:p>
            <w:pPr>
              <w:jc w:val="center"/>
            </w:pPr>
            <w:r>
              <w:rPr>
                <w:rFonts w:hint="eastAsia"/>
                <w:lang w:val="en-US" w:eastAsia="zh-CN"/>
              </w:rPr>
              <w:t>0</w:t>
            </w:r>
          </w:p>
        </w:tc>
        <w:tc>
          <w:tcPr>
            <w:tcW w:w="693" w:type="dxa"/>
            <w:noWrap w:val="0"/>
            <w:vAlign w:val="center"/>
          </w:tcPr>
          <w:p>
            <w:pPr>
              <w:jc w:val="center"/>
            </w:pPr>
            <w:r>
              <w:rPr>
                <w:rFonts w:hint="eastAsia"/>
                <w:lang w:val="en-US" w:eastAsia="zh-CN"/>
              </w:rPr>
              <w:t>0</w:t>
            </w:r>
          </w:p>
        </w:tc>
        <w:tc>
          <w:tcPr>
            <w:tcW w:w="695" w:type="dxa"/>
            <w:noWrap w:val="0"/>
            <w:vAlign w:val="center"/>
          </w:tcPr>
          <w:p>
            <w:pPr>
              <w:jc w:val="center"/>
            </w:pPr>
            <w:r>
              <w:rPr>
                <w:rFonts w:hint="eastAsia"/>
                <w:lang w:val="en-US" w:eastAsia="zh-CN"/>
              </w:rPr>
              <w:t>0</w:t>
            </w:r>
          </w:p>
        </w:tc>
        <w:tc>
          <w:tcPr>
            <w:tcW w:w="665" w:type="dxa"/>
            <w:noWrap w:val="0"/>
            <w:vAlign w:val="center"/>
          </w:tcPr>
          <w:p>
            <w:pPr>
              <w:jc w:val="cente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554" w:type="dxa"/>
            <w:vMerge w:val="continue"/>
            <w:noWrap w:val="0"/>
            <w:vAlign w:val="top"/>
          </w:tcPr>
          <w:p>
            <w:pPr>
              <w:jc w:val="center"/>
            </w:pPr>
          </w:p>
        </w:tc>
        <w:tc>
          <w:tcPr>
            <w:tcW w:w="1525" w:type="dxa"/>
            <w:vMerge w:val="continue"/>
            <w:noWrap w:val="0"/>
            <w:vAlign w:val="center"/>
          </w:tcPr>
          <w:p>
            <w:pPr>
              <w:jc w:val="center"/>
              <w:rPr>
                <w:sz w:val="18"/>
                <w:szCs w:val="18"/>
              </w:rPr>
            </w:pPr>
          </w:p>
        </w:tc>
        <w:tc>
          <w:tcPr>
            <w:tcW w:w="2634" w:type="dxa"/>
            <w:noWrap w:val="0"/>
            <w:vAlign w:val="top"/>
          </w:tcPr>
          <w:p>
            <w:pPr>
              <w:jc w:val="center"/>
              <w:rPr>
                <w:rFonts w:ascii="宋体" w:hAnsi="宋体"/>
                <w:sz w:val="18"/>
                <w:szCs w:val="18"/>
              </w:rPr>
            </w:pPr>
            <w:r>
              <w:rPr>
                <w:rFonts w:hint="eastAsia" w:ascii="宋体" w:hAnsi="宋体"/>
                <w:sz w:val="18"/>
                <w:szCs w:val="18"/>
              </w:rPr>
              <w:t>3．危及“三安全一稳定”</w:t>
            </w:r>
          </w:p>
        </w:tc>
        <w:tc>
          <w:tcPr>
            <w:tcW w:w="554" w:type="dxa"/>
            <w:noWrap w:val="0"/>
            <w:vAlign w:val="top"/>
          </w:tcPr>
          <w:p>
            <w:pPr>
              <w:jc w:val="center"/>
            </w:pPr>
            <w:r>
              <w:rPr>
                <w:rFonts w:hint="eastAsia"/>
                <w:lang w:val="en-US" w:eastAsia="zh-CN"/>
              </w:rPr>
              <w:t>0</w:t>
            </w:r>
          </w:p>
        </w:tc>
        <w:tc>
          <w:tcPr>
            <w:tcW w:w="693" w:type="dxa"/>
            <w:noWrap w:val="0"/>
            <w:vAlign w:val="center"/>
          </w:tcPr>
          <w:p>
            <w:pPr>
              <w:jc w:val="center"/>
            </w:pPr>
            <w:r>
              <w:rPr>
                <w:rFonts w:hint="eastAsia"/>
                <w:lang w:val="en-US" w:eastAsia="zh-CN"/>
              </w:rPr>
              <w:t>0</w:t>
            </w:r>
          </w:p>
        </w:tc>
        <w:tc>
          <w:tcPr>
            <w:tcW w:w="692" w:type="dxa"/>
            <w:noWrap w:val="0"/>
            <w:vAlign w:val="center"/>
          </w:tcPr>
          <w:p>
            <w:pPr>
              <w:jc w:val="center"/>
            </w:pPr>
            <w:r>
              <w:rPr>
                <w:rFonts w:hint="eastAsia"/>
                <w:lang w:val="en-US" w:eastAsia="zh-CN"/>
              </w:rPr>
              <w:t>0</w:t>
            </w:r>
          </w:p>
        </w:tc>
        <w:tc>
          <w:tcPr>
            <w:tcW w:w="693" w:type="dxa"/>
            <w:noWrap w:val="0"/>
            <w:vAlign w:val="center"/>
          </w:tcPr>
          <w:p>
            <w:pPr>
              <w:jc w:val="center"/>
            </w:pPr>
            <w:r>
              <w:rPr>
                <w:rFonts w:hint="eastAsia"/>
                <w:lang w:val="en-US" w:eastAsia="zh-CN"/>
              </w:rPr>
              <w:t>0</w:t>
            </w:r>
          </w:p>
        </w:tc>
        <w:tc>
          <w:tcPr>
            <w:tcW w:w="693" w:type="dxa"/>
            <w:noWrap w:val="0"/>
            <w:vAlign w:val="center"/>
          </w:tcPr>
          <w:p>
            <w:pPr>
              <w:jc w:val="center"/>
            </w:pPr>
            <w:r>
              <w:rPr>
                <w:rFonts w:hint="eastAsia"/>
                <w:lang w:val="en-US" w:eastAsia="zh-CN"/>
              </w:rPr>
              <w:t>0</w:t>
            </w:r>
          </w:p>
        </w:tc>
        <w:tc>
          <w:tcPr>
            <w:tcW w:w="695" w:type="dxa"/>
            <w:noWrap w:val="0"/>
            <w:vAlign w:val="center"/>
          </w:tcPr>
          <w:p>
            <w:pPr>
              <w:jc w:val="center"/>
            </w:pPr>
            <w:r>
              <w:rPr>
                <w:rFonts w:hint="eastAsia"/>
                <w:lang w:val="en-US" w:eastAsia="zh-CN"/>
              </w:rPr>
              <w:t>0</w:t>
            </w:r>
          </w:p>
        </w:tc>
        <w:tc>
          <w:tcPr>
            <w:tcW w:w="665" w:type="dxa"/>
            <w:noWrap w:val="0"/>
            <w:vAlign w:val="center"/>
          </w:tcPr>
          <w:p>
            <w:pPr>
              <w:jc w:val="cente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trPr>
        <w:tc>
          <w:tcPr>
            <w:tcW w:w="554" w:type="dxa"/>
            <w:vMerge w:val="continue"/>
            <w:noWrap w:val="0"/>
            <w:vAlign w:val="top"/>
          </w:tcPr>
          <w:p>
            <w:pPr>
              <w:jc w:val="center"/>
            </w:pPr>
          </w:p>
        </w:tc>
        <w:tc>
          <w:tcPr>
            <w:tcW w:w="1525" w:type="dxa"/>
            <w:vMerge w:val="continue"/>
            <w:noWrap w:val="0"/>
            <w:vAlign w:val="center"/>
          </w:tcPr>
          <w:p>
            <w:pPr>
              <w:jc w:val="center"/>
              <w:rPr>
                <w:sz w:val="18"/>
                <w:szCs w:val="18"/>
              </w:rPr>
            </w:pPr>
          </w:p>
        </w:tc>
        <w:tc>
          <w:tcPr>
            <w:tcW w:w="2634" w:type="dxa"/>
            <w:noWrap w:val="0"/>
            <w:vAlign w:val="top"/>
          </w:tcPr>
          <w:p>
            <w:pPr>
              <w:jc w:val="center"/>
              <w:rPr>
                <w:rFonts w:ascii="宋体" w:hAnsi="宋体"/>
                <w:sz w:val="18"/>
                <w:szCs w:val="18"/>
              </w:rPr>
            </w:pPr>
            <w:r>
              <w:rPr>
                <w:rFonts w:hint="eastAsia" w:ascii="宋体" w:hAnsi="宋体"/>
                <w:sz w:val="18"/>
                <w:szCs w:val="18"/>
              </w:rPr>
              <w:t>4．保护第三方合法权益</w:t>
            </w:r>
          </w:p>
        </w:tc>
        <w:tc>
          <w:tcPr>
            <w:tcW w:w="554" w:type="dxa"/>
            <w:noWrap w:val="0"/>
            <w:vAlign w:val="top"/>
          </w:tcPr>
          <w:p>
            <w:pPr>
              <w:jc w:val="center"/>
            </w:pPr>
            <w:r>
              <w:rPr>
                <w:rFonts w:hint="eastAsia"/>
                <w:lang w:val="en-US" w:eastAsia="zh-CN"/>
              </w:rPr>
              <w:t>0</w:t>
            </w:r>
          </w:p>
        </w:tc>
        <w:tc>
          <w:tcPr>
            <w:tcW w:w="693" w:type="dxa"/>
            <w:noWrap w:val="0"/>
            <w:vAlign w:val="center"/>
          </w:tcPr>
          <w:p>
            <w:pPr>
              <w:jc w:val="center"/>
            </w:pPr>
            <w:r>
              <w:rPr>
                <w:rFonts w:hint="eastAsia"/>
                <w:lang w:val="en-US" w:eastAsia="zh-CN"/>
              </w:rPr>
              <w:t>0</w:t>
            </w:r>
          </w:p>
        </w:tc>
        <w:tc>
          <w:tcPr>
            <w:tcW w:w="692" w:type="dxa"/>
            <w:noWrap w:val="0"/>
            <w:vAlign w:val="center"/>
          </w:tcPr>
          <w:p>
            <w:pPr>
              <w:jc w:val="center"/>
            </w:pPr>
            <w:r>
              <w:rPr>
                <w:rFonts w:hint="eastAsia"/>
                <w:lang w:val="en-US" w:eastAsia="zh-CN"/>
              </w:rPr>
              <w:t>0</w:t>
            </w:r>
          </w:p>
        </w:tc>
        <w:tc>
          <w:tcPr>
            <w:tcW w:w="693" w:type="dxa"/>
            <w:noWrap w:val="0"/>
            <w:vAlign w:val="center"/>
          </w:tcPr>
          <w:p>
            <w:pPr>
              <w:jc w:val="center"/>
            </w:pPr>
            <w:r>
              <w:rPr>
                <w:rFonts w:hint="eastAsia"/>
                <w:lang w:val="en-US" w:eastAsia="zh-CN"/>
              </w:rPr>
              <w:t>0</w:t>
            </w:r>
          </w:p>
        </w:tc>
        <w:tc>
          <w:tcPr>
            <w:tcW w:w="693" w:type="dxa"/>
            <w:noWrap w:val="0"/>
            <w:vAlign w:val="center"/>
          </w:tcPr>
          <w:p>
            <w:pPr>
              <w:jc w:val="center"/>
            </w:pPr>
            <w:r>
              <w:rPr>
                <w:rFonts w:hint="eastAsia"/>
                <w:lang w:val="en-US" w:eastAsia="zh-CN"/>
              </w:rPr>
              <w:t>0</w:t>
            </w:r>
          </w:p>
        </w:tc>
        <w:tc>
          <w:tcPr>
            <w:tcW w:w="695" w:type="dxa"/>
            <w:noWrap w:val="0"/>
            <w:vAlign w:val="center"/>
          </w:tcPr>
          <w:p>
            <w:pPr>
              <w:jc w:val="center"/>
            </w:pPr>
            <w:r>
              <w:rPr>
                <w:rFonts w:hint="eastAsia"/>
                <w:lang w:val="en-US" w:eastAsia="zh-CN"/>
              </w:rPr>
              <w:t>0</w:t>
            </w:r>
          </w:p>
        </w:tc>
        <w:tc>
          <w:tcPr>
            <w:tcW w:w="665" w:type="dxa"/>
            <w:noWrap w:val="0"/>
            <w:vAlign w:val="center"/>
          </w:tcPr>
          <w:p>
            <w:pPr>
              <w:jc w:val="cente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trPr>
        <w:tc>
          <w:tcPr>
            <w:tcW w:w="554" w:type="dxa"/>
            <w:vMerge w:val="continue"/>
            <w:noWrap w:val="0"/>
            <w:vAlign w:val="top"/>
          </w:tcPr>
          <w:p>
            <w:pPr>
              <w:jc w:val="center"/>
            </w:pPr>
          </w:p>
        </w:tc>
        <w:tc>
          <w:tcPr>
            <w:tcW w:w="1525" w:type="dxa"/>
            <w:vMerge w:val="continue"/>
            <w:noWrap w:val="0"/>
            <w:vAlign w:val="center"/>
          </w:tcPr>
          <w:p>
            <w:pPr>
              <w:jc w:val="center"/>
              <w:rPr>
                <w:sz w:val="18"/>
                <w:szCs w:val="18"/>
              </w:rPr>
            </w:pPr>
          </w:p>
        </w:tc>
        <w:tc>
          <w:tcPr>
            <w:tcW w:w="2634" w:type="dxa"/>
            <w:noWrap w:val="0"/>
            <w:vAlign w:val="top"/>
          </w:tcPr>
          <w:p>
            <w:pPr>
              <w:jc w:val="center"/>
              <w:rPr>
                <w:rFonts w:ascii="宋体" w:hAnsi="宋体"/>
                <w:sz w:val="18"/>
                <w:szCs w:val="18"/>
              </w:rPr>
            </w:pPr>
            <w:r>
              <w:rPr>
                <w:rFonts w:hint="eastAsia" w:ascii="宋体" w:hAnsi="宋体"/>
                <w:sz w:val="18"/>
                <w:szCs w:val="18"/>
              </w:rPr>
              <w:t>5．属于三类内部事务信息</w:t>
            </w:r>
          </w:p>
        </w:tc>
        <w:tc>
          <w:tcPr>
            <w:tcW w:w="554" w:type="dxa"/>
            <w:noWrap w:val="0"/>
            <w:vAlign w:val="top"/>
          </w:tcPr>
          <w:p>
            <w:pPr>
              <w:jc w:val="center"/>
            </w:pPr>
            <w:r>
              <w:rPr>
                <w:rFonts w:hint="eastAsia"/>
                <w:lang w:val="en-US" w:eastAsia="zh-CN"/>
              </w:rPr>
              <w:t>0</w:t>
            </w:r>
          </w:p>
        </w:tc>
        <w:tc>
          <w:tcPr>
            <w:tcW w:w="693" w:type="dxa"/>
            <w:noWrap w:val="0"/>
            <w:vAlign w:val="center"/>
          </w:tcPr>
          <w:p>
            <w:pPr>
              <w:jc w:val="center"/>
            </w:pPr>
            <w:r>
              <w:rPr>
                <w:rFonts w:hint="eastAsia"/>
                <w:lang w:val="en-US" w:eastAsia="zh-CN"/>
              </w:rPr>
              <w:t>0</w:t>
            </w:r>
          </w:p>
        </w:tc>
        <w:tc>
          <w:tcPr>
            <w:tcW w:w="692" w:type="dxa"/>
            <w:noWrap w:val="0"/>
            <w:vAlign w:val="center"/>
          </w:tcPr>
          <w:p>
            <w:pPr>
              <w:jc w:val="center"/>
            </w:pPr>
            <w:r>
              <w:rPr>
                <w:rFonts w:hint="eastAsia"/>
                <w:lang w:val="en-US" w:eastAsia="zh-CN"/>
              </w:rPr>
              <w:t>0</w:t>
            </w:r>
          </w:p>
        </w:tc>
        <w:tc>
          <w:tcPr>
            <w:tcW w:w="693" w:type="dxa"/>
            <w:noWrap w:val="0"/>
            <w:vAlign w:val="center"/>
          </w:tcPr>
          <w:p>
            <w:pPr>
              <w:jc w:val="center"/>
            </w:pPr>
            <w:r>
              <w:rPr>
                <w:rFonts w:hint="eastAsia"/>
                <w:lang w:val="en-US" w:eastAsia="zh-CN"/>
              </w:rPr>
              <w:t>0</w:t>
            </w:r>
          </w:p>
        </w:tc>
        <w:tc>
          <w:tcPr>
            <w:tcW w:w="693" w:type="dxa"/>
            <w:noWrap w:val="0"/>
            <w:vAlign w:val="center"/>
          </w:tcPr>
          <w:p>
            <w:pPr>
              <w:jc w:val="center"/>
            </w:pPr>
            <w:r>
              <w:rPr>
                <w:rFonts w:hint="eastAsia"/>
                <w:lang w:val="en-US" w:eastAsia="zh-CN"/>
              </w:rPr>
              <w:t>0</w:t>
            </w:r>
          </w:p>
        </w:tc>
        <w:tc>
          <w:tcPr>
            <w:tcW w:w="695" w:type="dxa"/>
            <w:noWrap w:val="0"/>
            <w:vAlign w:val="center"/>
          </w:tcPr>
          <w:p>
            <w:pPr>
              <w:jc w:val="center"/>
            </w:pPr>
            <w:r>
              <w:rPr>
                <w:rFonts w:hint="eastAsia"/>
                <w:lang w:val="en-US" w:eastAsia="zh-CN"/>
              </w:rPr>
              <w:t>0</w:t>
            </w:r>
          </w:p>
        </w:tc>
        <w:tc>
          <w:tcPr>
            <w:tcW w:w="665" w:type="dxa"/>
            <w:noWrap w:val="0"/>
            <w:vAlign w:val="center"/>
          </w:tcPr>
          <w:p>
            <w:pPr>
              <w:jc w:val="cente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trPr>
        <w:tc>
          <w:tcPr>
            <w:tcW w:w="554" w:type="dxa"/>
            <w:vMerge w:val="continue"/>
            <w:noWrap w:val="0"/>
            <w:vAlign w:val="top"/>
          </w:tcPr>
          <w:p>
            <w:pPr>
              <w:jc w:val="center"/>
            </w:pPr>
          </w:p>
        </w:tc>
        <w:tc>
          <w:tcPr>
            <w:tcW w:w="1525" w:type="dxa"/>
            <w:vMerge w:val="continue"/>
            <w:noWrap w:val="0"/>
            <w:vAlign w:val="center"/>
          </w:tcPr>
          <w:p>
            <w:pPr>
              <w:jc w:val="center"/>
              <w:rPr>
                <w:sz w:val="18"/>
                <w:szCs w:val="18"/>
              </w:rPr>
            </w:pPr>
          </w:p>
        </w:tc>
        <w:tc>
          <w:tcPr>
            <w:tcW w:w="2634" w:type="dxa"/>
            <w:noWrap w:val="0"/>
            <w:vAlign w:val="top"/>
          </w:tcPr>
          <w:p>
            <w:pPr>
              <w:jc w:val="center"/>
              <w:rPr>
                <w:rFonts w:ascii="宋体" w:hAnsi="宋体"/>
                <w:sz w:val="18"/>
                <w:szCs w:val="18"/>
              </w:rPr>
            </w:pPr>
            <w:r>
              <w:rPr>
                <w:rFonts w:hint="eastAsia" w:ascii="宋体" w:hAnsi="宋体"/>
                <w:sz w:val="18"/>
                <w:szCs w:val="18"/>
              </w:rPr>
              <w:t>6．属于四类过程性信息</w:t>
            </w:r>
          </w:p>
        </w:tc>
        <w:tc>
          <w:tcPr>
            <w:tcW w:w="554" w:type="dxa"/>
            <w:noWrap w:val="0"/>
            <w:vAlign w:val="top"/>
          </w:tcPr>
          <w:p>
            <w:pPr>
              <w:jc w:val="center"/>
            </w:pPr>
            <w:r>
              <w:rPr>
                <w:rFonts w:hint="eastAsia"/>
                <w:lang w:val="en-US" w:eastAsia="zh-CN"/>
              </w:rPr>
              <w:t>0</w:t>
            </w:r>
          </w:p>
        </w:tc>
        <w:tc>
          <w:tcPr>
            <w:tcW w:w="693" w:type="dxa"/>
            <w:noWrap w:val="0"/>
            <w:vAlign w:val="center"/>
          </w:tcPr>
          <w:p>
            <w:pPr>
              <w:jc w:val="center"/>
            </w:pPr>
            <w:r>
              <w:rPr>
                <w:rFonts w:hint="eastAsia"/>
                <w:lang w:val="en-US" w:eastAsia="zh-CN"/>
              </w:rPr>
              <w:t>0</w:t>
            </w:r>
          </w:p>
        </w:tc>
        <w:tc>
          <w:tcPr>
            <w:tcW w:w="692" w:type="dxa"/>
            <w:noWrap w:val="0"/>
            <w:vAlign w:val="center"/>
          </w:tcPr>
          <w:p>
            <w:pPr>
              <w:jc w:val="center"/>
            </w:pPr>
            <w:r>
              <w:rPr>
                <w:rFonts w:hint="eastAsia"/>
                <w:lang w:val="en-US" w:eastAsia="zh-CN"/>
              </w:rPr>
              <w:t>0</w:t>
            </w:r>
          </w:p>
        </w:tc>
        <w:tc>
          <w:tcPr>
            <w:tcW w:w="693" w:type="dxa"/>
            <w:noWrap w:val="0"/>
            <w:vAlign w:val="center"/>
          </w:tcPr>
          <w:p>
            <w:pPr>
              <w:jc w:val="center"/>
            </w:pPr>
            <w:r>
              <w:rPr>
                <w:rFonts w:hint="eastAsia"/>
                <w:lang w:val="en-US" w:eastAsia="zh-CN"/>
              </w:rPr>
              <w:t>0</w:t>
            </w:r>
          </w:p>
        </w:tc>
        <w:tc>
          <w:tcPr>
            <w:tcW w:w="693" w:type="dxa"/>
            <w:noWrap w:val="0"/>
            <w:vAlign w:val="center"/>
          </w:tcPr>
          <w:p>
            <w:pPr>
              <w:jc w:val="center"/>
            </w:pPr>
            <w:r>
              <w:rPr>
                <w:rFonts w:hint="eastAsia"/>
                <w:lang w:val="en-US" w:eastAsia="zh-CN"/>
              </w:rPr>
              <w:t>0</w:t>
            </w:r>
          </w:p>
        </w:tc>
        <w:tc>
          <w:tcPr>
            <w:tcW w:w="695" w:type="dxa"/>
            <w:noWrap w:val="0"/>
            <w:vAlign w:val="center"/>
          </w:tcPr>
          <w:p>
            <w:pPr>
              <w:jc w:val="center"/>
            </w:pPr>
            <w:r>
              <w:rPr>
                <w:rFonts w:hint="eastAsia"/>
                <w:lang w:val="en-US" w:eastAsia="zh-CN"/>
              </w:rPr>
              <w:t>0</w:t>
            </w:r>
          </w:p>
        </w:tc>
        <w:tc>
          <w:tcPr>
            <w:tcW w:w="665" w:type="dxa"/>
            <w:noWrap w:val="0"/>
            <w:vAlign w:val="center"/>
          </w:tcPr>
          <w:p>
            <w:pPr>
              <w:jc w:val="center"/>
            </w:pPr>
            <w:r>
              <w:rPr>
                <w:rFonts w:hint="eastAsia"/>
                <w:lang w:val="en-US" w:eastAsia="zh-CN"/>
              </w:rPr>
              <w:t>0</w:t>
            </w:r>
          </w:p>
        </w:tc>
      </w:tr>
      <w:tr>
        <w:tblPrEx>
          <w:tblLayout w:type="fixed"/>
          <w:tblCellMar>
            <w:top w:w="0" w:type="dxa"/>
            <w:left w:w="108" w:type="dxa"/>
            <w:bottom w:w="0" w:type="dxa"/>
            <w:right w:w="108" w:type="dxa"/>
          </w:tblCellMar>
        </w:tblPrEx>
        <w:trPr>
          <w:trHeight w:val="414" w:hRule="atLeast"/>
        </w:trPr>
        <w:tc>
          <w:tcPr>
            <w:tcW w:w="554" w:type="dxa"/>
            <w:vMerge w:val="continue"/>
            <w:noWrap w:val="0"/>
            <w:vAlign w:val="top"/>
          </w:tcPr>
          <w:p>
            <w:pPr>
              <w:jc w:val="center"/>
            </w:pPr>
          </w:p>
        </w:tc>
        <w:tc>
          <w:tcPr>
            <w:tcW w:w="1525" w:type="dxa"/>
            <w:vMerge w:val="continue"/>
            <w:noWrap w:val="0"/>
            <w:vAlign w:val="center"/>
          </w:tcPr>
          <w:p>
            <w:pPr>
              <w:jc w:val="center"/>
              <w:rPr>
                <w:sz w:val="18"/>
                <w:szCs w:val="18"/>
              </w:rPr>
            </w:pPr>
          </w:p>
        </w:tc>
        <w:tc>
          <w:tcPr>
            <w:tcW w:w="2634" w:type="dxa"/>
            <w:noWrap w:val="0"/>
            <w:vAlign w:val="top"/>
          </w:tcPr>
          <w:p>
            <w:pPr>
              <w:jc w:val="center"/>
              <w:rPr>
                <w:rFonts w:ascii="宋体" w:hAnsi="宋体"/>
                <w:sz w:val="18"/>
                <w:szCs w:val="18"/>
              </w:rPr>
            </w:pPr>
            <w:r>
              <w:rPr>
                <w:rFonts w:hint="eastAsia" w:ascii="宋体" w:hAnsi="宋体"/>
                <w:sz w:val="18"/>
                <w:szCs w:val="18"/>
              </w:rPr>
              <w:t>7．属于行政执法案卷</w:t>
            </w:r>
          </w:p>
        </w:tc>
        <w:tc>
          <w:tcPr>
            <w:tcW w:w="554" w:type="dxa"/>
            <w:noWrap w:val="0"/>
            <w:vAlign w:val="top"/>
          </w:tcPr>
          <w:p>
            <w:pPr>
              <w:jc w:val="center"/>
            </w:pPr>
            <w:r>
              <w:rPr>
                <w:rFonts w:hint="eastAsia"/>
                <w:lang w:val="en-US" w:eastAsia="zh-CN"/>
              </w:rPr>
              <w:t>0</w:t>
            </w:r>
          </w:p>
        </w:tc>
        <w:tc>
          <w:tcPr>
            <w:tcW w:w="693" w:type="dxa"/>
            <w:noWrap w:val="0"/>
            <w:vAlign w:val="center"/>
          </w:tcPr>
          <w:p>
            <w:pPr>
              <w:jc w:val="center"/>
            </w:pPr>
            <w:r>
              <w:rPr>
                <w:rFonts w:hint="eastAsia"/>
                <w:lang w:val="en-US" w:eastAsia="zh-CN"/>
              </w:rPr>
              <w:t>0</w:t>
            </w:r>
          </w:p>
        </w:tc>
        <w:tc>
          <w:tcPr>
            <w:tcW w:w="692" w:type="dxa"/>
            <w:noWrap w:val="0"/>
            <w:vAlign w:val="center"/>
          </w:tcPr>
          <w:p>
            <w:pPr>
              <w:jc w:val="center"/>
            </w:pPr>
            <w:r>
              <w:rPr>
                <w:rFonts w:hint="eastAsia"/>
                <w:lang w:val="en-US" w:eastAsia="zh-CN"/>
              </w:rPr>
              <w:t>0</w:t>
            </w:r>
          </w:p>
        </w:tc>
        <w:tc>
          <w:tcPr>
            <w:tcW w:w="693" w:type="dxa"/>
            <w:noWrap w:val="0"/>
            <w:vAlign w:val="center"/>
          </w:tcPr>
          <w:p>
            <w:pPr>
              <w:jc w:val="center"/>
            </w:pPr>
            <w:r>
              <w:rPr>
                <w:rFonts w:hint="eastAsia"/>
                <w:lang w:val="en-US" w:eastAsia="zh-CN"/>
              </w:rPr>
              <w:t>0</w:t>
            </w:r>
          </w:p>
        </w:tc>
        <w:tc>
          <w:tcPr>
            <w:tcW w:w="693" w:type="dxa"/>
            <w:noWrap w:val="0"/>
            <w:vAlign w:val="center"/>
          </w:tcPr>
          <w:p>
            <w:pPr>
              <w:jc w:val="center"/>
            </w:pPr>
            <w:r>
              <w:rPr>
                <w:rFonts w:hint="eastAsia"/>
                <w:lang w:val="en-US" w:eastAsia="zh-CN"/>
              </w:rPr>
              <w:t>0</w:t>
            </w:r>
          </w:p>
        </w:tc>
        <w:tc>
          <w:tcPr>
            <w:tcW w:w="695" w:type="dxa"/>
            <w:noWrap w:val="0"/>
            <w:vAlign w:val="center"/>
          </w:tcPr>
          <w:p>
            <w:pPr>
              <w:jc w:val="center"/>
            </w:pPr>
            <w:r>
              <w:rPr>
                <w:rFonts w:hint="eastAsia"/>
                <w:lang w:val="en-US" w:eastAsia="zh-CN"/>
              </w:rPr>
              <w:t>0</w:t>
            </w:r>
          </w:p>
        </w:tc>
        <w:tc>
          <w:tcPr>
            <w:tcW w:w="665" w:type="dxa"/>
            <w:noWrap w:val="0"/>
            <w:vAlign w:val="center"/>
          </w:tcPr>
          <w:p>
            <w:pPr>
              <w:jc w:val="cente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554" w:type="dxa"/>
            <w:vMerge w:val="continue"/>
            <w:noWrap w:val="0"/>
            <w:vAlign w:val="top"/>
          </w:tcPr>
          <w:p/>
        </w:tc>
        <w:tc>
          <w:tcPr>
            <w:tcW w:w="1525" w:type="dxa"/>
            <w:vMerge w:val="continue"/>
            <w:noWrap w:val="0"/>
            <w:vAlign w:val="center"/>
          </w:tcPr>
          <w:p>
            <w:pPr>
              <w:rPr>
                <w:sz w:val="18"/>
                <w:szCs w:val="18"/>
              </w:rPr>
            </w:pPr>
          </w:p>
        </w:tc>
        <w:tc>
          <w:tcPr>
            <w:tcW w:w="2634" w:type="dxa"/>
            <w:noWrap w:val="0"/>
            <w:vAlign w:val="top"/>
          </w:tcPr>
          <w:p>
            <w:pPr>
              <w:rPr>
                <w:rFonts w:ascii="宋体" w:hAnsi="宋体"/>
                <w:sz w:val="18"/>
                <w:szCs w:val="18"/>
              </w:rPr>
            </w:pPr>
            <w:r>
              <w:rPr>
                <w:rFonts w:hint="eastAsia" w:ascii="宋体" w:hAnsi="宋体"/>
                <w:sz w:val="18"/>
                <w:szCs w:val="18"/>
              </w:rPr>
              <w:t>8．属于行政查询事项</w:t>
            </w:r>
          </w:p>
        </w:tc>
        <w:tc>
          <w:tcPr>
            <w:tcW w:w="554" w:type="dxa"/>
            <w:noWrap w:val="0"/>
            <w:vAlign w:val="top"/>
          </w:tcPr>
          <w:p>
            <w:r>
              <w:rPr>
                <w:rFonts w:hint="eastAsia"/>
                <w:lang w:val="en-US" w:eastAsia="zh-CN"/>
              </w:rPr>
              <w:t>0</w:t>
            </w:r>
          </w:p>
        </w:tc>
        <w:tc>
          <w:tcPr>
            <w:tcW w:w="693" w:type="dxa"/>
            <w:noWrap w:val="0"/>
            <w:vAlign w:val="center"/>
          </w:tcPr>
          <w:p>
            <w:r>
              <w:rPr>
                <w:rFonts w:hint="eastAsia"/>
                <w:lang w:val="en-US" w:eastAsia="zh-CN"/>
              </w:rPr>
              <w:t>0</w:t>
            </w:r>
          </w:p>
        </w:tc>
        <w:tc>
          <w:tcPr>
            <w:tcW w:w="692" w:type="dxa"/>
            <w:noWrap w:val="0"/>
            <w:vAlign w:val="center"/>
          </w:tcPr>
          <w:p>
            <w:r>
              <w:rPr>
                <w:rFonts w:hint="eastAsia"/>
                <w:lang w:val="en-US" w:eastAsia="zh-CN"/>
              </w:rPr>
              <w:t>0</w:t>
            </w:r>
          </w:p>
        </w:tc>
        <w:tc>
          <w:tcPr>
            <w:tcW w:w="693" w:type="dxa"/>
            <w:noWrap w:val="0"/>
            <w:vAlign w:val="center"/>
          </w:tcPr>
          <w:p>
            <w:r>
              <w:rPr>
                <w:rFonts w:hint="eastAsia"/>
                <w:lang w:val="en-US" w:eastAsia="zh-CN"/>
              </w:rPr>
              <w:t>0</w:t>
            </w:r>
          </w:p>
        </w:tc>
        <w:tc>
          <w:tcPr>
            <w:tcW w:w="693" w:type="dxa"/>
            <w:noWrap w:val="0"/>
            <w:vAlign w:val="center"/>
          </w:tcPr>
          <w:p>
            <w:r>
              <w:rPr>
                <w:rFonts w:hint="eastAsia"/>
                <w:lang w:val="en-US" w:eastAsia="zh-CN"/>
              </w:rPr>
              <w:t>0</w:t>
            </w:r>
          </w:p>
        </w:tc>
        <w:tc>
          <w:tcPr>
            <w:tcW w:w="695" w:type="dxa"/>
            <w:noWrap w:val="0"/>
            <w:vAlign w:val="center"/>
          </w:tcPr>
          <w:p>
            <w:r>
              <w:rPr>
                <w:rFonts w:hint="eastAsia"/>
                <w:lang w:val="en-US" w:eastAsia="zh-CN"/>
              </w:rPr>
              <w:t>0</w:t>
            </w:r>
          </w:p>
        </w:tc>
        <w:tc>
          <w:tcPr>
            <w:tcW w:w="665" w:type="dxa"/>
            <w:noWrap w:val="0"/>
            <w:vAlign w:val="center"/>
          </w:tcPr>
          <w:p>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rPr>
        <w:tc>
          <w:tcPr>
            <w:tcW w:w="554" w:type="dxa"/>
            <w:vMerge w:val="continue"/>
            <w:noWrap w:val="0"/>
            <w:vAlign w:val="top"/>
          </w:tcPr>
          <w:p/>
        </w:tc>
        <w:tc>
          <w:tcPr>
            <w:tcW w:w="1525" w:type="dxa"/>
            <w:vMerge w:val="restart"/>
            <w:noWrap w:val="0"/>
            <w:vAlign w:val="center"/>
          </w:tcPr>
          <w:p>
            <w:pPr>
              <w:rPr>
                <w:sz w:val="18"/>
                <w:szCs w:val="18"/>
              </w:rPr>
            </w:pPr>
            <w:r>
              <w:rPr>
                <w:rFonts w:hint="eastAsia"/>
                <w:sz w:val="18"/>
                <w:szCs w:val="18"/>
              </w:rPr>
              <w:t>（四）无法提供</w:t>
            </w:r>
          </w:p>
        </w:tc>
        <w:tc>
          <w:tcPr>
            <w:tcW w:w="2634" w:type="dxa"/>
            <w:noWrap w:val="0"/>
            <w:vAlign w:val="top"/>
          </w:tcPr>
          <w:p>
            <w:pPr>
              <w:rPr>
                <w:rFonts w:ascii="宋体" w:hAnsi="宋体"/>
                <w:sz w:val="18"/>
                <w:szCs w:val="18"/>
              </w:rPr>
            </w:pPr>
            <w:r>
              <w:rPr>
                <w:rFonts w:hint="eastAsia" w:ascii="宋体" w:hAnsi="宋体"/>
                <w:sz w:val="18"/>
                <w:szCs w:val="18"/>
              </w:rPr>
              <w:t>1．本机关不掌握相关政府信息</w:t>
            </w:r>
          </w:p>
        </w:tc>
        <w:tc>
          <w:tcPr>
            <w:tcW w:w="554" w:type="dxa"/>
            <w:noWrap w:val="0"/>
            <w:vAlign w:val="top"/>
          </w:tcPr>
          <w:p>
            <w:pPr>
              <w:rPr>
                <w:rFonts w:hint="eastAsia" w:eastAsia="宋体"/>
                <w:lang w:eastAsia="zh-CN"/>
              </w:rPr>
            </w:pPr>
            <w:r>
              <w:rPr>
                <w:rFonts w:hint="eastAsia"/>
                <w:lang w:val="en-US" w:eastAsia="zh-CN"/>
              </w:rPr>
              <w:t>0</w:t>
            </w:r>
          </w:p>
        </w:tc>
        <w:tc>
          <w:tcPr>
            <w:tcW w:w="693" w:type="dxa"/>
            <w:noWrap w:val="0"/>
            <w:vAlign w:val="center"/>
          </w:tcPr>
          <w:p>
            <w:r>
              <w:rPr>
                <w:rFonts w:hint="eastAsia"/>
                <w:lang w:val="en-US" w:eastAsia="zh-CN"/>
              </w:rPr>
              <w:t>0</w:t>
            </w:r>
          </w:p>
        </w:tc>
        <w:tc>
          <w:tcPr>
            <w:tcW w:w="692" w:type="dxa"/>
            <w:noWrap w:val="0"/>
            <w:vAlign w:val="center"/>
          </w:tcPr>
          <w:p>
            <w:r>
              <w:rPr>
                <w:rFonts w:hint="eastAsia"/>
                <w:lang w:val="en-US" w:eastAsia="zh-CN"/>
              </w:rPr>
              <w:t>0</w:t>
            </w:r>
          </w:p>
        </w:tc>
        <w:tc>
          <w:tcPr>
            <w:tcW w:w="693" w:type="dxa"/>
            <w:noWrap w:val="0"/>
            <w:vAlign w:val="center"/>
          </w:tcPr>
          <w:p>
            <w:r>
              <w:rPr>
                <w:rFonts w:hint="eastAsia"/>
                <w:lang w:val="en-US" w:eastAsia="zh-CN"/>
              </w:rPr>
              <w:t>0</w:t>
            </w:r>
          </w:p>
        </w:tc>
        <w:tc>
          <w:tcPr>
            <w:tcW w:w="693" w:type="dxa"/>
            <w:noWrap w:val="0"/>
            <w:vAlign w:val="center"/>
          </w:tcPr>
          <w:p>
            <w:r>
              <w:rPr>
                <w:rFonts w:hint="eastAsia"/>
                <w:lang w:val="en-US" w:eastAsia="zh-CN"/>
              </w:rPr>
              <w:t>0</w:t>
            </w:r>
          </w:p>
        </w:tc>
        <w:tc>
          <w:tcPr>
            <w:tcW w:w="695" w:type="dxa"/>
            <w:noWrap w:val="0"/>
            <w:vAlign w:val="center"/>
          </w:tcPr>
          <w:p>
            <w:r>
              <w:rPr>
                <w:rFonts w:hint="eastAsia"/>
                <w:lang w:val="en-US" w:eastAsia="zh-CN"/>
              </w:rPr>
              <w:t>0</w:t>
            </w:r>
          </w:p>
        </w:tc>
        <w:tc>
          <w:tcPr>
            <w:tcW w:w="665" w:type="dxa"/>
            <w:noWrap w:val="0"/>
            <w:vAlign w:val="center"/>
          </w:tcPr>
          <w:p>
            <w:pPr>
              <w:rPr>
                <w:rFonts w:hint="eastAsia" w:eastAsia="宋体"/>
                <w:lang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554" w:type="dxa"/>
            <w:vMerge w:val="continue"/>
            <w:noWrap w:val="0"/>
            <w:vAlign w:val="top"/>
          </w:tcPr>
          <w:p/>
        </w:tc>
        <w:tc>
          <w:tcPr>
            <w:tcW w:w="1525" w:type="dxa"/>
            <w:vMerge w:val="continue"/>
            <w:noWrap w:val="0"/>
            <w:vAlign w:val="center"/>
          </w:tcPr>
          <w:p>
            <w:pPr>
              <w:rPr>
                <w:sz w:val="18"/>
                <w:szCs w:val="18"/>
              </w:rPr>
            </w:pPr>
          </w:p>
        </w:tc>
        <w:tc>
          <w:tcPr>
            <w:tcW w:w="2634" w:type="dxa"/>
            <w:noWrap w:val="0"/>
            <w:vAlign w:val="top"/>
          </w:tcPr>
          <w:p>
            <w:pPr>
              <w:rPr>
                <w:rFonts w:ascii="宋体" w:hAnsi="宋体"/>
                <w:sz w:val="18"/>
                <w:szCs w:val="18"/>
              </w:rPr>
            </w:pPr>
            <w:r>
              <w:rPr>
                <w:rFonts w:hint="eastAsia" w:ascii="宋体" w:hAnsi="宋体"/>
                <w:sz w:val="18"/>
                <w:szCs w:val="18"/>
              </w:rPr>
              <w:t>2．没有现成信息需要另行制作</w:t>
            </w:r>
          </w:p>
        </w:tc>
        <w:tc>
          <w:tcPr>
            <w:tcW w:w="554" w:type="dxa"/>
            <w:noWrap w:val="0"/>
            <w:vAlign w:val="top"/>
          </w:tcPr>
          <w:p>
            <w:r>
              <w:rPr>
                <w:rFonts w:hint="eastAsia"/>
                <w:lang w:val="en-US" w:eastAsia="zh-CN"/>
              </w:rPr>
              <w:t>0</w:t>
            </w:r>
          </w:p>
        </w:tc>
        <w:tc>
          <w:tcPr>
            <w:tcW w:w="693" w:type="dxa"/>
            <w:noWrap w:val="0"/>
            <w:vAlign w:val="center"/>
          </w:tcPr>
          <w:p>
            <w:r>
              <w:rPr>
                <w:rFonts w:hint="eastAsia"/>
                <w:lang w:val="en-US" w:eastAsia="zh-CN"/>
              </w:rPr>
              <w:t>0</w:t>
            </w:r>
          </w:p>
        </w:tc>
        <w:tc>
          <w:tcPr>
            <w:tcW w:w="692" w:type="dxa"/>
            <w:noWrap w:val="0"/>
            <w:vAlign w:val="center"/>
          </w:tcPr>
          <w:p>
            <w:r>
              <w:rPr>
                <w:rFonts w:hint="eastAsia"/>
                <w:lang w:val="en-US" w:eastAsia="zh-CN"/>
              </w:rPr>
              <w:t>0</w:t>
            </w:r>
          </w:p>
        </w:tc>
        <w:tc>
          <w:tcPr>
            <w:tcW w:w="693" w:type="dxa"/>
            <w:noWrap w:val="0"/>
            <w:vAlign w:val="center"/>
          </w:tcPr>
          <w:p>
            <w:r>
              <w:rPr>
                <w:rFonts w:hint="eastAsia"/>
                <w:lang w:val="en-US" w:eastAsia="zh-CN"/>
              </w:rPr>
              <w:t>0</w:t>
            </w:r>
          </w:p>
        </w:tc>
        <w:tc>
          <w:tcPr>
            <w:tcW w:w="693" w:type="dxa"/>
            <w:noWrap w:val="0"/>
            <w:vAlign w:val="center"/>
          </w:tcPr>
          <w:p>
            <w:r>
              <w:rPr>
                <w:rFonts w:hint="eastAsia"/>
                <w:lang w:val="en-US" w:eastAsia="zh-CN"/>
              </w:rPr>
              <w:t>0</w:t>
            </w:r>
          </w:p>
        </w:tc>
        <w:tc>
          <w:tcPr>
            <w:tcW w:w="695" w:type="dxa"/>
            <w:noWrap w:val="0"/>
            <w:vAlign w:val="center"/>
          </w:tcPr>
          <w:p>
            <w:r>
              <w:rPr>
                <w:rFonts w:hint="eastAsia"/>
                <w:lang w:val="en-US" w:eastAsia="zh-CN"/>
              </w:rPr>
              <w:t>0</w:t>
            </w:r>
          </w:p>
        </w:tc>
        <w:tc>
          <w:tcPr>
            <w:tcW w:w="665" w:type="dxa"/>
            <w:noWrap w:val="0"/>
            <w:vAlign w:val="center"/>
          </w:tcPr>
          <w:p>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554" w:type="dxa"/>
            <w:vMerge w:val="continue"/>
            <w:noWrap w:val="0"/>
            <w:vAlign w:val="top"/>
          </w:tcPr>
          <w:p/>
        </w:tc>
        <w:tc>
          <w:tcPr>
            <w:tcW w:w="1525" w:type="dxa"/>
            <w:vMerge w:val="continue"/>
            <w:noWrap w:val="0"/>
            <w:vAlign w:val="center"/>
          </w:tcPr>
          <w:p>
            <w:pPr>
              <w:rPr>
                <w:sz w:val="18"/>
                <w:szCs w:val="18"/>
              </w:rPr>
            </w:pPr>
          </w:p>
        </w:tc>
        <w:tc>
          <w:tcPr>
            <w:tcW w:w="2634" w:type="dxa"/>
            <w:noWrap w:val="0"/>
            <w:vAlign w:val="top"/>
          </w:tcPr>
          <w:p>
            <w:pPr>
              <w:rPr>
                <w:rFonts w:ascii="宋体" w:hAnsi="宋体"/>
                <w:sz w:val="18"/>
                <w:szCs w:val="18"/>
              </w:rPr>
            </w:pPr>
            <w:r>
              <w:rPr>
                <w:rFonts w:hint="eastAsia" w:ascii="宋体" w:hAnsi="宋体"/>
                <w:sz w:val="18"/>
                <w:szCs w:val="18"/>
              </w:rPr>
              <w:t>3．补正后申请内容仍不明确</w:t>
            </w:r>
          </w:p>
        </w:tc>
        <w:tc>
          <w:tcPr>
            <w:tcW w:w="554" w:type="dxa"/>
            <w:noWrap w:val="0"/>
            <w:vAlign w:val="top"/>
          </w:tcPr>
          <w:p>
            <w:r>
              <w:rPr>
                <w:rFonts w:hint="eastAsia"/>
                <w:lang w:val="en-US" w:eastAsia="zh-CN"/>
              </w:rPr>
              <w:t>0</w:t>
            </w:r>
          </w:p>
        </w:tc>
        <w:tc>
          <w:tcPr>
            <w:tcW w:w="693" w:type="dxa"/>
            <w:noWrap w:val="0"/>
            <w:vAlign w:val="center"/>
          </w:tcPr>
          <w:p>
            <w:r>
              <w:rPr>
                <w:rFonts w:hint="eastAsia"/>
                <w:lang w:val="en-US" w:eastAsia="zh-CN"/>
              </w:rPr>
              <w:t>0</w:t>
            </w:r>
          </w:p>
        </w:tc>
        <w:tc>
          <w:tcPr>
            <w:tcW w:w="692" w:type="dxa"/>
            <w:noWrap w:val="0"/>
            <w:vAlign w:val="center"/>
          </w:tcPr>
          <w:p>
            <w:r>
              <w:rPr>
                <w:rFonts w:hint="eastAsia"/>
                <w:lang w:val="en-US" w:eastAsia="zh-CN"/>
              </w:rPr>
              <w:t>0</w:t>
            </w:r>
          </w:p>
        </w:tc>
        <w:tc>
          <w:tcPr>
            <w:tcW w:w="693" w:type="dxa"/>
            <w:noWrap w:val="0"/>
            <w:vAlign w:val="center"/>
          </w:tcPr>
          <w:p>
            <w:r>
              <w:rPr>
                <w:rFonts w:hint="eastAsia"/>
                <w:lang w:val="en-US" w:eastAsia="zh-CN"/>
              </w:rPr>
              <w:t>0</w:t>
            </w:r>
          </w:p>
        </w:tc>
        <w:tc>
          <w:tcPr>
            <w:tcW w:w="693" w:type="dxa"/>
            <w:noWrap w:val="0"/>
            <w:vAlign w:val="center"/>
          </w:tcPr>
          <w:p>
            <w:r>
              <w:rPr>
                <w:rFonts w:hint="eastAsia"/>
                <w:lang w:val="en-US" w:eastAsia="zh-CN"/>
              </w:rPr>
              <w:t>0</w:t>
            </w:r>
          </w:p>
        </w:tc>
        <w:tc>
          <w:tcPr>
            <w:tcW w:w="695" w:type="dxa"/>
            <w:noWrap w:val="0"/>
            <w:vAlign w:val="center"/>
          </w:tcPr>
          <w:p>
            <w:r>
              <w:rPr>
                <w:rFonts w:hint="eastAsia"/>
                <w:lang w:val="en-US" w:eastAsia="zh-CN"/>
              </w:rPr>
              <w:t>0</w:t>
            </w:r>
          </w:p>
        </w:tc>
        <w:tc>
          <w:tcPr>
            <w:tcW w:w="665" w:type="dxa"/>
            <w:noWrap w:val="0"/>
            <w:vAlign w:val="center"/>
          </w:tcPr>
          <w:p>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 w:hRule="atLeast"/>
        </w:trPr>
        <w:tc>
          <w:tcPr>
            <w:tcW w:w="554" w:type="dxa"/>
            <w:vMerge w:val="continue"/>
            <w:noWrap w:val="0"/>
            <w:vAlign w:val="top"/>
          </w:tcPr>
          <w:p/>
        </w:tc>
        <w:tc>
          <w:tcPr>
            <w:tcW w:w="1525" w:type="dxa"/>
            <w:vMerge w:val="restart"/>
            <w:noWrap w:val="0"/>
            <w:vAlign w:val="center"/>
          </w:tcPr>
          <w:p>
            <w:pPr>
              <w:rPr>
                <w:sz w:val="18"/>
                <w:szCs w:val="18"/>
              </w:rPr>
            </w:pPr>
            <w:r>
              <w:rPr>
                <w:rFonts w:hint="eastAsia"/>
                <w:sz w:val="18"/>
                <w:szCs w:val="18"/>
              </w:rPr>
              <w:t>（五）</w:t>
            </w:r>
            <w:r>
              <w:rPr>
                <w:rFonts w:hint="eastAsia" w:ascii="宋体" w:hAnsi="宋体"/>
                <w:sz w:val="18"/>
                <w:szCs w:val="18"/>
              </w:rPr>
              <w:t>不予处理</w:t>
            </w:r>
          </w:p>
        </w:tc>
        <w:tc>
          <w:tcPr>
            <w:tcW w:w="2634" w:type="dxa"/>
            <w:noWrap w:val="0"/>
            <w:vAlign w:val="top"/>
          </w:tcPr>
          <w:p>
            <w:pPr>
              <w:rPr>
                <w:rFonts w:ascii="宋体" w:hAnsi="宋体"/>
                <w:sz w:val="18"/>
                <w:szCs w:val="18"/>
              </w:rPr>
            </w:pPr>
            <w:r>
              <w:rPr>
                <w:rFonts w:hint="eastAsia" w:ascii="宋体" w:hAnsi="宋体"/>
                <w:sz w:val="18"/>
                <w:szCs w:val="18"/>
              </w:rPr>
              <w:t>1．信访举报投诉类申请</w:t>
            </w:r>
          </w:p>
        </w:tc>
        <w:tc>
          <w:tcPr>
            <w:tcW w:w="554" w:type="dxa"/>
            <w:noWrap w:val="0"/>
            <w:vAlign w:val="top"/>
          </w:tcPr>
          <w:p>
            <w:r>
              <w:rPr>
                <w:rFonts w:hint="eastAsia"/>
                <w:lang w:val="en-US" w:eastAsia="zh-CN"/>
              </w:rPr>
              <w:t>0</w:t>
            </w:r>
          </w:p>
        </w:tc>
        <w:tc>
          <w:tcPr>
            <w:tcW w:w="693" w:type="dxa"/>
            <w:noWrap w:val="0"/>
            <w:vAlign w:val="center"/>
          </w:tcPr>
          <w:p>
            <w:r>
              <w:rPr>
                <w:rFonts w:hint="eastAsia"/>
                <w:lang w:val="en-US" w:eastAsia="zh-CN"/>
              </w:rPr>
              <w:t>0</w:t>
            </w:r>
          </w:p>
        </w:tc>
        <w:tc>
          <w:tcPr>
            <w:tcW w:w="692" w:type="dxa"/>
            <w:noWrap w:val="0"/>
            <w:vAlign w:val="center"/>
          </w:tcPr>
          <w:p>
            <w:r>
              <w:rPr>
                <w:rFonts w:hint="eastAsia"/>
                <w:lang w:val="en-US" w:eastAsia="zh-CN"/>
              </w:rPr>
              <w:t>0</w:t>
            </w:r>
          </w:p>
        </w:tc>
        <w:tc>
          <w:tcPr>
            <w:tcW w:w="693" w:type="dxa"/>
            <w:noWrap w:val="0"/>
            <w:vAlign w:val="center"/>
          </w:tcPr>
          <w:p>
            <w:r>
              <w:rPr>
                <w:rFonts w:hint="eastAsia"/>
                <w:lang w:val="en-US" w:eastAsia="zh-CN"/>
              </w:rPr>
              <w:t>0</w:t>
            </w:r>
          </w:p>
        </w:tc>
        <w:tc>
          <w:tcPr>
            <w:tcW w:w="693" w:type="dxa"/>
            <w:noWrap w:val="0"/>
            <w:vAlign w:val="center"/>
          </w:tcPr>
          <w:p>
            <w:r>
              <w:rPr>
                <w:rFonts w:hint="eastAsia"/>
                <w:lang w:val="en-US" w:eastAsia="zh-CN"/>
              </w:rPr>
              <w:t>0</w:t>
            </w:r>
          </w:p>
        </w:tc>
        <w:tc>
          <w:tcPr>
            <w:tcW w:w="695" w:type="dxa"/>
            <w:noWrap w:val="0"/>
            <w:vAlign w:val="center"/>
          </w:tcPr>
          <w:p>
            <w:r>
              <w:rPr>
                <w:rFonts w:hint="eastAsia"/>
                <w:lang w:val="en-US" w:eastAsia="zh-CN"/>
              </w:rPr>
              <w:t>0</w:t>
            </w:r>
          </w:p>
        </w:tc>
        <w:tc>
          <w:tcPr>
            <w:tcW w:w="665" w:type="dxa"/>
            <w:noWrap w:val="0"/>
            <w:vAlign w:val="center"/>
          </w:tcPr>
          <w:p>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trPr>
        <w:tc>
          <w:tcPr>
            <w:tcW w:w="554" w:type="dxa"/>
            <w:vMerge w:val="continue"/>
            <w:noWrap w:val="0"/>
            <w:vAlign w:val="top"/>
          </w:tcPr>
          <w:p/>
        </w:tc>
        <w:tc>
          <w:tcPr>
            <w:tcW w:w="1525" w:type="dxa"/>
            <w:vMerge w:val="continue"/>
            <w:noWrap w:val="0"/>
            <w:vAlign w:val="top"/>
          </w:tcPr>
          <w:p/>
        </w:tc>
        <w:tc>
          <w:tcPr>
            <w:tcW w:w="2634" w:type="dxa"/>
            <w:noWrap w:val="0"/>
            <w:vAlign w:val="top"/>
          </w:tcPr>
          <w:p>
            <w:pPr>
              <w:rPr>
                <w:rFonts w:ascii="宋体" w:hAnsi="宋体"/>
                <w:sz w:val="18"/>
                <w:szCs w:val="18"/>
              </w:rPr>
            </w:pPr>
            <w:r>
              <w:rPr>
                <w:rFonts w:hint="eastAsia" w:ascii="宋体" w:hAnsi="宋体"/>
                <w:sz w:val="18"/>
                <w:szCs w:val="18"/>
              </w:rPr>
              <w:t>2．重复申请</w:t>
            </w:r>
          </w:p>
        </w:tc>
        <w:tc>
          <w:tcPr>
            <w:tcW w:w="554" w:type="dxa"/>
            <w:noWrap w:val="0"/>
            <w:vAlign w:val="top"/>
          </w:tcPr>
          <w:p>
            <w:r>
              <w:rPr>
                <w:rFonts w:hint="eastAsia"/>
                <w:lang w:val="en-US" w:eastAsia="zh-CN"/>
              </w:rPr>
              <w:t>0</w:t>
            </w:r>
          </w:p>
        </w:tc>
        <w:tc>
          <w:tcPr>
            <w:tcW w:w="693" w:type="dxa"/>
            <w:noWrap w:val="0"/>
            <w:vAlign w:val="center"/>
          </w:tcPr>
          <w:p>
            <w:r>
              <w:rPr>
                <w:rFonts w:hint="eastAsia"/>
                <w:lang w:val="en-US" w:eastAsia="zh-CN"/>
              </w:rPr>
              <w:t>0</w:t>
            </w:r>
          </w:p>
        </w:tc>
        <w:tc>
          <w:tcPr>
            <w:tcW w:w="692" w:type="dxa"/>
            <w:noWrap w:val="0"/>
            <w:vAlign w:val="center"/>
          </w:tcPr>
          <w:p>
            <w:r>
              <w:rPr>
                <w:rFonts w:hint="eastAsia"/>
                <w:lang w:val="en-US" w:eastAsia="zh-CN"/>
              </w:rPr>
              <w:t>0</w:t>
            </w:r>
          </w:p>
        </w:tc>
        <w:tc>
          <w:tcPr>
            <w:tcW w:w="693" w:type="dxa"/>
            <w:noWrap w:val="0"/>
            <w:vAlign w:val="center"/>
          </w:tcPr>
          <w:p>
            <w:r>
              <w:rPr>
                <w:rFonts w:hint="eastAsia"/>
                <w:lang w:val="en-US" w:eastAsia="zh-CN"/>
              </w:rPr>
              <w:t>0</w:t>
            </w:r>
          </w:p>
        </w:tc>
        <w:tc>
          <w:tcPr>
            <w:tcW w:w="693" w:type="dxa"/>
            <w:noWrap w:val="0"/>
            <w:vAlign w:val="center"/>
          </w:tcPr>
          <w:p>
            <w:r>
              <w:rPr>
                <w:rFonts w:hint="eastAsia"/>
                <w:lang w:val="en-US" w:eastAsia="zh-CN"/>
              </w:rPr>
              <w:t>0</w:t>
            </w:r>
          </w:p>
        </w:tc>
        <w:tc>
          <w:tcPr>
            <w:tcW w:w="695" w:type="dxa"/>
            <w:noWrap w:val="0"/>
            <w:vAlign w:val="center"/>
          </w:tcPr>
          <w:p>
            <w:r>
              <w:rPr>
                <w:rFonts w:hint="eastAsia"/>
                <w:lang w:val="en-US" w:eastAsia="zh-CN"/>
              </w:rPr>
              <w:t>0</w:t>
            </w:r>
          </w:p>
        </w:tc>
        <w:tc>
          <w:tcPr>
            <w:tcW w:w="665" w:type="dxa"/>
            <w:noWrap w:val="0"/>
            <w:vAlign w:val="center"/>
          </w:tcPr>
          <w:p>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trPr>
        <w:tc>
          <w:tcPr>
            <w:tcW w:w="554" w:type="dxa"/>
            <w:vMerge w:val="continue"/>
            <w:noWrap w:val="0"/>
            <w:vAlign w:val="top"/>
          </w:tcPr>
          <w:p/>
        </w:tc>
        <w:tc>
          <w:tcPr>
            <w:tcW w:w="1525" w:type="dxa"/>
            <w:vMerge w:val="continue"/>
            <w:noWrap w:val="0"/>
            <w:vAlign w:val="top"/>
          </w:tcPr>
          <w:p/>
        </w:tc>
        <w:tc>
          <w:tcPr>
            <w:tcW w:w="2634" w:type="dxa"/>
            <w:noWrap w:val="0"/>
            <w:vAlign w:val="top"/>
          </w:tcPr>
          <w:p>
            <w:pPr>
              <w:rPr>
                <w:rFonts w:ascii="宋体" w:hAnsi="宋体"/>
                <w:sz w:val="18"/>
                <w:szCs w:val="18"/>
              </w:rPr>
            </w:pPr>
            <w:r>
              <w:rPr>
                <w:rFonts w:ascii="宋体" w:hAnsi="宋体"/>
                <w:sz w:val="18"/>
                <w:szCs w:val="18"/>
              </w:rPr>
              <w:t>3</w:t>
            </w:r>
            <w:r>
              <w:rPr>
                <w:rFonts w:hint="eastAsia" w:ascii="宋体" w:hAnsi="宋体"/>
                <w:sz w:val="18"/>
                <w:szCs w:val="18"/>
              </w:rPr>
              <w:t>．要求提供公开出版物</w:t>
            </w:r>
          </w:p>
        </w:tc>
        <w:tc>
          <w:tcPr>
            <w:tcW w:w="554" w:type="dxa"/>
            <w:noWrap w:val="0"/>
            <w:vAlign w:val="top"/>
          </w:tcPr>
          <w:p>
            <w:r>
              <w:rPr>
                <w:rFonts w:hint="eastAsia"/>
                <w:lang w:val="en-US" w:eastAsia="zh-CN"/>
              </w:rPr>
              <w:t>0</w:t>
            </w:r>
          </w:p>
        </w:tc>
        <w:tc>
          <w:tcPr>
            <w:tcW w:w="693" w:type="dxa"/>
            <w:noWrap w:val="0"/>
            <w:vAlign w:val="center"/>
          </w:tcPr>
          <w:p>
            <w:r>
              <w:rPr>
                <w:rFonts w:hint="eastAsia"/>
                <w:lang w:val="en-US" w:eastAsia="zh-CN"/>
              </w:rPr>
              <w:t>0</w:t>
            </w:r>
          </w:p>
        </w:tc>
        <w:tc>
          <w:tcPr>
            <w:tcW w:w="692" w:type="dxa"/>
            <w:noWrap w:val="0"/>
            <w:vAlign w:val="center"/>
          </w:tcPr>
          <w:p>
            <w:r>
              <w:rPr>
                <w:rFonts w:hint="eastAsia"/>
                <w:lang w:val="en-US" w:eastAsia="zh-CN"/>
              </w:rPr>
              <w:t>0</w:t>
            </w:r>
          </w:p>
        </w:tc>
        <w:tc>
          <w:tcPr>
            <w:tcW w:w="693" w:type="dxa"/>
            <w:noWrap w:val="0"/>
            <w:vAlign w:val="center"/>
          </w:tcPr>
          <w:p>
            <w:r>
              <w:rPr>
                <w:rFonts w:hint="eastAsia"/>
                <w:lang w:val="en-US" w:eastAsia="zh-CN"/>
              </w:rPr>
              <w:t>0</w:t>
            </w:r>
          </w:p>
        </w:tc>
        <w:tc>
          <w:tcPr>
            <w:tcW w:w="693" w:type="dxa"/>
            <w:noWrap w:val="0"/>
            <w:vAlign w:val="center"/>
          </w:tcPr>
          <w:p>
            <w:r>
              <w:rPr>
                <w:rFonts w:hint="eastAsia"/>
                <w:lang w:val="en-US" w:eastAsia="zh-CN"/>
              </w:rPr>
              <w:t>0</w:t>
            </w:r>
          </w:p>
        </w:tc>
        <w:tc>
          <w:tcPr>
            <w:tcW w:w="695" w:type="dxa"/>
            <w:noWrap w:val="0"/>
            <w:vAlign w:val="center"/>
          </w:tcPr>
          <w:p>
            <w:r>
              <w:rPr>
                <w:rFonts w:hint="eastAsia"/>
                <w:lang w:val="en-US" w:eastAsia="zh-CN"/>
              </w:rPr>
              <w:t>0</w:t>
            </w:r>
          </w:p>
        </w:tc>
        <w:tc>
          <w:tcPr>
            <w:tcW w:w="665" w:type="dxa"/>
            <w:noWrap w:val="0"/>
            <w:vAlign w:val="center"/>
          </w:tcPr>
          <w:p>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trPr>
        <w:tc>
          <w:tcPr>
            <w:tcW w:w="554" w:type="dxa"/>
            <w:vMerge w:val="continue"/>
            <w:noWrap w:val="0"/>
            <w:vAlign w:val="top"/>
          </w:tcPr>
          <w:p/>
        </w:tc>
        <w:tc>
          <w:tcPr>
            <w:tcW w:w="1525" w:type="dxa"/>
            <w:vMerge w:val="continue"/>
            <w:noWrap w:val="0"/>
            <w:vAlign w:val="top"/>
          </w:tcPr>
          <w:p/>
        </w:tc>
        <w:tc>
          <w:tcPr>
            <w:tcW w:w="2634" w:type="dxa"/>
            <w:noWrap w:val="0"/>
            <w:vAlign w:val="top"/>
          </w:tcPr>
          <w:p>
            <w:pPr>
              <w:rPr>
                <w:rFonts w:ascii="宋体" w:hAnsi="宋体"/>
                <w:sz w:val="18"/>
                <w:szCs w:val="18"/>
              </w:rPr>
            </w:pPr>
            <w:r>
              <w:rPr>
                <w:rFonts w:hint="eastAsia" w:ascii="宋体" w:hAnsi="宋体"/>
                <w:sz w:val="18"/>
                <w:szCs w:val="18"/>
              </w:rPr>
              <w:t>4．无正当理由大量反复申请</w:t>
            </w:r>
          </w:p>
        </w:tc>
        <w:tc>
          <w:tcPr>
            <w:tcW w:w="554" w:type="dxa"/>
            <w:noWrap w:val="0"/>
            <w:vAlign w:val="top"/>
          </w:tcPr>
          <w:p>
            <w:r>
              <w:rPr>
                <w:rFonts w:hint="eastAsia"/>
                <w:lang w:val="en-US" w:eastAsia="zh-CN"/>
              </w:rPr>
              <w:t>0</w:t>
            </w:r>
          </w:p>
        </w:tc>
        <w:tc>
          <w:tcPr>
            <w:tcW w:w="693" w:type="dxa"/>
            <w:noWrap w:val="0"/>
            <w:vAlign w:val="center"/>
          </w:tcPr>
          <w:p>
            <w:r>
              <w:rPr>
                <w:rFonts w:hint="eastAsia"/>
                <w:lang w:val="en-US" w:eastAsia="zh-CN"/>
              </w:rPr>
              <w:t>0</w:t>
            </w:r>
          </w:p>
        </w:tc>
        <w:tc>
          <w:tcPr>
            <w:tcW w:w="692" w:type="dxa"/>
            <w:noWrap w:val="0"/>
            <w:vAlign w:val="center"/>
          </w:tcPr>
          <w:p>
            <w:r>
              <w:rPr>
                <w:rFonts w:hint="eastAsia"/>
                <w:lang w:val="en-US" w:eastAsia="zh-CN"/>
              </w:rPr>
              <w:t>0</w:t>
            </w:r>
          </w:p>
        </w:tc>
        <w:tc>
          <w:tcPr>
            <w:tcW w:w="693" w:type="dxa"/>
            <w:noWrap w:val="0"/>
            <w:vAlign w:val="center"/>
          </w:tcPr>
          <w:p>
            <w:r>
              <w:rPr>
                <w:rFonts w:hint="eastAsia"/>
                <w:lang w:val="en-US" w:eastAsia="zh-CN"/>
              </w:rPr>
              <w:t>0</w:t>
            </w:r>
          </w:p>
        </w:tc>
        <w:tc>
          <w:tcPr>
            <w:tcW w:w="693" w:type="dxa"/>
            <w:noWrap w:val="0"/>
            <w:vAlign w:val="center"/>
          </w:tcPr>
          <w:p>
            <w:r>
              <w:rPr>
                <w:rFonts w:hint="eastAsia"/>
                <w:lang w:val="en-US" w:eastAsia="zh-CN"/>
              </w:rPr>
              <w:t>0</w:t>
            </w:r>
          </w:p>
        </w:tc>
        <w:tc>
          <w:tcPr>
            <w:tcW w:w="695" w:type="dxa"/>
            <w:noWrap w:val="0"/>
            <w:vAlign w:val="center"/>
          </w:tcPr>
          <w:p>
            <w:r>
              <w:rPr>
                <w:rFonts w:hint="eastAsia"/>
                <w:lang w:val="en-US" w:eastAsia="zh-CN"/>
              </w:rPr>
              <w:t>0</w:t>
            </w:r>
          </w:p>
        </w:tc>
        <w:tc>
          <w:tcPr>
            <w:tcW w:w="665" w:type="dxa"/>
            <w:noWrap w:val="0"/>
            <w:vAlign w:val="center"/>
          </w:tcPr>
          <w:p>
            <w:r>
              <w:rPr>
                <w:rFonts w:hint="eastAsia"/>
                <w:lang w:val="en-US" w:eastAsia="zh-CN"/>
              </w:rPr>
              <w:t>0</w:t>
            </w:r>
          </w:p>
        </w:tc>
      </w:tr>
      <w:tr>
        <w:tblPrEx>
          <w:tblLayout w:type="fixed"/>
          <w:tblCellMar>
            <w:top w:w="0" w:type="dxa"/>
            <w:left w:w="108" w:type="dxa"/>
            <w:bottom w:w="0" w:type="dxa"/>
            <w:right w:w="108" w:type="dxa"/>
          </w:tblCellMar>
        </w:tblPrEx>
        <w:trPr>
          <w:trHeight w:val="144" w:hRule="atLeast"/>
        </w:trPr>
        <w:tc>
          <w:tcPr>
            <w:tcW w:w="554" w:type="dxa"/>
            <w:vMerge w:val="continue"/>
            <w:noWrap w:val="0"/>
            <w:vAlign w:val="top"/>
          </w:tcPr>
          <w:p/>
        </w:tc>
        <w:tc>
          <w:tcPr>
            <w:tcW w:w="1525" w:type="dxa"/>
            <w:vMerge w:val="continue"/>
            <w:noWrap w:val="0"/>
            <w:vAlign w:val="top"/>
          </w:tcPr>
          <w:p/>
        </w:tc>
        <w:tc>
          <w:tcPr>
            <w:tcW w:w="2634" w:type="dxa"/>
            <w:noWrap w:val="0"/>
            <w:vAlign w:val="top"/>
          </w:tcPr>
          <w:p>
            <w:pPr>
              <w:ind w:left="180" w:hanging="180" w:hangingChars="100"/>
              <w:rPr>
                <w:rFonts w:ascii="宋体" w:hAnsi="宋体"/>
                <w:sz w:val="18"/>
                <w:szCs w:val="18"/>
              </w:rPr>
            </w:pPr>
            <w:r>
              <w:rPr>
                <w:rFonts w:hint="eastAsia" w:ascii="宋体" w:hAnsi="宋体"/>
                <w:sz w:val="18"/>
                <w:szCs w:val="18"/>
              </w:rPr>
              <w:t>5．要求行政机关确认或重新出具已获取信息</w:t>
            </w:r>
          </w:p>
        </w:tc>
        <w:tc>
          <w:tcPr>
            <w:tcW w:w="554" w:type="dxa"/>
            <w:noWrap w:val="0"/>
            <w:vAlign w:val="top"/>
          </w:tcPr>
          <w:p>
            <w:r>
              <w:rPr>
                <w:rFonts w:hint="eastAsia"/>
                <w:lang w:val="en-US" w:eastAsia="zh-CN"/>
              </w:rPr>
              <w:t>0</w:t>
            </w:r>
          </w:p>
        </w:tc>
        <w:tc>
          <w:tcPr>
            <w:tcW w:w="693" w:type="dxa"/>
            <w:noWrap w:val="0"/>
            <w:vAlign w:val="center"/>
          </w:tcPr>
          <w:p>
            <w:r>
              <w:rPr>
                <w:rFonts w:hint="eastAsia"/>
                <w:lang w:val="en-US" w:eastAsia="zh-CN"/>
              </w:rPr>
              <w:t>0</w:t>
            </w:r>
          </w:p>
        </w:tc>
        <w:tc>
          <w:tcPr>
            <w:tcW w:w="692" w:type="dxa"/>
            <w:noWrap w:val="0"/>
            <w:vAlign w:val="center"/>
          </w:tcPr>
          <w:p>
            <w:r>
              <w:rPr>
                <w:rFonts w:hint="eastAsia"/>
                <w:lang w:val="en-US" w:eastAsia="zh-CN"/>
              </w:rPr>
              <w:t>0</w:t>
            </w:r>
          </w:p>
        </w:tc>
        <w:tc>
          <w:tcPr>
            <w:tcW w:w="693" w:type="dxa"/>
            <w:noWrap w:val="0"/>
            <w:vAlign w:val="center"/>
          </w:tcPr>
          <w:p>
            <w:r>
              <w:rPr>
                <w:rFonts w:hint="eastAsia"/>
                <w:lang w:val="en-US" w:eastAsia="zh-CN"/>
              </w:rPr>
              <w:t>0</w:t>
            </w:r>
          </w:p>
        </w:tc>
        <w:tc>
          <w:tcPr>
            <w:tcW w:w="693" w:type="dxa"/>
            <w:noWrap w:val="0"/>
            <w:vAlign w:val="center"/>
          </w:tcPr>
          <w:p>
            <w:r>
              <w:rPr>
                <w:rFonts w:hint="eastAsia"/>
                <w:lang w:val="en-US" w:eastAsia="zh-CN"/>
              </w:rPr>
              <w:t>0</w:t>
            </w:r>
          </w:p>
        </w:tc>
        <w:tc>
          <w:tcPr>
            <w:tcW w:w="695" w:type="dxa"/>
            <w:noWrap w:val="0"/>
            <w:vAlign w:val="center"/>
          </w:tcPr>
          <w:p>
            <w:r>
              <w:rPr>
                <w:rFonts w:hint="eastAsia"/>
                <w:lang w:val="en-US" w:eastAsia="zh-CN"/>
              </w:rPr>
              <w:t>0</w:t>
            </w:r>
          </w:p>
        </w:tc>
        <w:tc>
          <w:tcPr>
            <w:tcW w:w="665" w:type="dxa"/>
            <w:noWrap w:val="0"/>
            <w:vAlign w:val="center"/>
          </w:tcPr>
          <w:p>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554" w:type="dxa"/>
            <w:noWrap w:val="0"/>
            <w:vAlign w:val="top"/>
          </w:tcPr>
          <w:p/>
        </w:tc>
        <w:tc>
          <w:tcPr>
            <w:tcW w:w="4159" w:type="dxa"/>
            <w:gridSpan w:val="2"/>
            <w:noWrap w:val="0"/>
            <w:vAlign w:val="center"/>
          </w:tcPr>
          <w:p>
            <w:pPr>
              <w:rPr>
                <w:sz w:val="18"/>
                <w:szCs w:val="18"/>
              </w:rPr>
            </w:pPr>
            <w:r>
              <w:rPr>
                <w:rFonts w:hint="eastAsia"/>
                <w:sz w:val="18"/>
                <w:szCs w:val="18"/>
              </w:rPr>
              <w:t>（六）其他处理</w:t>
            </w:r>
          </w:p>
        </w:tc>
        <w:tc>
          <w:tcPr>
            <w:tcW w:w="554" w:type="dxa"/>
            <w:noWrap w:val="0"/>
            <w:vAlign w:val="top"/>
          </w:tcPr>
          <w:p>
            <w:pPr>
              <w:rPr>
                <w:rFonts w:hint="eastAsia" w:eastAsia="宋体"/>
                <w:lang w:eastAsia="zh-CN"/>
              </w:rPr>
            </w:pPr>
            <w:r>
              <w:rPr>
                <w:rFonts w:hint="eastAsia"/>
                <w:lang w:val="en-US" w:eastAsia="zh-CN"/>
              </w:rPr>
              <w:t>0</w:t>
            </w:r>
          </w:p>
        </w:tc>
        <w:tc>
          <w:tcPr>
            <w:tcW w:w="693" w:type="dxa"/>
            <w:noWrap w:val="0"/>
            <w:vAlign w:val="center"/>
          </w:tcPr>
          <w:p>
            <w:r>
              <w:rPr>
                <w:rFonts w:hint="eastAsia"/>
                <w:lang w:val="en-US" w:eastAsia="zh-CN"/>
              </w:rPr>
              <w:t>0</w:t>
            </w:r>
          </w:p>
        </w:tc>
        <w:tc>
          <w:tcPr>
            <w:tcW w:w="692" w:type="dxa"/>
            <w:noWrap w:val="0"/>
            <w:vAlign w:val="center"/>
          </w:tcPr>
          <w:p>
            <w:r>
              <w:rPr>
                <w:rFonts w:hint="eastAsia"/>
                <w:lang w:val="en-US" w:eastAsia="zh-CN"/>
              </w:rPr>
              <w:t>0</w:t>
            </w:r>
          </w:p>
        </w:tc>
        <w:tc>
          <w:tcPr>
            <w:tcW w:w="693" w:type="dxa"/>
            <w:noWrap w:val="0"/>
            <w:vAlign w:val="center"/>
          </w:tcPr>
          <w:p>
            <w:r>
              <w:rPr>
                <w:rFonts w:hint="eastAsia"/>
                <w:lang w:val="en-US" w:eastAsia="zh-CN"/>
              </w:rPr>
              <w:t>0</w:t>
            </w:r>
          </w:p>
        </w:tc>
        <w:tc>
          <w:tcPr>
            <w:tcW w:w="693" w:type="dxa"/>
            <w:noWrap w:val="0"/>
            <w:vAlign w:val="center"/>
          </w:tcPr>
          <w:p>
            <w:r>
              <w:rPr>
                <w:rFonts w:hint="eastAsia"/>
                <w:lang w:val="en-US" w:eastAsia="zh-CN"/>
              </w:rPr>
              <w:t>0</w:t>
            </w:r>
          </w:p>
        </w:tc>
        <w:tc>
          <w:tcPr>
            <w:tcW w:w="695" w:type="dxa"/>
            <w:noWrap w:val="0"/>
            <w:vAlign w:val="center"/>
          </w:tcPr>
          <w:p>
            <w:r>
              <w:rPr>
                <w:rFonts w:hint="eastAsia"/>
                <w:lang w:val="en-US" w:eastAsia="zh-CN"/>
              </w:rPr>
              <w:t>0</w:t>
            </w:r>
          </w:p>
        </w:tc>
        <w:tc>
          <w:tcPr>
            <w:tcW w:w="665" w:type="dxa"/>
            <w:noWrap w:val="0"/>
            <w:vAlign w:val="center"/>
          </w:tcPr>
          <w:p>
            <w:pPr>
              <w:rPr>
                <w:rFonts w:hint="eastAsia" w:eastAsia="宋体"/>
                <w:lang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554" w:type="dxa"/>
            <w:noWrap w:val="0"/>
            <w:vAlign w:val="top"/>
          </w:tcPr>
          <w:p/>
        </w:tc>
        <w:tc>
          <w:tcPr>
            <w:tcW w:w="4159" w:type="dxa"/>
            <w:gridSpan w:val="2"/>
            <w:noWrap w:val="0"/>
            <w:vAlign w:val="center"/>
          </w:tcPr>
          <w:p>
            <w:pPr>
              <w:rPr>
                <w:sz w:val="18"/>
                <w:szCs w:val="18"/>
              </w:rPr>
            </w:pPr>
            <w:r>
              <w:rPr>
                <w:rFonts w:hint="eastAsia"/>
                <w:sz w:val="18"/>
                <w:szCs w:val="18"/>
              </w:rPr>
              <w:t>（七）总计</w:t>
            </w:r>
          </w:p>
        </w:tc>
        <w:tc>
          <w:tcPr>
            <w:tcW w:w="554" w:type="dxa"/>
            <w:noWrap w:val="0"/>
            <w:vAlign w:val="top"/>
          </w:tcPr>
          <w:p>
            <w:r>
              <w:rPr>
                <w:rFonts w:hint="eastAsia"/>
                <w:lang w:val="en-US" w:eastAsia="zh-CN"/>
              </w:rPr>
              <w:t>0</w:t>
            </w:r>
          </w:p>
        </w:tc>
        <w:tc>
          <w:tcPr>
            <w:tcW w:w="693" w:type="dxa"/>
            <w:noWrap w:val="0"/>
            <w:vAlign w:val="center"/>
          </w:tcPr>
          <w:p>
            <w:r>
              <w:rPr>
                <w:rFonts w:hint="eastAsia"/>
                <w:lang w:val="en-US" w:eastAsia="zh-CN"/>
              </w:rPr>
              <w:t>0</w:t>
            </w:r>
          </w:p>
        </w:tc>
        <w:tc>
          <w:tcPr>
            <w:tcW w:w="692" w:type="dxa"/>
            <w:noWrap w:val="0"/>
            <w:vAlign w:val="center"/>
          </w:tcPr>
          <w:p>
            <w:r>
              <w:rPr>
                <w:rFonts w:hint="eastAsia"/>
                <w:lang w:val="en-US" w:eastAsia="zh-CN"/>
              </w:rPr>
              <w:t>0</w:t>
            </w:r>
          </w:p>
        </w:tc>
        <w:tc>
          <w:tcPr>
            <w:tcW w:w="693" w:type="dxa"/>
            <w:noWrap w:val="0"/>
            <w:vAlign w:val="center"/>
          </w:tcPr>
          <w:p>
            <w:r>
              <w:rPr>
                <w:rFonts w:hint="eastAsia"/>
                <w:lang w:val="en-US" w:eastAsia="zh-CN"/>
              </w:rPr>
              <w:t>0</w:t>
            </w:r>
          </w:p>
        </w:tc>
        <w:tc>
          <w:tcPr>
            <w:tcW w:w="693" w:type="dxa"/>
            <w:noWrap w:val="0"/>
            <w:vAlign w:val="center"/>
          </w:tcPr>
          <w:p>
            <w:r>
              <w:rPr>
                <w:rFonts w:hint="eastAsia"/>
                <w:lang w:val="en-US" w:eastAsia="zh-CN"/>
              </w:rPr>
              <w:t>0</w:t>
            </w:r>
          </w:p>
        </w:tc>
        <w:tc>
          <w:tcPr>
            <w:tcW w:w="695" w:type="dxa"/>
            <w:noWrap w:val="0"/>
            <w:vAlign w:val="center"/>
          </w:tcPr>
          <w:p>
            <w:r>
              <w:rPr>
                <w:rFonts w:hint="eastAsia"/>
                <w:lang w:val="en-US" w:eastAsia="zh-CN"/>
              </w:rPr>
              <w:t>0</w:t>
            </w:r>
          </w:p>
        </w:tc>
        <w:tc>
          <w:tcPr>
            <w:tcW w:w="665" w:type="dxa"/>
            <w:noWrap w:val="0"/>
            <w:vAlign w:val="center"/>
          </w:tcPr>
          <w:p>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4713" w:type="dxa"/>
            <w:gridSpan w:val="3"/>
            <w:noWrap w:val="0"/>
            <w:vAlign w:val="center"/>
          </w:tcPr>
          <w:p>
            <w:r>
              <w:rPr>
                <w:rFonts w:hint="eastAsia"/>
              </w:rPr>
              <w:t>四、结转下年度继续办理</w:t>
            </w:r>
          </w:p>
        </w:tc>
        <w:tc>
          <w:tcPr>
            <w:tcW w:w="554" w:type="dxa"/>
            <w:noWrap w:val="0"/>
            <w:vAlign w:val="top"/>
          </w:tcPr>
          <w:p>
            <w:pPr>
              <w:rPr>
                <w:rFonts w:hint="eastAsia" w:eastAsia="宋体"/>
                <w:lang w:eastAsia="zh-CN"/>
              </w:rPr>
            </w:pPr>
            <w:r>
              <w:rPr>
                <w:rFonts w:hint="eastAsia"/>
                <w:lang w:val="en-US" w:eastAsia="zh-CN"/>
              </w:rPr>
              <w:t>0</w:t>
            </w:r>
          </w:p>
        </w:tc>
        <w:tc>
          <w:tcPr>
            <w:tcW w:w="693" w:type="dxa"/>
            <w:noWrap w:val="0"/>
            <w:vAlign w:val="center"/>
          </w:tcPr>
          <w:p>
            <w:r>
              <w:rPr>
                <w:rFonts w:hint="eastAsia"/>
                <w:lang w:val="en-US" w:eastAsia="zh-CN"/>
              </w:rPr>
              <w:t>0</w:t>
            </w:r>
          </w:p>
        </w:tc>
        <w:tc>
          <w:tcPr>
            <w:tcW w:w="692" w:type="dxa"/>
            <w:noWrap w:val="0"/>
            <w:vAlign w:val="center"/>
          </w:tcPr>
          <w:p>
            <w:r>
              <w:rPr>
                <w:rFonts w:hint="eastAsia"/>
                <w:lang w:val="en-US" w:eastAsia="zh-CN"/>
              </w:rPr>
              <w:t>0</w:t>
            </w:r>
          </w:p>
        </w:tc>
        <w:tc>
          <w:tcPr>
            <w:tcW w:w="693" w:type="dxa"/>
            <w:noWrap w:val="0"/>
            <w:vAlign w:val="center"/>
          </w:tcPr>
          <w:p>
            <w:r>
              <w:rPr>
                <w:rFonts w:hint="eastAsia"/>
                <w:lang w:val="en-US" w:eastAsia="zh-CN"/>
              </w:rPr>
              <w:t>0</w:t>
            </w:r>
          </w:p>
        </w:tc>
        <w:tc>
          <w:tcPr>
            <w:tcW w:w="693" w:type="dxa"/>
            <w:noWrap w:val="0"/>
            <w:vAlign w:val="center"/>
          </w:tcPr>
          <w:p>
            <w:r>
              <w:rPr>
                <w:rFonts w:hint="eastAsia"/>
                <w:lang w:val="en-US" w:eastAsia="zh-CN"/>
              </w:rPr>
              <w:t>0</w:t>
            </w:r>
          </w:p>
        </w:tc>
        <w:tc>
          <w:tcPr>
            <w:tcW w:w="695" w:type="dxa"/>
            <w:noWrap w:val="0"/>
            <w:vAlign w:val="center"/>
          </w:tcPr>
          <w:p>
            <w:r>
              <w:rPr>
                <w:rFonts w:hint="eastAsia"/>
                <w:lang w:val="en-US" w:eastAsia="zh-CN"/>
              </w:rPr>
              <w:t>0</w:t>
            </w:r>
          </w:p>
        </w:tc>
        <w:tc>
          <w:tcPr>
            <w:tcW w:w="665" w:type="dxa"/>
            <w:noWrap w:val="0"/>
            <w:vAlign w:val="center"/>
          </w:tcPr>
          <w:p>
            <w:pPr>
              <w:rPr>
                <w:rFonts w:hint="eastAsia" w:eastAsia="宋体"/>
                <w:lang w:eastAsia="zh-CN"/>
              </w:rPr>
            </w:pPr>
            <w:r>
              <w:rPr>
                <w:rFonts w:hint="eastAsia"/>
                <w:lang w:val="en-US" w:eastAsia="zh-CN"/>
              </w:rPr>
              <w:t>0</w:t>
            </w:r>
          </w:p>
        </w:tc>
      </w:tr>
    </w:tbl>
    <w:p>
      <w:pPr>
        <w:numPr>
          <w:ilvl w:val="0"/>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4. 政府信息公开行政复议、行政诉讼情况</w:t>
      </w:r>
    </w:p>
    <w:tbl>
      <w:tblPr>
        <w:tblStyle w:val="4"/>
        <w:tblW w:w="10206"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8"/>
        <w:gridCol w:w="709"/>
        <w:gridCol w:w="682"/>
        <w:gridCol w:w="594"/>
        <w:gridCol w:w="709"/>
        <w:gridCol w:w="709"/>
        <w:gridCol w:w="709"/>
        <w:gridCol w:w="708"/>
        <w:gridCol w:w="567"/>
        <w:gridCol w:w="851"/>
        <w:gridCol w:w="650"/>
        <w:gridCol w:w="767"/>
        <w:gridCol w:w="709"/>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trPr>
        <w:tc>
          <w:tcPr>
            <w:tcW w:w="3402" w:type="dxa"/>
            <w:gridSpan w:val="5"/>
            <w:noWrap w:val="0"/>
            <w:vAlign w:val="center"/>
          </w:tcPr>
          <w:p>
            <w:pPr>
              <w:jc w:val="center"/>
              <w:rPr>
                <w:szCs w:val="21"/>
              </w:rPr>
            </w:pPr>
            <w:r>
              <w:rPr>
                <w:rFonts w:hint="eastAsia"/>
                <w:szCs w:val="21"/>
              </w:rPr>
              <w:t>行政复议</w:t>
            </w:r>
          </w:p>
        </w:tc>
        <w:tc>
          <w:tcPr>
            <w:tcW w:w="6804" w:type="dxa"/>
            <w:gridSpan w:val="10"/>
            <w:noWrap w:val="0"/>
            <w:vAlign w:val="center"/>
          </w:tcPr>
          <w:p>
            <w:pPr>
              <w:jc w:val="center"/>
              <w:rPr>
                <w:szCs w:val="21"/>
              </w:rPr>
            </w:pPr>
            <w:r>
              <w:rPr>
                <w:rFonts w:hint="eastAsia"/>
                <w:szCs w:val="21"/>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trPr>
        <w:tc>
          <w:tcPr>
            <w:tcW w:w="709" w:type="dxa"/>
            <w:vMerge w:val="restart"/>
            <w:noWrap w:val="0"/>
            <w:vAlign w:val="center"/>
          </w:tcPr>
          <w:p>
            <w:pPr>
              <w:jc w:val="center"/>
              <w:rPr>
                <w:szCs w:val="21"/>
              </w:rPr>
            </w:pPr>
            <w:r>
              <w:rPr>
                <w:rFonts w:hint="eastAsia"/>
                <w:szCs w:val="21"/>
              </w:rPr>
              <w:t>结果维持</w:t>
            </w:r>
          </w:p>
        </w:tc>
        <w:tc>
          <w:tcPr>
            <w:tcW w:w="708" w:type="dxa"/>
            <w:vMerge w:val="restart"/>
            <w:noWrap w:val="0"/>
            <w:vAlign w:val="center"/>
          </w:tcPr>
          <w:p>
            <w:pPr>
              <w:jc w:val="center"/>
              <w:rPr>
                <w:szCs w:val="21"/>
              </w:rPr>
            </w:pPr>
            <w:r>
              <w:rPr>
                <w:rFonts w:hint="eastAsia"/>
                <w:szCs w:val="21"/>
              </w:rPr>
              <w:t>结果纠正</w:t>
            </w:r>
          </w:p>
        </w:tc>
        <w:tc>
          <w:tcPr>
            <w:tcW w:w="709" w:type="dxa"/>
            <w:vMerge w:val="restart"/>
            <w:noWrap w:val="0"/>
            <w:vAlign w:val="center"/>
          </w:tcPr>
          <w:p>
            <w:pPr>
              <w:jc w:val="center"/>
              <w:rPr>
                <w:szCs w:val="21"/>
              </w:rPr>
            </w:pPr>
            <w:r>
              <w:rPr>
                <w:rFonts w:hint="eastAsia"/>
                <w:szCs w:val="21"/>
              </w:rPr>
              <w:t>其他结果</w:t>
            </w:r>
          </w:p>
        </w:tc>
        <w:tc>
          <w:tcPr>
            <w:tcW w:w="682" w:type="dxa"/>
            <w:vMerge w:val="restart"/>
            <w:noWrap w:val="0"/>
            <w:vAlign w:val="center"/>
          </w:tcPr>
          <w:p>
            <w:pPr>
              <w:jc w:val="center"/>
              <w:rPr>
                <w:szCs w:val="21"/>
              </w:rPr>
            </w:pPr>
            <w:r>
              <w:rPr>
                <w:rFonts w:hint="eastAsia"/>
                <w:szCs w:val="21"/>
              </w:rPr>
              <w:t>尚未审结</w:t>
            </w:r>
          </w:p>
        </w:tc>
        <w:tc>
          <w:tcPr>
            <w:tcW w:w="594" w:type="dxa"/>
            <w:vMerge w:val="restart"/>
            <w:noWrap w:val="0"/>
            <w:vAlign w:val="center"/>
          </w:tcPr>
          <w:p>
            <w:pPr>
              <w:jc w:val="center"/>
              <w:rPr>
                <w:szCs w:val="21"/>
              </w:rPr>
            </w:pPr>
            <w:r>
              <w:rPr>
                <w:rFonts w:hint="eastAsia"/>
                <w:szCs w:val="21"/>
              </w:rPr>
              <w:t>总计</w:t>
            </w:r>
          </w:p>
        </w:tc>
        <w:tc>
          <w:tcPr>
            <w:tcW w:w="3402" w:type="dxa"/>
            <w:gridSpan w:val="5"/>
            <w:noWrap w:val="0"/>
            <w:vAlign w:val="center"/>
          </w:tcPr>
          <w:p>
            <w:pPr>
              <w:jc w:val="center"/>
              <w:rPr>
                <w:szCs w:val="21"/>
              </w:rPr>
            </w:pPr>
            <w:r>
              <w:rPr>
                <w:rFonts w:hint="eastAsia"/>
                <w:szCs w:val="21"/>
              </w:rPr>
              <w:t>未经复议直接起诉</w:t>
            </w:r>
          </w:p>
        </w:tc>
        <w:tc>
          <w:tcPr>
            <w:tcW w:w="3402" w:type="dxa"/>
            <w:gridSpan w:val="5"/>
            <w:noWrap w:val="0"/>
            <w:vAlign w:val="center"/>
          </w:tcPr>
          <w:p>
            <w:pPr>
              <w:jc w:val="center"/>
              <w:rPr>
                <w:szCs w:val="21"/>
              </w:rPr>
            </w:pPr>
            <w:r>
              <w:rPr>
                <w:rFonts w:hint="eastAsia"/>
                <w:szCs w:val="21"/>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Merge w:val="continue"/>
            <w:noWrap w:val="0"/>
            <w:vAlign w:val="center"/>
          </w:tcPr>
          <w:p>
            <w:pPr>
              <w:jc w:val="center"/>
              <w:rPr>
                <w:sz w:val="18"/>
                <w:szCs w:val="18"/>
              </w:rPr>
            </w:pPr>
          </w:p>
        </w:tc>
        <w:tc>
          <w:tcPr>
            <w:tcW w:w="708" w:type="dxa"/>
            <w:vMerge w:val="continue"/>
            <w:noWrap w:val="0"/>
            <w:vAlign w:val="center"/>
          </w:tcPr>
          <w:p>
            <w:pPr>
              <w:jc w:val="center"/>
              <w:rPr>
                <w:sz w:val="18"/>
                <w:szCs w:val="18"/>
              </w:rPr>
            </w:pPr>
          </w:p>
        </w:tc>
        <w:tc>
          <w:tcPr>
            <w:tcW w:w="709" w:type="dxa"/>
            <w:vMerge w:val="continue"/>
            <w:noWrap w:val="0"/>
            <w:vAlign w:val="center"/>
          </w:tcPr>
          <w:p>
            <w:pPr>
              <w:jc w:val="center"/>
              <w:rPr>
                <w:sz w:val="18"/>
                <w:szCs w:val="18"/>
              </w:rPr>
            </w:pPr>
          </w:p>
        </w:tc>
        <w:tc>
          <w:tcPr>
            <w:tcW w:w="682" w:type="dxa"/>
            <w:vMerge w:val="continue"/>
            <w:noWrap w:val="0"/>
            <w:vAlign w:val="center"/>
          </w:tcPr>
          <w:p>
            <w:pPr>
              <w:jc w:val="center"/>
              <w:rPr>
                <w:szCs w:val="21"/>
              </w:rPr>
            </w:pPr>
          </w:p>
        </w:tc>
        <w:tc>
          <w:tcPr>
            <w:tcW w:w="594" w:type="dxa"/>
            <w:vMerge w:val="continue"/>
            <w:noWrap w:val="0"/>
            <w:vAlign w:val="center"/>
          </w:tcPr>
          <w:p>
            <w:pPr>
              <w:jc w:val="center"/>
              <w:rPr>
                <w:szCs w:val="21"/>
              </w:rPr>
            </w:pPr>
          </w:p>
        </w:tc>
        <w:tc>
          <w:tcPr>
            <w:tcW w:w="709" w:type="dxa"/>
            <w:noWrap w:val="0"/>
            <w:vAlign w:val="center"/>
          </w:tcPr>
          <w:p>
            <w:pPr>
              <w:jc w:val="center"/>
              <w:rPr>
                <w:szCs w:val="21"/>
              </w:rPr>
            </w:pPr>
            <w:r>
              <w:rPr>
                <w:rFonts w:hint="eastAsia"/>
                <w:szCs w:val="21"/>
              </w:rPr>
              <w:t>结果维持</w:t>
            </w:r>
          </w:p>
        </w:tc>
        <w:tc>
          <w:tcPr>
            <w:tcW w:w="709" w:type="dxa"/>
            <w:noWrap w:val="0"/>
            <w:vAlign w:val="center"/>
          </w:tcPr>
          <w:p>
            <w:pPr>
              <w:jc w:val="center"/>
              <w:rPr>
                <w:szCs w:val="21"/>
              </w:rPr>
            </w:pPr>
            <w:r>
              <w:rPr>
                <w:rFonts w:hint="eastAsia"/>
                <w:szCs w:val="21"/>
              </w:rPr>
              <w:t>结果纠正</w:t>
            </w:r>
          </w:p>
        </w:tc>
        <w:tc>
          <w:tcPr>
            <w:tcW w:w="709" w:type="dxa"/>
            <w:noWrap w:val="0"/>
            <w:vAlign w:val="center"/>
          </w:tcPr>
          <w:p>
            <w:pPr>
              <w:jc w:val="center"/>
              <w:rPr>
                <w:szCs w:val="21"/>
              </w:rPr>
            </w:pPr>
            <w:r>
              <w:rPr>
                <w:rFonts w:hint="eastAsia"/>
                <w:szCs w:val="21"/>
              </w:rPr>
              <w:t>其他结果</w:t>
            </w:r>
          </w:p>
        </w:tc>
        <w:tc>
          <w:tcPr>
            <w:tcW w:w="708" w:type="dxa"/>
            <w:noWrap w:val="0"/>
            <w:vAlign w:val="center"/>
          </w:tcPr>
          <w:p>
            <w:pPr>
              <w:jc w:val="center"/>
              <w:rPr>
                <w:szCs w:val="21"/>
              </w:rPr>
            </w:pPr>
            <w:r>
              <w:rPr>
                <w:rFonts w:hint="eastAsia"/>
                <w:szCs w:val="21"/>
              </w:rPr>
              <w:t>尚未审结</w:t>
            </w:r>
          </w:p>
        </w:tc>
        <w:tc>
          <w:tcPr>
            <w:tcW w:w="567" w:type="dxa"/>
            <w:noWrap w:val="0"/>
            <w:vAlign w:val="center"/>
          </w:tcPr>
          <w:p>
            <w:pPr>
              <w:jc w:val="center"/>
              <w:rPr>
                <w:szCs w:val="21"/>
              </w:rPr>
            </w:pPr>
            <w:r>
              <w:rPr>
                <w:rFonts w:hint="eastAsia"/>
                <w:szCs w:val="21"/>
              </w:rPr>
              <w:t>总计</w:t>
            </w:r>
          </w:p>
        </w:tc>
        <w:tc>
          <w:tcPr>
            <w:tcW w:w="851" w:type="dxa"/>
            <w:noWrap w:val="0"/>
            <w:vAlign w:val="center"/>
          </w:tcPr>
          <w:p>
            <w:pPr>
              <w:jc w:val="center"/>
              <w:rPr>
                <w:szCs w:val="21"/>
              </w:rPr>
            </w:pPr>
            <w:r>
              <w:rPr>
                <w:rFonts w:hint="eastAsia"/>
                <w:szCs w:val="21"/>
              </w:rPr>
              <w:t>结果维持</w:t>
            </w:r>
          </w:p>
        </w:tc>
        <w:tc>
          <w:tcPr>
            <w:tcW w:w="650" w:type="dxa"/>
            <w:noWrap w:val="0"/>
            <w:vAlign w:val="center"/>
          </w:tcPr>
          <w:p>
            <w:pPr>
              <w:jc w:val="center"/>
              <w:rPr>
                <w:szCs w:val="21"/>
              </w:rPr>
            </w:pPr>
            <w:r>
              <w:rPr>
                <w:rFonts w:hint="eastAsia"/>
                <w:szCs w:val="21"/>
              </w:rPr>
              <w:t>结果纠正</w:t>
            </w:r>
          </w:p>
        </w:tc>
        <w:tc>
          <w:tcPr>
            <w:tcW w:w="767" w:type="dxa"/>
            <w:noWrap w:val="0"/>
            <w:vAlign w:val="center"/>
          </w:tcPr>
          <w:p>
            <w:pPr>
              <w:jc w:val="center"/>
              <w:rPr>
                <w:szCs w:val="21"/>
              </w:rPr>
            </w:pPr>
            <w:r>
              <w:rPr>
                <w:rFonts w:hint="eastAsia"/>
                <w:szCs w:val="21"/>
              </w:rPr>
              <w:t>其他结果</w:t>
            </w:r>
          </w:p>
        </w:tc>
        <w:tc>
          <w:tcPr>
            <w:tcW w:w="709" w:type="dxa"/>
            <w:noWrap w:val="0"/>
            <w:vAlign w:val="center"/>
          </w:tcPr>
          <w:p>
            <w:pPr>
              <w:jc w:val="center"/>
              <w:rPr>
                <w:szCs w:val="21"/>
              </w:rPr>
            </w:pPr>
            <w:r>
              <w:rPr>
                <w:rFonts w:hint="eastAsia"/>
                <w:szCs w:val="21"/>
              </w:rPr>
              <w:t>尚未审结</w:t>
            </w:r>
          </w:p>
        </w:tc>
        <w:tc>
          <w:tcPr>
            <w:tcW w:w="425" w:type="dxa"/>
            <w:noWrap w:val="0"/>
            <w:vAlign w:val="center"/>
          </w:tcPr>
          <w:p>
            <w:pPr>
              <w:jc w:val="center"/>
              <w:rPr>
                <w:szCs w:val="21"/>
              </w:rPr>
            </w:pPr>
            <w:r>
              <w:rPr>
                <w:rFonts w:hint="eastAsia"/>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trPr>
        <w:tc>
          <w:tcPr>
            <w:tcW w:w="709" w:type="dxa"/>
            <w:noWrap w:val="0"/>
            <w:vAlign w:val="center"/>
          </w:tcPr>
          <w:p>
            <w:pPr>
              <w:rPr>
                <w:rFonts w:hint="eastAsia" w:eastAsia="宋体"/>
                <w:sz w:val="18"/>
                <w:szCs w:val="18"/>
                <w:lang w:val="en-US" w:eastAsia="zh-CN"/>
              </w:rPr>
            </w:pPr>
            <w:r>
              <w:rPr>
                <w:rFonts w:hint="eastAsia"/>
                <w:sz w:val="18"/>
                <w:szCs w:val="18"/>
                <w:lang w:val="en-US" w:eastAsia="zh-CN"/>
              </w:rPr>
              <w:t>0</w:t>
            </w:r>
          </w:p>
        </w:tc>
        <w:tc>
          <w:tcPr>
            <w:tcW w:w="708" w:type="dxa"/>
            <w:noWrap w:val="0"/>
            <w:vAlign w:val="center"/>
          </w:tcPr>
          <w:p>
            <w:pPr>
              <w:rPr>
                <w:rFonts w:hint="eastAsia" w:eastAsia="宋体"/>
                <w:sz w:val="18"/>
                <w:szCs w:val="18"/>
                <w:lang w:val="en-US" w:eastAsia="zh-CN"/>
              </w:rPr>
            </w:pPr>
            <w:r>
              <w:rPr>
                <w:rFonts w:hint="eastAsia"/>
                <w:sz w:val="18"/>
                <w:szCs w:val="18"/>
                <w:lang w:val="en-US" w:eastAsia="zh-CN"/>
              </w:rPr>
              <w:t>0</w:t>
            </w:r>
          </w:p>
        </w:tc>
        <w:tc>
          <w:tcPr>
            <w:tcW w:w="709" w:type="dxa"/>
            <w:noWrap w:val="0"/>
            <w:vAlign w:val="center"/>
          </w:tcPr>
          <w:p>
            <w:pPr>
              <w:rPr>
                <w:rFonts w:hint="eastAsia" w:eastAsia="宋体"/>
                <w:sz w:val="18"/>
                <w:szCs w:val="18"/>
                <w:lang w:val="en-US" w:eastAsia="zh-CN"/>
              </w:rPr>
            </w:pPr>
            <w:r>
              <w:rPr>
                <w:rFonts w:hint="eastAsia"/>
                <w:sz w:val="18"/>
                <w:szCs w:val="18"/>
                <w:lang w:val="en-US" w:eastAsia="zh-CN"/>
              </w:rPr>
              <w:t>0</w:t>
            </w:r>
          </w:p>
        </w:tc>
        <w:tc>
          <w:tcPr>
            <w:tcW w:w="682" w:type="dxa"/>
            <w:noWrap w:val="0"/>
            <w:vAlign w:val="center"/>
          </w:tcPr>
          <w:p>
            <w:pPr>
              <w:rPr>
                <w:rFonts w:hint="eastAsia" w:eastAsia="宋体"/>
                <w:szCs w:val="21"/>
                <w:lang w:val="en-US" w:eastAsia="zh-CN"/>
              </w:rPr>
            </w:pPr>
            <w:r>
              <w:rPr>
                <w:rFonts w:hint="eastAsia"/>
                <w:szCs w:val="21"/>
                <w:lang w:val="en-US" w:eastAsia="zh-CN"/>
              </w:rPr>
              <w:t>0</w:t>
            </w:r>
          </w:p>
        </w:tc>
        <w:tc>
          <w:tcPr>
            <w:tcW w:w="594" w:type="dxa"/>
            <w:noWrap w:val="0"/>
            <w:vAlign w:val="center"/>
          </w:tcPr>
          <w:p>
            <w:pPr>
              <w:rPr>
                <w:rFonts w:hint="eastAsia" w:eastAsia="宋体"/>
                <w:szCs w:val="21"/>
                <w:lang w:val="en-US" w:eastAsia="zh-CN"/>
              </w:rPr>
            </w:pPr>
            <w:r>
              <w:rPr>
                <w:rFonts w:hint="eastAsia"/>
                <w:szCs w:val="21"/>
                <w:lang w:val="en-US" w:eastAsia="zh-CN"/>
              </w:rPr>
              <w:t>0</w:t>
            </w:r>
          </w:p>
        </w:tc>
        <w:tc>
          <w:tcPr>
            <w:tcW w:w="709" w:type="dxa"/>
            <w:noWrap w:val="0"/>
            <w:vAlign w:val="center"/>
          </w:tcPr>
          <w:p>
            <w:pPr>
              <w:rPr>
                <w:rFonts w:hint="eastAsia" w:eastAsia="宋体"/>
                <w:szCs w:val="21"/>
                <w:lang w:val="en-US" w:eastAsia="zh-CN"/>
              </w:rPr>
            </w:pPr>
            <w:r>
              <w:rPr>
                <w:rFonts w:hint="eastAsia"/>
                <w:szCs w:val="21"/>
                <w:lang w:val="en-US" w:eastAsia="zh-CN"/>
              </w:rPr>
              <w:t>0</w:t>
            </w:r>
          </w:p>
        </w:tc>
        <w:tc>
          <w:tcPr>
            <w:tcW w:w="709" w:type="dxa"/>
            <w:noWrap w:val="0"/>
            <w:vAlign w:val="center"/>
          </w:tcPr>
          <w:p>
            <w:pPr>
              <w:rPr>
                <w:rFonts w:hint="eastAsia" w:eastAsia="宋体"/>
                <w:szCs w:val="21"/>
                <w:lang w:val="en-US" w:eastAsia="zh-CN"/>
              </w:rPr>
            </w:pPr>
            <w:r>
              <w:rPr>
                <w:rFonts w:hint="eastAsia"/>
                <w:szCs w:val="21"/>
                <w:lang w:val="en-US" w:eastAsia="zh-CN"/>
              </w:rPr>
              <w:t>0</w:t>
            </w:r>
          </w:p>
        </w:tc>
        <w:tc>
          <w:tcPr>
            <w:tcW w:w="709" w:type="dxa"/>
            <w:noWrap w:val="0"/>
            <w:vAlign w:val="center"/>
          </w:tcPr>
          <w:p>
            <w:pPr>
              <w:rPr>
                <w:rFonts w:hint="eastAsia" w:eastAsia="宋体"/>
                <w:szCs w:val="21"/>
                <w:lang w:val="en-US" w:eastAsia="zh-CN"/>
              </w:rPr>
            </w:pPr>
            <w:r>
              <w:rPr>
                <w:rFonts w:hint="eastAsia"/>
                <w:szCs w:val="21"/>
                <w:lang w:val="en-US" w:eastAsia="zh-CN"/>
              </w:rPr>
              <w:t>0</w:t>
            </w:r>
          </w:p>
        </w:tc>
        <w:tc>
          <w:tcPr>
            <w:tcW w:w="708" w:type="dxa"/>
            <w:noWrap w:val="0"/>
            <w:vAlign w:val="center"/>
          </w:tcPr>
          <w:p>
            <w:pPr>
              <w:rPr>
                <w:rFonts w:hint="eastAsia" w:eastAsia="宋体"/>
                <w:szCs w:val="21"/>
                <w:lang w:val="en-US" w:eastAsia="zh-CN"/>
              </w:rPr>
            </w:pPr>
            <w:r>
              <w:rPr>
                <w:rFonts w:hint="eastAsia"/>
                <w:szCs w:val="21"/>
                <w:lang w:val="en-US" w:eastAsia="zh-CN"/>
              </w:rPr>
              <w:t>0</w:t>
            </w:r>
          </w:p>
        </w:tc>
        <w:tc>
          <w:tcPr>
            <w:tcW w:w="567" w:type="dxa"/>
            <w:noWrap w:val="0"/>
            <w:vAlign w:val="center"/>
          </w:tcPr>
          <w:p>
            <w:pPr>
              <w:rPr>
                <w:rFonts w:hint="eastAsia" w:eastAsia="宋体"/>
                <w:szCs w:val="21"/>
                <w:lang w:val="en-US" w:eastAsia="zh-CN"/>
              </w:rPr>
            </w:pPr>
            <w:r>
              <w:rPr>
                <w:rFonts w:hint="eastAsia"/>
                <w:szCs w:val="21"/>
                <w:lang w:val="en-US" w:eastAsia="zh-CN"/>
              </w:rPr>
              <w:t>0</w:t>
            </w:r>
          </w:p>
        </w:tc>
        <w:tc>
          <w:tcPr>
            <w:tcW w:w="851" w:type="dxa"/>
            <w:noWrap w:val="0"/>
            <w:vAlign w:val="center"/>
          </w:tcPr>
          <w:p>
            <w:pPr>
              <w:rPr>
                <w:rFonts w:hint="eastAsia" w:eastAsia="宋体"/>
                <w:szCs w:val="21"/>
                <w:lang w:val="en-US" w:eastAsia="zh-CN"/>
              </w:rPr>
            </w:pPr>
            <w:r>
              <w:rPr>
                <w:rFonts w:hint="eastAsia"/>
                <w:szCs w:val="21"/>
                <w:lang w:val="en-US" w:eastAsia="zh-CN"/>
              </w:rPr>
              <w:t>0</w:t>
            </w:r>
          </w:p>
        </w:tc>
        <w:tc>
          <w:tcPr>
            <w:tcW w:w="650" w:type="dxa"/>
            <w:noWrap w:val="0"/>
            <w:vAlign w:val="center"/>
          </w:tcPr>
          <w:p>
            <w:pPr>
              <w:rPr>
                <w:rFonts w:hint="eastAsia" w:eastAsia="宋体"/>
                <w:szCs w:val="21"/>
                <w:lang w:val="en-US" w:eastAsia="zh-CN"/>
              </w:rPr>
            </w:pPr>
            <w:r>
              <w:rPr>
                <w:rFonts w:hint="eastAsia"/>
                <w:szCs w:val="21"/>
                <w:lang w:val="en-US" w:eastAsia="zh-CN"/>
              </w:rPr>
              <w:t>0</w:t>
            </w:r>
          </w:p>
        </w:tc>
        <w:tc>
          <w:tcPr>
            <w:tcW w:w="767" w:type="dxa"/>
            <w:noWrap w:val="0"/>
            <w:vAlign w:val="center"/>
          </w:tcPr>
          <w:p>
            <w:pPr>
              <w:rPr>
                <w:rFonts w:hint="eastAsia" w:eastAsia="宋体"/>
                <w:szCs w:val="21"/>
                <w:lang w:val="en-US" w:eastAsia="zh-CN"/>
              </w:rPr>
            </w:pPr>
            <w:r>
              <w:rPr>
                <w:rFonts w:hint="eastAsia"/>
                <w:szCs w:val="21"/>
                <w:lang w:val="en-US" w:eastAsia="zh-CN"/>
              </w:rPr>
              <w:t>0</w:t>
            </w:r>
          </w:p>
        </w:tc>
        <w:tc>
          <w:tcPr>
            <w:tcW w:w="709" w:type="dxa"/>
            <w:noWrap w:val="0"/>
            <w:vAlign w:val="center"/>
          </w:tcPr>
          <w:p>
            <w:pPr>
              <w:rPr>
                <w:rFonts w:hint="eastAsia" w:eastAsia="宋体"/>
                <w:szCs w:val="21"/>
                <w:lang w:val="en-US" w:eastAsia="zh-CN"/>
              </w:rPr>
            </w:pPr>
            <w:r>
              <w:rPr>
                <w:rFonts w:hint="eastAsia"/>
                <w:szCs w:val="21"/>
                <w:lang w:val="en-US" w:eastAsia="zh-CN"/>
              </w:rPr>
              <w:t>0</w:t>
            </w:r>
          </w:p>
        </w:tc>
        <w:tc>
          <w:tcPr>
            <w:tcW w:w="425" w:type="dxa"/>
            <w:noWrap w:val="0"/>
            <w:vAlign w:val="center"/>
          </w:tcPr>
          <w:p>
            <w:pPr>
              <w:rPr>
                <w:rFonts w:hint="eastAsia" w:eastAsia="宋体"/>
                <w:szCs w:val="21"/>
                <w:lang w:val="en-US" w:eastAsia="zh-CN"/>
              </w:rPr>
            </w:pPr>
            <w:r>
              <w:rPr>
                <w:rFonts w:hint="eastAsia"/>
                <w:szCs w:val="21"/>
                <w:lang w:val="en-US" w:eastAsia="zh-CN"/>
              </w:rPr>
              <w:t>0</w:t>
            </w:r>
          </w:p>
        </w:tc>
      </w:tr>
    </w:tbl>
    <w:p>
      <w:pPr>
        <w:numPr>
          <w:ilvl w:val="0"/>
          <w:numId w:val="0"/>
        </w:numPr>
        <w:ind w:firstLine="64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5. 存在的主要问题及改进情况 </w:t>
      </w:r>
    </w:p>
    <w:p>
      <w:pPr>
        <w:numPr>
          <w:ilvl w:val="0"/>
          <w:numId w:val="0"/>
        </w:numPr>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我局政务公开工作取得了明显的成效，但仍存在一些需要改进的方面：一是主要政务公开的内容还需进一步扩大，政务公开项目还需进一步完善。二是信息公开需更及时有效。今年我局拟采取以下措施，进一步改善信息公开工作：</w:t>
      </w:r>
    </w:p>
    <w:p>
      <w:pPr>
        <w:numPr>
          <w:ilvl w:val="0"/>
          <w:numId w:val="0"/>
        </w:numPr>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1.提高认识，按照“公开为原则，不公开为例外”的总体要求，及时提供，确保政府信息公开工作有效运作，使公民、法人或者其他组织获得政府公开信息服务。</w:t>
      </w:r>
    </w:p>
    <w:p>
      <w:pPr>
        <w:numPr>
          <w:ilvl w:val="0"/>
          <w:numId w:val="0"/>
        </w:numPr>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2.按照便民、利民、惠民的要求，进一步扩大政务公开内容，提高行政服务水平。</w:t>
      </w:r>
    </w:p>
    <w:p>
      <w:pPr>
        <w:numPr>
          <w:ilvl w:val="0"/>
          <w:numId w:val="0"/>
        </w:numPr>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信息公开多样化、便捷化。一方面充分利用好文昌湖区管委会门户网站等平台，实现政务信息公开化，为公众提供更多便利；另一方面，通过开设公开栏、宣传展板、图板等多种公开方式，更好地为经济社会发展和人民群众服务。</w:t>
      </w:r>
    </w:p>
    <w:p>
      <w:pPr>
        <w:numPr>
          <w:ilvl w:val="0"/>
          <w:numId w:val="0"/>
        </w:numPr>
        <w:ind w:firstLine="640" w:firstLineChars="200"/>
        <w:rPr>
          <w:rFonts w:hint="eastAsia" w:ascii="Times New Roman" w:hAnsi="Times New Roman" w:eastAsia="仿宋_GB2312" w:cs="Times New Roman"/>
          <w:sz w:val="32"/>
          <w:szCs w:val="32"/>
          <w:lang w:val="en-US" w:eastAsia="zh-CN"/>
        </w:rPr>
      </w:pPr>
    </w:p>
    <w:p>
      <w:pPr>
        <w:numPr>
          <w:ilvl w:val="0"/>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6. 其他需要报告的事项</w:t>
      </w:r>
    </w:p>
    <w:p>
      <w:pPr>
        <w:numPr>
          <w:ilvl w:val="0"/>
          <w:numId w:val="0"/>
        </w:num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pPr>
        <w:numPr>
          <w:ilvl w:val="0"/>
          <w:numId w:val="0"/>
        </w:numPr>
        <w:ind w:firstLine="640" w:firstLineChars="200"/>
        <w:rPr>
          <w:rFonts w:hint="default" w:ascii="仿宋_GB2312" w:hAnsi="仿宋_GB2312" w:eastAsia="仿宋_GB2312" w:cs="仿宋_GB2312"/>
          <w:sz w:val="32"/>
          <w:szCs w:val="32"/>
          <w:lang w:val="en-US" w:eastAsia="zh-CN"/>
        </w:rPr>
      </w:pPr>
    </w:p>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2"/>
                      <w:rPr>
                        <w:rFonts w:hint="eastAsia" w:eastAsia="宋体"/>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C24964"/>
    <w:multiLevelType w:val="multilevel"/>
    <w:tmpl w:val="64C24964"/>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7569FE"/>
    <w:rsid w:val="0E992634"/>
    <w:rsid w:val="19620B35"/>
    <w:rsid w:val="365770BC"/>
    <w:rsid w:val="377569FE"/>
    <w:rsid w:val="44E908EB"/>
    <w:rsid w:val="46B65395"/>
    <w:rsid w:val="53A84C9D"/>
    <w:rsid w:val="69234740"/>
    <w:rsid w:val="6A4624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2021-01-20T01:24:00Z</dcterms:created>
  <dc:creator>加载中...</dc:creator>
  <cp:lastModifiedBy>加载中...</cp:lastModifiedBy>
  <cp:lastPrinted>2021-05-19T01:43:00Z</cp:lastPrinted>
  <dcterms:modified xsi:type="dcterms:W3CDTF">2021-05-19T02:20:15Z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