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级扶持政策办理指南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一、补贴依据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淄博市财政局关于印发&lt;淄博市养老服务专项资金补助项目实施方案&gt;的通知》（淄民〔2022〕41号）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二、养老服务扶持政策内容及补贴对象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1.社区老年人日间照料中心、农村幸福院运营奖补项目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本市行政区域范围内由街道、社区、村（居）委会、个人或社会力量运营，为老年人提供日间照料、康复护理、短期托养、餐饮服务、精神慰藉等服务的社区老年人日间照料中心、农村幸福院。补助对象为实际运营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投入运营时间满 1 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符合《城镇社区老年人日间照料中心等级划分》（DB37/T2722－2015）、《农村幸福院等级划分与评定》（DB37/T3774－2020）等建设标准和功能设置要求。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经评估达到1星级及以上。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日常运营和服务规范，按标准配备服务人员，在显要位置公示服务人员和监督电话，纳入乡镇人民政府（街道办事处）日常监管。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⑤运营方须有完备的服务记录，服务老年人月均300人次，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服务老年人满意率90%以上。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标准及方式：对符合上述条件、经评估达到一星级、二星级、三星级的农村幸福院，除省级补贴外，市级分别按照每处每年0.7万元、0.9万元、1.1万元的标准给予运营补助。对符合上述条件、经评估达到一至五星级的社区老年人日间照料中心，除省级补贴外，市级分别按照每处每年0.8万元、1.3万元、1.8万元、2.3万元、2.8万元的标准给予运营补助。市级每年将根据等级评定结果，结合省级和市本级相关资金安排，调整补助标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2.镇（街道）综合养老服务机构一次性建设补助项目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符合《农村区域性养老服务中心建设与运行规范》（DB 37/T 4372-2021）《街道综合养老服务机构建设与运行规范》（DB 37/T 4398-2021）要求；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符合养老机构备案条件，且未享受过养老机构（不含护理型）、护理型（医养结合型）养老机构、特困人员供养设施（敬老院）一次性建设补助；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由专业机构和服务组织托管运营，协议运营时间不少于3年，或由专业机构和服务组织直接建设运营；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专业机构和服务组织在托管运营街道综合养老服务机构的基础上，需发挥辐射作用，连锁化运营该镇（街道）70%以上的日间照料中心、农村幸福院等各类养老服务设施；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专业机构和服务组织需拥有至少1名持证社会工作者指导开展养老服务工作，开业正常运营时间不少于半年，财务状况良好，运营发展可持续； 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服务老年人满意度不低于90%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3.家庭养老床位一次性建设补贴项目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补助对象:通过政府购买服务的方式确定的，为本市行政区域范围内有实际需求、具有本市户籍且长期居住的经济困难失能、半失能老年人提供家庭养老床位建设的服务提供商或机构（以下称服务机构）。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补贴条件：申请家庭养老床位建设补贴，应同时符合以下条件：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服务机构应自行或委托第三方对老年人家庭环境、房屋和改造需求进行评估，按照“一户一策”制定改造方案；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服务方应按照前期制定的改造方案完成对老年人家庭适老化、信息化改造，对前后改造情况对比图片进行整理以备审验；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服务机构应与老年人按照规范签订家庭养老床位建设协议；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服务机构须在政府补贴建设家庭养老床位之外，为有需求的社会老年人提供适老化信息化改造、且开展签约上门服务，且占比不少于承接政府购买服务对象家庭养老床位建设总数的1/10；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服务对象满意度不低于90%。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补贴标准及方式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4.大中专毕业生入职养老服务一次性奖补项目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申请条件：应同时符合以下条件：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与养老服务机构签订 5 年以上劳动合同，且从事养老护理、医疗、康复、社工等一线岗位工作满1年。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持有国家教育（人力资源社会保障）主管部门认可的高等院校、中等职业技术学校、技工院校毕业证书。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全日制院校毕业3年内。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养老机构按规定为申请人缴纳社会保险满1年。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补助标准及方式：对符合规定条件的本科及以上、专科（高职）、中职（技工院校）毕业入职人员，除省级补贴外，市级分别给予1.5万元、1万元、0.8万元的一次性入职补助。入职补助申请人与养老服务机构签订 5 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5.养老护理员职业技能等级奖补项目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所在养老服务机构经当地民政部门备案（许可）。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持有养老护理员职业技能等级证书（经人力资源社会保障部门确定的技能等级评价机构评价，证书编码全国可查询）,且从事与证书相对应工作。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在养老服务机构中从事养老护理员工作两年以上。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方式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6.养老服务机构综合责任保险补贴项目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补助对象：在有关部门登记取得法人资格、同时在民政部门备案的养老服务机构。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标准及方式：综合责任保险试行期间，特困人员集中入住养老服务机构床位保费标准为80元/床/年，其他人员入住养老服务机构保费标准为120元/床/年。市社会福利院由市财政（含省补贴）全额补贴；其他养老机构，由市财政（含省补贴）、区县财政按照1:1的比例分别给予40%的保费补贴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参照《淄博市养老服务机构综合责任保险实施方案（试行）》（淄民〔2020〕102 号）执行。有效期至2022年12月。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“长者食堂”扶持项目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补助对象：1、助餐补助。60 周岁以上的淄博户籍老年人。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助餐补助标准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对60岁以上的淄博户籍老年人午餐进行补贴，60—79周岁的老年人，市财政每餐补贴1元；80周岁以上的老年人，市财政每餐补贴2元。受财政资金投入、长者食堂数量等因素影响，补助标准年度之间有所调整。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运营补助标准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补助方式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参照《关于加快推进“长者食堂”建设不断提高养老助餐服务水平的意见》（淄民〔2021〕23号）执行。有效期至2023年12月。</w:t>
      </w: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75CB3-C2D0-48D9-8F7A-B80E39A1A5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A44B7A9-080E-4DFA-A45E-CFFFD7E51F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D7159D-D94B-46F6-BDA5-853A1A1D5C6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67AFDB-18AF-4B24-89A0-12C41F7A3F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D522750-E458-4FEB-B415-E8BAB26A5D10}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WY4YzIyOTJhZTAwZjI5MWY5MjUwNzgyNjJjYjUifQ=="/>
  </w:docVars>
  <w:rsids>
    <w:rsidRoot w:val="76A420BD"/>
    <w:rsid w:val="022134C1"/>
    <w:rsid w:val="0865202A"/>
    <w:rsid w:val="0BB4198C"/>
    <w:rsid w:val="12825733"/>
    <w:rsid w:val="1E8E20FF"/>
    <w:rsid w:val="2501375A"/>
    <w:rsid w:val="2B8F11D7"/>
    <w:rsid w:val="319F0FDC"/>
    <w:rsid w:val="3293759A"/>
    <w:rsid w:val="3F0B52C3"/>
    <w:rsid w:val="41942219"/>
    <w:rsid w:val="4CEC2F89"/>
    <w:rsid w:val="509E1DC6"/>
    <w:rsid w:val="56EE0C86"/>
    <w:rsid w:val="5EDA66BF"/>
    <w:rsid w:val="630930CF"/>
    <w:rsid w:val="6555517C"/>
    <w:rsid w:val="76A420BD"/>
    <w:rsid w:val="7B6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2657</Words>
  <Characters>2793</Characters>
  <Lines>0</Lines>
  <Paragraphs>0</Paragraphs>
  <TotalTime>6</TotalTime>
  <ScaleCrop>false</ScaleCrop>
  <LinksUpToDate>false</LinksUpToDate>
  <CharactersWithSpaces>2847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2022-11-20T01:39:00Z</dcterms:created>
  <dc:creator>yun</dc:creator>
  <cp:lastModifiedBy>yun</cp:lastModifiedBy>
  <dcterms:modified xsi:type="dcterms:W3CDTF">2022-11-20T07:37:40Z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12AB5B43B22E4F2D91FDFCCA7F2D09E5</vt:lpwstr>
  </property>
</Properties>
</file>