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008670"/>
    <w:bookmarkEnd w:id="0"/>
    <w:p w14:paraId="4E2E6842" w14:textId="477FEE22" w:rsidR="00E175DB" w:rsidRPr="00212341" w:rsidRDefault="00415CC3" w:rsidP="00E06ECA">
      <w:pPr>
        <w:ind w:firstLineChars="0" w:firstLine="0"/>
        <w:rPr>
          <w:rFonts w:ascii="宋体" w:hAnsi="宋体"/>
        </w:rPr>
      </w:pPr>
      <w:r w:rsidRPr="00212341">
        <w:rPr>
          <w:rFonts w:ascii="宋体" w:hAnsi="宋体"/>
          <w:noProof/>
        </w:rPr>
        <mc:AlternateContent>
          <mc:Choice Requires="wps">
            <w:drawing>
              <wp:anchor distT="0" distB="0" distL="114300" distR="114300" simplePos="0" relativeHeight="251658240" behindDoc="1" locked="0" layoutInCell="0" allowOverlap="1" wp14:anchorId="2354CC21" wp14:editId="39559C39">
                <wp:simplePos x="0" y="0"/>
                <wp:positionH relativeFrom="column">
                  <wp:posOffset>-2887345</wp:posOffset>
                </wp:positionH>
                <wp:positionV relativeFrom="paragraph">
                  <wp:posOffset>-1525270</wp:posOffset>
                </wp:positionV>
                <wp:extent cx="13301345" cy="12531725"/>
                <wp:effectExtent l="0" t="0" r="14605" b="2222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1345" cy="12531725"/>
                        </a:xfrm>
                        <a:prstGeom prst="rect">
                          <a:avLst/>
                        </a:prstGeom>
                        <a:solidFill>
                          <a:srgbClr val="FFF2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B54C" id="矩形 25" o:spid="_x0000_s1026" style="position:absolute;left:0;text-align:left;margin-left:-227.35pt;margin-top:-120.1pt;width:1047.35pt;height:98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" o:allowincell="f" fillcolor="#fff2cc"/>
            </w:pict>
          </mc:Fallback>
        </mc:AlternateContent>
      </w:r>
    </w:p>
    <w:p w14:paraId="656285BD" w14:textId="7488F229" w:rsidR="00E06ECA" w:rsidRPr="00212341" w:rsidRDefault="00E06ECA" w:rsidP="00E06ECA">
      <w:pPr>
        <w:ind w:firstLineChars="0" w:firstLine="0"/>
        <w:rPr>
          <w:rFonts w:ascii="宋体" w:eastAsia="黑体" w:hAnsi="宋体"/>
        </w:rPr>
      </w:pPr>
    </w:p>
    <w:p w14:paraId="0FB194BB" w14:textId="77777777" w:rsidR="00E06ECA" w:rsidRPr="00212341" w:rsidRDefault="00E06ECA" w:rsidP="00E06ECA">
      <w:pPr>
        <w:ind w:firstLineChars="0" w:firstLine="0"/>
        <w:rPr>
          <w:rFonts w:ascii="宋体" w:hAnsi="宋体"/>
        </w:rPr>
      </w:pPr>
    </w:p>
    <w:p w14:paraId="2AA38115" w14:textId="1723C553" w:rsidR="00E06ECA" w:rsidRPr="00212341" w:rsidRDefault="00E06ECA" w:rsidP="00E06ECA">
      <w:pPr>
        <w:ind w:firstLineChars="0" w:firstLine="0"/>
        <w:rPr>
          <w:rFonts w:ascii="宋体" w:hAnsi="宋体"/>
        </w:rPr>
      </w:pPr>
    </w:p>
    <w:p w14:paraId="5D9BD07A" w14:textId="77777777" w:rsidR="005E34FC" w:rsidRPr="00212341" w:rsidRDefault="005E34FC" w:rsidP="00E06ECA">
      <w:pPr>
        <w:ind w:firstLineChars="0" w:firstLine="0"/>
        <w:rPr>
          <w:rFonts w:ascii="宋体" w:hAnsi="宋体"/>
        </w:rPr>
      </w:pPr>
    </w:p>
    <w:p w14:paraId="1B417D3E" w14:textId="45778A08" w:rsidR="00E60E6C" w:rsidRDefault="005C1384" w:rsidP="0095570D">
      <w:pPr>
        <w:pStyle w:val="a6"/>
        <w:ind w:firstLineChars="0" w:firstLine="0"/>
        <w:rPr>
          <w:rFonts w:ascii="宋体" w:eastAsia="华文中宋" w:hAnsi="宋体"/>
          <w:b w:val="0"/>
          <w:bCs/>
          <w:szCs w:val="44"/>
        </w:rPr>
      </w:pPr>
      <w:bookmarkStart w:id="1" w:name="_Hlk66713827"/>
      <w:bookmarkStart w:id="2" w:name="_Hlk58253173"/>
      <w:r>
        <w:rPr>
          <w:rFonts w:ascii="宋体" w:eastAsia="华文中宋" w:hAnsi="宋体" w:hint="eastAsia"/>
          <w:b w:val="0"/>
          <w:bCs/>
          <w:szCs w:val="44"/>
        </w:rPr>
        <w:t>文昌湖区莲花山棚户改造</w:t>
      </w:r>
      <w:r w:rsidR="00747A90" w:rsidRPr="00212341">
        <w:rPr>
          <w:rFonts w:ascii="宋体" w:eastAsia="华文中宋" w:hAnsi="宋体" w:hint="eastAsia"/>
          <w:b w:val="0"/>
          <w:bCs/>
          <w:szCs w:val="44"/>
        </w:rPr>
        <w:t>项目</w:t>
      </w:r>
      <w:r w:rsidR="00874FFD">
        <w:rPr>
          <w:rFonts w:ascii="宋体" w:eastAsia="华文中宋" w:hAnsi="宋体" w:hint="eastAsia"/>
          <w:b w:val="0"/>
          <w:bCs/>
          <w:szCs w:val="44"/>
        </w:rPr>
        <w:t>（一期）</w:t>
      </w:r>
    </w:p>
    <w:p w14:paraId="507F1096" w14:textId="725AAA3B" w:rsidR="00E06ECA" w:rsidRPr="00212341" w:rsidRDefault="00747A90" w:rsidP="0095570D">
      <w:pPr>
        <w:pStyle w:val="a6"/>
        <w:ind w:firstLineChars="0" w:firstLine="0"/>
        <w:rPr>
          <w:rFonts w:ascii="宋体" w:eastAsia="华文中宋" w:hAnsi="宋体"/>
          <w:b w:val="0"/>
          <w:bCs/>
          <w:szCs w:val="44"/>
        </w:rPr>
      </w:pPr>
      <w:r w:rsidRPr="00212341">
        <w:rPr>
          <w:rFonts w:ascii="宋体" w:eastAsia="华文中宋" w:hAnsi="宋体" w:hint="eastAsia"/>
          <w:b w:val="0"/>
          <w:bCs/>
          <w:szCs w:val="44"/>
        </w:rPr>
        <w:t>绩效评价报告</w:t>
      </w:r>
      <w:bookmarkEnd w:id="1"/>
    </w:p>
    <w:bookmarkEnd w:id="2"/>
    <w:p w14:paraId="35AC2981" w14:textId="77777777" w:rsidR="005E34FC" w:rsidRPr="00212341" w:rsidRDefault="005E34FC" w:rsidP="005E34FC">
      <w:pPr>
        <w:ind w:firstLineChars="0" w:firstLine="0"/>
        <w:rPr>
          <w:rFonts w:ascii="宋体" w:hAnsi="宋体"/>
          <w:sz w:val="18"/>
          <w:szCs w:val="18"/>
        </w:rPr>
      </w:pPr>
    </w:p>
    <w:p w14:paraId="28C0F9A1" w14:textId="77777777" w:rsidR="005E34FC" w:rsidRPr="00212341" w:rsidRDefault="005E34FC" w:rsidP="005E34FC">
      <w:pPr>
        <w:ind w:firstLineChars="0" w:firstLine="0"/>
        <w:rPr>
          <w:rFonts w:ascii="宋体" w:hAnsi="宋体"/>
          <w:sz w:val="18"/>
          <w:szCs w:val="18"/>
        </w:rPr>
      </w:pPr>
    </w:p>
    <w:p w14:paraId="0E355F12" w14:textId="77777777" w:rsidR="005E34FC" w:rsidRPr="00212341" w:rsidRDefault="005E34FC" w:rsidP="005E34FC">
      <w:pPr>
        <w:ind w:firstLineChars="0" w:firstLine="0"/>
        <w:rPr>
          <w:rFonts w:ascii="宋体" w:hAnsi="宋体"/>
          <w:sz w:val="18"/>
          <w:szCs w:val="18"/>
        </w:rPr>
      </w:pPr>
    </w:p>
    <w:p w14:paraId="308CF741" w14:textId="77777777" w:rsidR="005E34FC" w:rsidRPr="00212341" w:rsidRDefault="005E34FC" w:rsidP="005E34FC">
      <w:pPr>
        <w:ind w:firstLineChars="0" w:firstLine="0"/>
        <w:rPr>
          <w:rFonts w:ascii="宋体" w:hAnsi="宋体"/>
          <w:sz w:val="18"/>
          <w:szCs w:val="18"/>
        </w:rPr>
      </w:pPr>
    </w:p>
    <w:p w14:paraId="2AF6378E" w14:textId="77777777" w:rsidR="005E34FC" w:rsidRPr="00212341" w:rsidRDefault="005E34FC" w:rsidP="005E34FC">
      <w:pPr>
        <w:ind w:firstLineChars="0" w:firstLine="0"/>
        <w:rPr>
          <w:rFonts w:ascii="宋体" w:hAnsi="宋体"/>
          <w:sz w:val="18"/>
          <w:szCs w:val="18"/>
        </w:rPr>
      </w:pPr>
    </w:p>
    <w:p w14:paraId="42BE0C3E" w14:textId="77777777" w:rsidR="005E34FC" w:rsidRPr="00212341" w:rsidRDefault="005E34FC" w:rsidP="005E34FC">
      <w:pPr>
        <w:ind w:firstLineChars="0" w:firstLine="0"/>
        <w:rPr>
          <w:rFonts w:ascii="宋体" w:hAnsi="宋体"/>
          <w:sz w:val="18"/>
          <w:szCs w:val="18"/>
        </w:rPr>
      </w:pPr>
    </w:p>
    <w:p w14:paraId="7F63A6FB" w14:textId="7C6390E8" w:rsidR="005E34FC" w:rsidRPr="00212341" w:rsidRDefault="005E34FC" w:rsidP="005E34FC">
      <w:pPr>
        <w:ind w:firstLineChars="0" w:firstLine="0"/>
        <w:rPr>
          <w:rFonts w:ascii="宋体" w:hAnsi="宋体"/>
          <w:sz w:val="18"/>
          <w:szCs w:val="18"/>
        </w:rPr>
      </w:pPr>
    </w:p>
    <w:p w14:paraId="12BB07E6" w14:textId="2C2AC086" w:rsidR="00EC3924" w:rsidRPr="00212341" w:rsidRDefault="00EC3924" w:rsidP="005E34FC">
      <w:pPr>
        <w:ind w:firstLineChars="0" w:firstLine="0"/>
        <w:rPr>
          <w:rFonts w:ascii="宋体" w:hAnsi="宋体"/>
          <w:sz w:val="18"/>
          <w:szCs w:val="18"/>
        </w:rPr>
      </w:pPr>
    </w:p>
    <w:p w14:paraId="784FA34C" w14:textId="77777777" w:rsidR="00D403A3" w:rsidRPr="00212341" w:rsidRDefault="00D403A3" w:rsidP="005E34FC">
      <w:pPr>
        <w:ind w:firstLineChars="0" w:firstLine="0"/>
        <w:rPr>
          <w:rFonts w:ascii="宋体" w:hAnsi="宋体"/>
          <w:sz w:val="18"/>
          <w:szCs w:val="18"/>
        </w:rPr>
      </w:pPr>
    </w:p>
    <w:p w14:paraId="478CE638" w14:textId="2EED79DC" w:rsidR="00EC3924" w:rsidRPr="00212341" w:rsidRDefault="00EC3924" w:rsidP="005E34FC">
      <w:pPr>
        <w:ind w:firstLineChars="0" w:firstLine="0"/>
        <w:rPr>
          <w:rFonts w:ascii="宋体" w:hAnsi="宋体"/>
          <w:sz w:val="18"/>
          <w:szCs w:val="18"/>
        </w:rPr>
      </w:pPr>
    </w:p>
    <w:p w14:paraId="6768B8F9" w14:textId="4E60D019" w:rsidR="001C79C1" w:rsidRPr="00212341" w:rsidRDefault="001C79C1" w:rsidP="005E34FC">
      <w:pPr>
        <w:ind w:firstLineChars="0" w:firstLine="0"/>
        <w:rPr>
          <w:rFonts w:ascii="宋体" w:hAnsi="宋体"/>
          <w:sz w:val="18"/>
          <w:szCs w:val="18"/>
        </w:rPr>
      </w:pPr>
    </w:p>
    <w:p w14:paraId="731C3D00" w14:textId="1D5D14C0" w:rsidR="001C79C1" w:rsidRPr="00212341" w:rsidRDefault="001C79C1" w:rsidP="005E34FC">
      <w:pPr>
        <w:ind w:firstLineChars="0" w:firstLine="0"/>
        <w:rPr>
          <w:rFonts w:ascii="宋体" w:hAnsi="宋体"/>
          <w:sz w:val="18"/>
          <w:szCs w:val="18"/>
        </w:rPr>
      </w:pPr>
    </w:p>
    <w:p w14:paraId="16F1C505" w14:textId="43D2B986" w:rsidR="001C79C1" w:rsidRDefault="001C79C1" w:rsidP="005E34FC">
      <w:pPr>
        <w:ind w:firstLineChars="0" w:firstLine="0"/>
        <w:rPr>
          <w:rFonts w:ascii="宋体" w:hAnsi="宋体"/>
          <w:sz w:val="18"/>
          <w:szCs w:val="18"/>
        </w:rPr>
      </w:pPr>
    </w:p>
    <w:p w14:paraId="062427DE" w14:textId="341A2F7D" w:rsidR="00212341" w:rsidRDefault="00212341" w:rsidP="005E34FC">
      <w:pPr>
        <w:ind w:firstLineChars="0" w:firstLine="0"/>
        <w:rPr>
          <w:rFonts w:ascii="宋体" w:hAnsi="宋体"/>
          <w:sz w:val="18"/>
          <w:szCs w:val="18"/>
        </w:rPr>
      </w:pPr>
    </w:p>
    <w:p w14:paraId="59B09CD5" w14:textId="677D6B85" w:rsidR="00212341" w:rsidRDefault="00212341" w:rsidP="005E34FC">
      <w:pPr>
        <w:ind w:firstLineChars="0" w:firstLine="0"/>
        <w:rPr>
          <w:rFonts w:ascii="宋体" w:hAnsi="宋体"/>
          <w:sz w:val="18"/>
          <w:szCs w:val="18"/>
        </w:rPr>
      </w:pPr>
    </w:p>
    <w:p w14:paraId="66375B34" w14:textId="74B2B4DA" w:rsidR="00EC3924" w:rsidRPr="00212341" w:rsidRDefault="00EC3924" w:rsidP="005E34FC">
      <w:pPr>
        <w:ind w:firstLineChars="0" w:firstLine="0"/>
        <w:rPr>
          <w:rFonts w:ascii="宋体" w:hAnsi="宋体"/>
          <w:sz w:val="18"/>
          <w:szCs w:val="18"/>
        </w:rPr>
      </w:pPr>
    </w:p>
    <w:p w14:paraId="6E9E1D78" w14:textId="1063FAA7" w:rsidR="005E34FC" w:rsidRPr="00212341" w:rsidRDefault="005E34FC" w:rsidP="005E34FC">
      <w:pPr>
        <w:ind w:firstLineChars="0" w:firstLine="0"/>
        <w:rPr>
          <w:rFonts w:ascii="宋体" w:hAnsi="宋体"/>
          <w:sz w:val="18"/>
          <w:szCs w:val="18"/>
        </w:rPr>
      </w:pPr>
    </w:p>
    <w:p w14:paraId="573333F7" w14:textId="3DEE1601" w:rsidR="00747A90" w:rsidRPr="00212341" w:rsidRDefault="00747A90" w:rsidP="00747A90">
      <w:pPr>
        <w:ind w:firstLineChars="600" w:firstLine="1687"/>
        <w:rPr>
          <w:rFonts w:ascii="宋体" w:hAnsi="宋体"/>
          <w:b/>
          <w:sz w:val="28"/>
          <w:szCs w:val="28"/>
        </w:rPr>
      </w:pPr>
      <w:r w:rsidRPr="00212341">
        <w:rPr>
          <w:rFonts w:ascii="宋体" w:hAnsi="宋体" w:hint="eastAsia"/>
          <w:b/>
          <w:sz w:val="28"/>
          <w:szCs w:val="28"/>
        </w:rPr>
        <w:t>委托单位：</w:t>
      </w:r>
      <w:r w:rsidR="005C1384" w:rsidRPr="00394362">
        <w:rPr>
          <w:rFonts w:eastAsia="宋体" w:hAnsi="宋体" w:cs="Times New Roman" w:hint="eastAsia"/>
          <w:b/>
          <w:bCs/>
          <w:sz w:val="28"/>
        </w:rPr>
        <w:t>文昌湖省级旅游度假区财政局</w:t>
      </w:r>
    </w:p>
    <w:p w14:paraId="625D5C53" w14:textId="2F6D7841" w:rsidR="00747A90" w:rsidRPr="00212341" w:rsidRDefault="00494988" w:rsidP="00747A90">
      <w:pPr>
        <w:ind w:firstLineChars="600" w:firstLine="1687"/>
        <w:rPr>
          <w:rFonts w:ascii="宋体" w:hAnsi="宋体"/>
          <w:b/>
          <w:sz w:val="28"/>
          <w:szCs w:val="28"/>
        </w:rPr>
      </w:pPr>
      <w:r w:rsidRPr="00212341">
        <w:rPr>
          <w:rFonts w:ascii="宋体" w:hAnsi="宋体" w:hint="eastAsia"/>
          <w:b/>
          <w:sz w:val="28"/>
          <w:szCs w:val="28"/>
        </w:rPr>
        <w:t>实施</w:t>
      </w:r>
      <w:r w:rsidR="00747A90" w:rsidRPr="00212341">
        <w:rPr>
          <w:rFonts w:ascii="宋体" w:hAnsi="宋体" w:hint="eastAsia"/>
          <w:b/>
          <w:sz w:val="28"/>
          <w:szCs w:val="28"/>
        </w:rPr>
        <w:t>单位：</w:t>
      </w:r>
      <w:r w:rsidR="005C29B0" w:rsidRPr="00974211">
        <w:rPr>
          <w:rFonts w:ascii="宋体" w:hAnsi="宋体" w:hint="eastAsia"/>
          <w:b/>
          <w:sz w:val="28"/>
          <w:szCs w:val="28"/>
        </w:rPr>
        <w:t>淄博文昌湖</w:t>
      </w:r>
      <w:r w:rsidR="005C29B0">
        <w:rPr>
          <w:rFonts w:ascii="宋体" w:hAnsi="宋体" w:hint="eastAsia"/>
          <w:b/>
          <w:sz w:val="28"/>
          <w:szCs w:val="28"/>
        </w:rPr>
        <w:t>城市建设发展</w:t>
      </w:r>
      <w:r w:rsidR="005C29B0" w:rsidRPr="00974211">
        <w:rPr>
          <w:rFonts w:ascii="宋体" w:hAnsi="宋体" w:hint="eastAsia"/>
          <w:b/>
          <w:sz w:val="28"/>
          <w:szCs w:val="28"/>
        </w:rPr>
        <w:t>有限公司</w:t>
      </w:r>
    </w:p>
    <w:p w14:paraId="32ABD4F0" w14:textId="4535A62E" w:rsidR="00747A90" w:rsidRPr="00874FFD" w:rsidRDefault="00747A90" w:rsidP="00747A90">
      <w:pPr>
        <w:ind w:firstLineChars="600" w:firstLine="1687"/>
        <w:rPr>
          <w:rFonts w:ascii="宋体" w:hAnsi="宋体"/>
          <w:b/>
          <w:sz w:val="28"/>
          <w:szCs w:val="28"/>
        </w:rPr>
      </w:pPr>
      <w:r w:rsidRPr="00212341">
        <w:rPr>
          <w:rFonts w:ascii="宋体" w:hAnsi="宋体" w:hint="eastAsia"/>
          <w:b/>
          <w:sz w:val="28"/>
          <w:szCs w:val="28"/>
        </w:rPr>
        <w:t>评价机构：</w:t>
      </w:r>
      <w:r w:rsidR="005C29B0">
        <w:rPr>
          <w:rFonts w:ascii="宋体" w:hAnsi="宋体" w:hint="eastAsia"/>
          <w:b/>
          <w:sz w:val="28"/>
          <w:szCs w:val="28"/>
        </w:rPr>
        <w:t>山东</w:t>
      </w:r>
      <w:r w:rsidR="005C29B0" w:rsidRPr="00874FFD">
        <w:rPr>
          <w:rFonts w:ascii="宋体" w:hAnsi="宋体" w:hint="eastAsia"/>
          <w:b/>
          <w:sz w:val="28"/>
          <w:szCs w:val="28"/>
        </w:rPr>
        <w:t>皓诚投资咨询有限公司</w:t>
      </w:r>
    </w:p>
    <w:p w14:paraId="00353D0C" w14:textId="2DF86CB9" w:rsidR="00C36B24" w:rsidRPr="00212341" w:rsidRDefault="00747A90" w:rsidP="00747A90">
      <w:pPr>
        <w:ind w:firstLineChars="600" w:firstLine="1687"/>
        <w:rPr>
          <w:rFonts w:ascii="宋体" w:hAnsi="宋体"/>
          <w:b/>
          <w:sz w:val="28"/>
          <w:szCs w:val="28"/>
        </w:rPr>
      </w:pPr>
      <w:r w:rsidRPr="00874FFD">
        <w:rPr>
          <w:rFonts w:ascii="宋体" w:hAnsi="宋体" w:hint="eastAsia"/>
          <w:b/>
          <w:sz w:val="28"/>
          <w:szCs w:val="28"/>
        </w:rPr>
        <w:t>评价日期：202</w:t>
      </w:r>
      <w:r w:rsidR="0095570D" w:rsidRPr="00874FFD">
        <w:rPr>
          <w:rFonts w:ascii="宋体" w:hAnsi="宋体"/>
          <w:b/>
          <w:sz w:val="28"/>
          <w:szCs w:val="28"/>
        </w:rPr>
        <w:t>2</w:t>
      </w:r>
      <w:r w:rsidRPr="00874FFD">
        <w:rPr>
          <w:rFonts w:ascii="宋体" w:hAnsi="宋体" w:hint="eastAsia"/>
          <w:b/>
          <w:sz w:val="28"/>
          <w:szCs w:val="28"/>
        </w:rPr>
        <w:t>年</w:t>
      </w:r>
      <w:r w:rsidR="005C1384" w:rsidRPr="00874FFD">
        <w:rPr>
          <w:rFonts w:ascii="宋体" w:hAnsi="宋体"/>
          <w:b/>
          <w:sz w:val="28"/>
          <w:szCs w:val="28"/>
        </w:rPr>
        <w:t>1</w:t>
      </w:r>
      <w:r w:rsidR="00B950E0" w:rsidRPr="00874FFD">
        <w:rPr>
          <w:rFonts w:ascii="宋体" w:hAnsi="宋体"/>
          <w:b/>
          <w:sz w:val="28"/>
          <w:szCs w:val="28"/>
        </w:rPr>
        <w:t>2</w:t>
      </w:r>
      <w:r w:rsidRPr="00874FFD">
        <w:rPr>
          <w:rFonts w:ascii="宋体" w:hAnsi="宋体" w:hint="eastAsia"/>
          <w:b/>
          <w:sz w:val="28"/>
          <w:szCs w:val="28"/>
        </w:rPr>
        <w:t>月</w:t>
      </w:r>
    </w:p>
    <w:p w14:paraId="7E49050F" w14:textId="77777777" w:rsidR="00CE3280" w:rsidRPr="00212341" w:rsidRDefault="00CE3280" w:rsidP="00C36B24">
      <w:pPr>
        <w:ind w:firstLineChars="0" w:firstLine="0"/>
        <w:rPr>
          <w:rFonts w:ascii="宋体" w:hAnsi="宋体"/>
          <w:b/>
          <w:sz w:val="18"/>
          <w:szCs w:val="18"/>
        </w:rPr>
      </w:pPr>
    </w:p>
    <w:p w14:paraId="343355EA" w14:textId="625EE7A8" w:rsidR="00C04378" w:rsidRDefault="00C04378" w:rsidP="00C36B24">
      <w:pPr>
        <w:ind w:firstLineChars="0" w:firstLine="0"/>
        <w:rPr>
          <w:rFonts w:ascii="宋体" w:hAnsi="宋体"/>
          <w:b/>
          <w:sz w:val="18"/>
          <w:szCs w:val="18"/>
        </w:rPr>
      </w:pPr>
    </w:p>
    <w:p w14:paraId="6DEA15D5" w14:textId="77777777" w:rsidR="00974211" w:rsidRPr="00212341" w:rsidRDefault="00974211" w:rsidP="00C36B24">
      <w:pPr>
        <w:ind w:firstLineChars="0" w:firstLine="0"/>
        <w:rPr>
          <w:rFonts w:ascii="宋体" w:hAnsi="宋体"/>
          <w:b/>
          <w:sz w:val="18"/>
          <w:szCs w:val="18"/>
        </w:rPr>
      </w:pPr>
    </w:p>
    <w:p w14:paraId="0E4C8C02" w14:textId="77777777" w:rsidR="00C36B24" w:rsidRPr="00212341" w:rsidRDefault="00C36B24" w:rsidP="005E34FC">
      <w:pPr>
        <w:ind w:firstLineChars="550" w:firstLine="1491"/>
        <w:rPr>
          <w:rFonts w:ascii="宋体" w:hAnsi="宋体"/>
          <w:b/>
        </w:rPr>
        <w:sectPr w:rsidR="00C36B24" w:rsidRPr="00212341" w:rsidSect="00681B0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993" w:footer="992" w:gutter="0"/>
          <w:cols w:space="425"/>
          <w:docGrid w:type="lines" w:linePitch="312"/>
        </w:sectPr>
      </w:pPr>
    </w:p>
    <w:p w14:paraId="437478EC" w14:textId="74A8477C" w:rsidR="00E60E6C" w:rsidRPr="005E43B2" w:rsidRDefault="005C1384" w:rsidP="005E43B2">
      <w:pPr>
        <w:adjustRightInd w:val="0"/>
        <w:spacing w:beforeLines="100" w:before="312" w:line="240" w:lineRule="auto"/>
        <w:ind w:firstLineChars="0" w:firstLine="0"/>
        <w:jc w:val="center"/>
        <w:rPr>
          <w:rFonts w:ascii="宋体" w:eastAsia="华文中宋" w:hAnsi="宋体"/>
          <w:sz w:val="44"/>
          <w:szCs w:val="44"/>
        </w:rPr>
      </w:pPr>
      <w:r w:rsidRPr="005E43B2">
        <w:rPr>
          <w:rFonts w:ascii="宋体" w:eastAsia="华文中宋" w:hAnsi="宋体" w:hint="eastAsia"/>
          <w:sz w:val="44"/>
          <w:szCs w:val="44"/>
        </w:rPr>
        <w:lastRenderedPageBreak/>
        <w:t>文昌湖</w:t>
      </w:r>
      <w:r w:rsidR="0095570D" w:rsidRPr="005E43B2">
        <w:rPr>
          <w:rFonts w:ascii="宋体" w:eastAsia="华文中宋" w:hAnsi="宋体" w:hint="eastAsia"/>
          <w:sz w:val="44"/>
          <w:szCs w:val="44"/>
        </w:rPr>
        <w:t>区</w:t>
      </w:r>
      <w:r w:rsidRPr="005E43B2">
        <w:rPr>
          <w:rFonts w:ascii="宋体" w:eastAsia="华文中宋" w:hAnsi="宋体" w:hint="eastAsia"/>
          <w:sz w:val="44"/>
          <w:szCs w:val="44"/>
        </w:rPr>
        <w:t>莲花山棚户改造</w:t>
      </w:r>
      <w:r w:rsidR="0095570D" w:rsidRPr="005E43B2">
        <w:rPr>
          <w:rFonts w:ascii="宋体" w:eastAsia="华文中宋" w:hAnsi="宋体" w:hint="eastAsia"/>
          <w:sz w:val="44"/>
          <w:szCs w:val="44"/>
        </w:rPr>
        <w:t>项目</w:t>
      </w:r>
      <w:r w:rsidR="00874FFD" w:rsidRPr="005E43B2">
        <w:rPr>
          <w:rFonts w:ascii="宋体" w:eastAsia="华文中宋" w:hAnsi="宋体" w:hint="eastAsia"/>
          <w:sz w:val="44"/>
          <w:szCs w:val="44"/>
        </w:rPr>
        <w:t>（一期）</w:t>
      </w:r>
    </w:p>
    <w:p w14:paraId="642DB15D" w14:textId="01DAD6F0" w:rsidR="00747A90" w:rsidRPr="005E43B2" w:rsidRDefault="00747A90" w:rsidP="00485ABA">
      <w:pPr>
        <w:adjustRightInd w:val="0"/>
        <w:spacing w:line="240" w:lineRule="auto"/>
        <w:ind w:firstLineChars="0" w:firstLine="0"/>
        <w:jc w:val="center"/>
        <w:rPr>
          <w:rFonts w:ascii="宋体" w:eastAsia="华文中宋" w:hAnsi="宋体"/>
          <w:sz w:val="44"/>
          <w:szCs w:val="44"/>
        </w:rPr>
      </w:pPr>
      <w:r w:rsidRPr="005E43B2">
        <w:rPr>
          <w:rFonts w:ascii="宋体" w:eastAsia="华文中宋" w:hAnsi="宋体" w:hint="eastAsia"/>
          <w:sz w:val="44"/>
          <w:szCs w:val="44"/>
        </w:rPr>
        <w:t>绩效评价报告</w:t>
      </w:r>
    </w:p>
    <w:p w14:paraId="60F7E1A6" w14:textId="09D8B06B" w:rsidR="00747A90" w:rsidRPr="00212341" w:rsidRDefault="00747A90" w:rsidP="00187F74">
      <w:pPr>
        <w:adjustRightInd w:val="0"/>
        <w:spacing w:beforeLines="150" w:before="468" w:afterLines="150" w:after="468" w:line="240" w:lineRule="auto"/>
        <w:ind w:firstLineChars="0" w:firstLine="0"/>
        <w:jc w:val="center"/>
        <w:rPr>
          <w:rFonts w:ascii="宋体" w:eastAsia="黑体" w:hAnsi="宋体"/>
          <w:sz w:val="32"/>
          <w:szCs w:val="32"/>
        </w:rPr>
      </w:pPr>
      <w:r w:rsidRPr="00212341">
        <w:rPr>
          <w:rFonts w:ascii="宋体" w:eastAsia="黑体" w:hAnsi="宋体" w:hint="eastAsia"/>
          <w:sz w:val="32"/>
          <w:szCs w:val="32"/>
        </w:rPr>
        <w:t>摘</w:t>
      </w:r>
      <w:r w:rsidRPr="00212341">
        <w:rPr>
          <w:rFonts w:ascii="宋体" w:eastAsia="黑体" w:hAnsi="宋体" w:hint="eastAsia"/>
          <w:sz w:val="32"/>
          <w:szCs w:val="32"/>
        </w:rPr>
        <w:t xml:space="preserve"> </w:t>
      </w:r>
      <w:r w:rsidR="001C79C1" w:rsidRPr="00212341">
        <w:rPr>
          <w:rFonts w:ascii="宋体" w:eastAsia="黑体" w:hAnsi="宋体"/>
          <w:sz w:val="32"/>
          <w:szCs w:val="32"/>
        </w:rPr>
        <w:t xml:space="preserve"> </w:t>
      </w:r>
      <w:r w:rsidRPr="00212341">
        <w:rPr>
          <w:rFonts w:ascii="宋体" w:eastAsia="黑体" w:hAnsi="宋体"/>
          <w:sz w:val="32"/>
          <w:szCs w:val="32"/>
        </w:rPr>
        <w:t xml:space="preserve"> </w:t>
      </w:r>
      <w:r w:rsidRPr="00212341">
        <w:rPr>
          <w:rFonts w:ascii="宋体" w:eastAsia="黑体" w:hAnsi="宋体" w:hint="eastAsia"/>
          <w:sz w:val="32"/>
          <w:szCs w:val="32"/>
        </w:rPr>
        <w:t>要</w:t>
      </w:r>
    </w:p>
    <w:p w14:paraId="513A2833" w14:textId="6C1389DF" w:rsidR="00B16B5F" w:rsidRPr="00212341" w:rsidRDefault="00B16B5F" w:rsidP="001F6391">
      <w:pPr>
        <w:ind w:firstLine="540"/>
        <w:rPr>
          <w:rFonts w:ascii="宋体" w:eastAsia="宋体" w:hAnsi="宋体"/>
          <w:szCs w:val="36"/>
        </w:rPr>
      </w:pPr>
      <w:bookmarkStart w:id="3" w:name="_Hlk73971878"/>
      <w:bookmarkStart w:id="4" w:name="_Hlk74646189"/>
      <w:r w:rsidRPr="00212341">
        <w:rPr>
          <w:rFonts w:ascii="宋体" w:eastAsia="宋体" w:hAnsi="宋体" w:hint="eastAsia"/>
          <w:szCs w:val="36"/>
        </w:rPr>
        <w:t>为进一步规范和加强项目预算资金管理，提高项目预算资金使用效益和管理水平，强化财政支出绩效管理，科学、公正地评价预算资金使</w:t>
      </w:r>
      <w:r w:rsidRPr="00874FFD">
        <w:rPr>
          <w:rFonts w:ascii="宋体" w:eastAsia="宋体" w:hAnsi="宋体" w:hint="eastAsia"/>
          <w:szCs w:val="36"/>
        </w:rPr>
        <w:t>用绩效，</w:t>
      </w:r>
      <w:r w:rsidR="00187F74" w:rsidRPr="00874FFD">
        <w:rPr>
          <w:rFonts w:ascii="宋体" w:eastAsia="宋体" w:hAnsi="宋体" w:hint="eastAsia"/>
          <w:szCs w:val="36"/>
        </w:rPr>
        <w:t>根据</w:t>
      </w:r>
      <w:r w:rsidR="00CB1D6D" w:rsidRPr="00874FFD">
        <w:rPr>
          <w:rFonts w:ascii="宋体" w:eastAsia="宋体" w:hAnsi="宋体" w:hint="eastAsia"/>
          <w:szCs w:val="36"/>
        </w:rPr>
        <w:t>《项目支出绩效评价管理办法》（财预〔2020〕10号）、《</w:t>
      </w:r>
      <w:r w:rsidR="00386DFB" w:rsidRPr="00874FFD">
        <w:rPr>
          <w:rFonts w:ascii="宋体" w:eastAsia="宋体" w:hAnsi="宋体" w:hint="eastAsia"/>
          <w:szCs w:val="36"/>
        </w:rPr>
        <w:t>关于印发〈文昌湖</w:t>
      </w:r>
      <w:r w:rsidR="00CB1D6D" w:rsidRPr="00874FFD">
        <w:rPr>
          <w:rFonts w:ascii="宋体" w:eastAsia="宋体" w:hAnsi="宋体" w:hint="eastAsia"/>
          <w:szCs w:val="36"/>
        </w:rPr>
        <w:t>区</w:t>
      </w:r>
      <w:bookmarkStart w:id="5" w:name="_Hlk130281050"/>
      <w:r w:rsidR="00CB1D6D" w:rsidRPr="00874FFD">
        <w:rPr>
          <w:rFonts w:ascii="宋体" w:eastAsia="宋体" w:hAnsi="宋体" w:hint="eastAsia"/>
          <w:szCs w:val="36"/>
        </w:rPr>
        <w:t>区级部门单位预算绩效管理办法</w:t>
      </w:r>
      <w:bookmarkEnd w:id="5"/>
      <w:r w:rsidR="00386DFB" w:rsidRPr="00874FFD">
        <w:rPr>
          <w:rFonts w:ascii="宋体" w:eastAsia="宋体" w:hAnsi="宋体" w:hint="eastAsia"/>
          <w:szCs w:val="36"/>
        </w:rPr>
        <w:t>〉和〈文昌湖区区对下转移支付资金预算绩效管理办法〉的通知</w:t>
      </w:r>
      <w:r w:rsidR="00CB1D6D" w:rsidRPr="00874FFD">
        <w:rPr>
          <w:rFonts w:ascii="宋体" w:eastAsia="宋体" w:hAnsi="宋体" w:hint="eastAsia"/>
          <w:szCs w:val="36"/>
        </w:rPr>
        <w:t>》（</w:t>
      </w:r>
      <w:proofErr w:type="gramStart"/>
      <w:r w:rsidR="00386DFB" w:rsidRPr="00874FFD">
        <w:rPr>
          <w:rFonts w:ascii="宋体" w:eastAsia="宋体" w:hAnsi="宋体" w:hint="eastAsia"/>
          <w:szCs w:val="36"/>
        </w:rPr>
        <w:t>淄</w:t>
      </w:r>
      <w:proofErr w:type="gramEnd"/>
      <w:r w:rsidR="00386DFB" w:rsidRPr="00874FFD">
        <w:rPr>
          <w:rFonts w:ascii="宋体" w:eastAsia="宋体" w:hAnsi="宋体" w:hint="eastAsia"/>
          <w:szCs w:val="36"/>
        </w:rPr>
        <w:t>文昌管</w:t>
      </w:r>
      <w:r w:rsidR="00CB1D6D" w:rsidRPr="00874FFD">
        <w:rPr>
          <w:rFonts w:ascii="宋体" w:eastAsia="宋体" w:hAnsi="宋体" w:hint="eastAsia"/>
          <w:szCs w:val="36"/>
        </w:rPr>
        <w:t>办字〔2020〕</w:t>
      </w:r>
      <w:r w:rsidR="00386DFB" w:rsidRPr="00874FFD">
        <w:rPr>
          <w:rFonts w:ascii="宋体" w:eastAsia="宋体" w:hAnsi="宋体"/>
          <w:szCs w:val="36"/>
        </w:rPr>
        <w:t>42</w:t>
      </w:r>
      <w:r w:rsidR="00CB1D6D" w:rsidRPr="00874FFD">
        <w:rPr>
          <w:rFonts w:ascii="宋体" w:eastAsia="宋体" w:hAnsi="宋体" w:hint="eastAsia"/>
          <w:szCs w:val="36"/>
        </w:rPr>
        <w:t>号）</w:t>
      </w:r>
      <w:r w:rsidRPr="00874FFD">
        <w:rPr>
          <w:rFonts w:ascii="宋体" w:eastAsia="宋体" w:hAnsi="宋体" w:hint="eastAsia"/>
          <w:szCs w:val="36"/>
        </w:rPr>
        <w:t>，</w:t>
      </w:r>
      <w:r w:rsidR="00974211" w:rsidRPr="00874FFD">
        <w:rPr>
          <w:rFonts w:ascii="宋体" w:eastAsia="宋体" w:hAnsi="宋体" w:hint="eastAsia"/>
          <w:szCs w:val="36"/>
        </w:rPr>
        <w:t>文昌湖省级旅游度假区</w:t>
      </w:r>
      <w:r w:rsidR="00ED559C" w:rsidRPr="00874FFD">
        <w:rPr>
          <w:rFonts w:ascii="宋体" w:eastAsia="宋体" w:hAnsi="宋体" w:hint="eastAsia"/>
          <w:szCs w:val="36"/>
        </w:rPr>
        <w:t>财政局</w:t>
      </w:r>
      <w:r w:rsidRPr="00874FFD">
        <w:rPr>
          <w:rFonts w:ascii="宋体" w:eastAsia="宋体" w:hAnsi="宋体" w:hint="eastAsia"/>
          <w:szCs w:val="36"/>
        </w:rPr>
        <w:t>委托山东皓诚</w:t>
      </w:r>
      <w:r w:rsidRPr="00212341">
        <w:rPr>
          <w:rFonts w:ascii="宋体" w:eastAsia="宋体" w:hAnsi="宋体" w:hint="eastAsia"/>
          <w:szCs w:val="36"/>
        </w:rPr>
        <w:t>投资咨询有限公司对</w:t>
      </w:r>
      <w:r w:rsidR="000C1BD7">
        <w:rPr>
          <w:rFonts w:ascii="宋体" w:eastAsia="宋体" w:hAnsi="宋体" w:hint="eastAsia"/>
          <w:szCs w:val="36"/>
        </w:rPr>
        <w:t>文昌湖</w:t>
      </w:r>
      <w:r w:rsidR="0095570D" w:rsidRPr="00212341">
        <w:rPr>
          <w:rFonts w:ascii="宋体" w:eastAsia="宋体" w:hAnsi="宋体" w:hint="eastAsia"/>
          <w:szCs w:val="36"/>
        </w:rPr>
        <w:t>区</w:t>
      </w:r>
      <w:r w:rsidR="000C1BD7">
        <w:rPr>
          <w:rFonts w:ascii="宋体" w:eastAsia="宋体" w:hAnsi="宋体" w:hint="eastAsia"/>
          <w:szCs w:val="36"/>
        </w:rPr>
        <w:t>莲花山棚户改造</w:t>
      </w:r>
      <w:r w:rsidR="00ED559C" w:rsidRPr="00212341">
        <w:rPr>
          <w:rFonts w:ascii="宋体" w:eastAsia="宋体" w:hAnsi="宋体" w:hint="eastAsia"/>
          <w:szCs w:val="36"/>
        </w:rPr>
        <w:t>项目</w:t>
      </w:r>
      <w:r w:rsidRPr="00212341">
        <w:rPr>
          <w:rFonts w:ascii="宋体" w:eastAsia="宋体" w:hAnsi="宋体" w:hint="eastAsia"/>
          <w:szCs w:val="36"/>
        </w:rPr>
        <w:t>进行项目支出绩效评价。</w:t>
      </w:r>
    </w:p>
    <w:bookmarkEnd w:id="3"/>
    <w:bookmarkEnd w:id="4"/>
    <w:p w14:paraId="1101B664" w14:textId="77777777" w:rsidR="00A677A1" w:rsidRPr="00212341" w:rsidRDefault="00A677A1" w:rsidP="00A677A1">
      <w:pPr>
        <w:adjustRightInd w:val="0"/>
        <w:ind w:firstLine="600"/>
        <w:rPr>
          <w:rFonts w:ascii="宋体" w:eastAsia="黑体" w:hAnsi="宋体"/>
          <w:sz w:val="30"/>
          <w:szCs w:val="30"/>
        </w:rPr>
      </w:pPr>
      <w:r w:rsidRPr="00212341">
        <w:rPr>
          <w:rFonts w:ascii="宋体" w:eastAsia="黑体" w:hAnsi="宋体" w:hint="eastAsia"/>
          <w:sz w:val="30"/>
          <w:szCs w:val="30"/>
        </w:rPr>
        <w:t>一、项目基本情况</w:t>
      </w:r>
    </w:p>
    <w:p w14:paraId="09BEDCA5" w14:textId="77777777" w:rsidR="00A677A1" w:rsidRPr="00212341" w:rsidRDefault="00A677A1" w:rsidP="00A677A1">
      <w:pPr>
        <w:adjustRightInd w:val="0"/>
        <w:ind w:firstLine="542"/>
        <w:rPr>
          <w:rFonts w:ascii="宋体" w:hAnsi="宋体"/>
          <w:b/>
          <w:bCs/>
        </w:rPr>
      </w:pPr>
      <w:r w:rsidRPr="00212341">
        <w:rPr>
          <w:rFonts w:ascii="宋体" w:hAnsi="宋体" w:hint="eastAsia"/>
          <w:b/>
          <w:bCs/>
        </w:rPr>
        <w:t>（一）项目立项背景及实施目的</w:t>
      </w:r>
    </w:p>
    <w:p w14:paraId="55EAE49E" w14:textId="6B916C9C" w:rsidR="00D85A93" w:rsidRPr="00212341" w:rsidRDefault="00DF060B" w:rsidP="00A677A1">
      <w:pPr>
        <w:adjustRightInd w:val="0"/>
        <w:ind w:firstLine="540"/>
        <w:rPr>
          <w:rFonts w:ascii="宋体" w:hAnsi="宋体"/>
        </w:rPr>
      </w:pPr>
      <w:r w:rsidRPr="00902540">
        <w:rPr>
          <w:rFonts w:hint="eastAsia"/>
          <w:shd w:val="clear" w:color="auto" w:fill="FDFDFD"/>
        </w:rPr>
        <w:t>淄博市周村</w:t>
      </w:r>
      <w:proofErr w:type="gramStart"/>
      <w:r w:rsidRPr="00902540">
        <w:rPr>
          <w:rFonts w:hint="eastAsia"/>
          <w:shd w:val="clear" w:color="auto" w:fill="FDFDFD"/>
        </w:rPr>
        <w:t>区萌水</w:t>
      </w:r>
      <w:proofErr w:type="gramEnd"/>
      <w:r w:rsidRPr="00902540">
        <w:rPr>
          <w:rFonts w:hint="eastAsia"/>
          <w:shd w:val="clear" w:color="auto" w:fill="FDFDFD"/>
        </w:rPr>
        <w:t>镇人民政府</w:t>
      </w:r>
      <w:r w:rsidR="0027412B" w:rsidRPr="0027412B">
        <w:rPr>
          <w:rFonts w:ascii="宋体" w:hAnsi="宋体" w:hint="eastAsia"/>
        </w:rPr>
        <w:t>根据</w:t>
      </w:r>
      <w:r w:rsidR="005E43B2" w:rsidRPr="0027412B">
        <w:rPr>
          <w:rFonts w:ascii="宋体" w:hAnsi="宋体" w:hint="eastAsia"/>
        </w:rPr>
        <w:t>国务院办公厅</w:t>
      </w:r>
      <w:r w:rsidR="0027412B" w:rsidRPr="0027412B">
        <w:rPr>
          <w:rFonts w:ascii="宋体" w:hAnsi="宋体" w:hint="eastAsia"/>
        </w:rPr>
        <w:t>《关于进一步加强棚户区改造工作的通知》（国办发〔2014〕36号）、</w:t>
      </w:r>
      <w:proofErr w:type="gramStart"/>
      <w:r w:rsidR="005A2016">
        <w:rPr>
          <w:rFonts w:ascii="宋体" w:hAnsi="宋体" w:hint="eastAsia"/>
        </w:rPr>
        <w:t>省发改</w:t>
      </w:r>
      <w:proofErr w:type="gramEnd"/>
      <w:r w:rsidR="005A2016">
        <w:rPr>
          <w:rFonts w:ascii="宋体" w:hAnsi="宋体" w:hint="eastAsia"/>
        </w:rPr>
        <w:t>委等5部门联合印发</w:t>
      </w:r>
      <w:r w:rsidR="0027412B" w:rsidRPr="0027412B">
        <w:rPr>
          <w:rFonts w:ascii="宋体" w:hAnsi="宋体" w:hint="eastAsia"/>
        </w:rPr>
        <w:t>《关于做好政府专项债券发行及项目配套融资工作的实施意见》（</w:t>
      </w:r>
      <w:proofErr w:type="gramStart"/>
      <w:r w:rsidR="0027412B" w:rsidRPr="0027412B">
        <w:rPr>
          <w:rFonts w:ascii="宋体" w:hAnsi="宋体" w:hint="eastAsia"/>
        </w:rPr>
        <w:t>鲁财债</w:t>
      </w:r>
      <w:proofErr w:type="gramEnd"/>
      <w:r w:rsidR="0027412B" w:rsidRPr="0027412B">
        <w:rPr>
          <w:rFonts w:ascii="宋体" w:hAnsi="宋体" w:hint="eastAsia"/>
        </w:rPr>
        <w:t>〔2019〕50号）、</w:t>
      </w:r>
      <w:r w:rsidR="005E43B2">
        <w:rPr>
          <w:rFonts w:ascii="宋体" w:hAnsi="宋体" w:hint="eastAsia"/>
        </w:rPr>
        <w:t>市</w:t>
      </w:r>
      <w:r w:rsidR="005E43B2" w:rsidRPr="0027412B">
        <w:rPr>
          <w:rFonts w:ascii="宋体" w:hAnsi="宋体" w:hint="eastAsia"/>
        </w:rPr>
        <w:t>政府办公厅</w:t>
      </w:r>
      <w:r w:rsidR="0027412B" w:rsidRPr="0027412B">
        <w:rPr>
          <w:rFonts w:ascii="宋体" w:hAnsi="宋体" w:hint="eastAsia"/>
        </w:rPr>
        <w:t>《关于印发淄博市棚户区改</w:t>
      </w:r>
      <w:r w:rsidR="0027412B" w:rsidRPr="00386DFB">
        <w:rPr>
          <w:rFonts w:ascii="宋体" w:hAnsi="宋体" w:hint="eastAsia"/>
        </w:rPr>
        <w:t>造工作实施方案的通知》（</w:t>
      </w:r>
      <w:proofErr w:type="gramStart"/>
      <w:r w:rsidR="0027412B" w:rsidRPr="00386DFB">
        <w:rPr>
          <w:rFonts w:ascii="宋体" w:hAnsi="宋体" w:hint="eastAsia"/>
        </w:rPr>
        <w:t>淄</w:t>
      </w:r>
      <w:proofErr w:type="gramEnd"/>
      <w:r w:rsidR="0027412B" w:rsidRPr="00386DFB">
        <w:rPr>
          <w:rFonts w:ascii="宋体" w:hAnsi="宋体" w:hint="eastAsia"/>
        </w:rPr>
        <w:t>政办发〔2014〕90号）等文件要求组织立项，于</w:t>
      </w:r>
      <w:r w:rsidR="00386DFB" w:rsidRPr="00386DFB">
        <w:rPr>
          <w:rFonts w:ascii="宋体" w:hAnsi="宋体"/>
        </w:rPr>
        <w:t>2017</w:t>
      </w:r>
      <w:r w:rsidR="00386DFB" w:rsidRPr="00386DFB">
        <w:rPr>
          <w:rFonts w:ascii="宋体" w:hAnsi="宋体" w:hint="eastAsia"/>
        </w:rPr>
        <w:t>年1</w:t>
      </w:r>
      <w:r w:rsidR="00386DFB" w:rsidRPr="00386DFB">
        <w:rPr>
          <w:rFonts w:ascii="宋体" w:hAnsi="宋体"/>
        </w:rPr>
        <w:t>0</w:t>
      </w:r>
      <w:r w:rsidR="00386DFB" w:rsidRPr="00386DFB">
        <w:rPr>
          <w:rFonts w:ascii="宋体" w:hAnsi="宋体" w:hint="eastAsia"/>
        </w:rPr>
        <w:t>月1</w:t>
      </w:r>
      <w:r w:rsidR="00386DFB" w:rsidRPr="00386DFB">
        <w:rPr>
          <w:rFonts w:ascii="宋体" w:hAnsi="宋体"/>
        </w:rPr>
        <w:t>9</w:t>
      </w:r>
      <w:r w:rsidR="00386DFB" w:rsidRPr="00386DFB">
        <w:rPr>
          <w:rFonts w:ascii="宋体" w:hAnsi="宋体" w:hint="eastAsia"/>
        </w:rPr>
        <w:t>日</w:t>
      </w:r>
      <w:r w:rsidR="0027412B" w:rsidRPr="00386DFB">
        <w:rPr>
          <w:rFonts w:ascii="宋体" w:hAnsi="宋体" w:hint="eastAsia"/>
        </w:rPr>
        <w:t>向</w:t>
      </w:r>
      <w:r w:rsidRPr="00741EF4">
        <w:rPr>
          <w:rFonts w:ascii="宋体" w:hAnsi="宋体" w:hint="eastAsia"/>
        </w:rPr>
        <w:t>淄博文昌湖省</w:t>
      </w:r>
      <w:r w:rsidRPr="007620D3">
        <w:rPr>
          <w:rFonts w:ascii="宋体" w:hAnsi="宋体" w:hint="eastAsia"/>
        </w:rPr>
        <w:t>级旅游度假区经济发展局</w:t>
      </w:r>
      <w:r w:rsidR="0027412B" w:rsidRPr="00386DFB">
        <w:rPr>
          <w:rFonts w:ascii="宋体" w:hAnsi="宋体" w:hint="eastAsia"/>
        </w:rPr>
        <w:t>报送了</w:t>
      </w:r>
      <w:bookmarkStart w:id="6" w:name="_Hlk130281108"/>
      <w:r w:rsidR="0027412B" w:rsidRPr="00386DFB">
        <w:rPr>
          <w:rFonts w:ascii="宋体" w:hAnsi="宋体" w:hint="eastAsia"/>
        </w:rPr>
        <w:t>《关于对莲花山城边村</w:t>
      </w:r>
      <w:r w:rsidR="0027412B" w:rsidRPr="005A2016">
        <w:rPr>
          <w:rFonts w:ascii="宋体" w:hAnsi="宋体" w:hint="eastAsia"/>
        </w:rPr>
        <w:t>棚户区改造项目（一期）立项的请示》（</w:t>
      </w:r>
      <w:proofErr w:type="gramStart"/>
      <w:r w:rsidR="0027412B" w:rsidRPr="005A2016">
        <w:rPr>
          <w:rFonts w:ascii="宋体" w:hAnsi="宋体" w:hint="eastAsia"/>
        </w:rPr>
        <w:t>萌政发</w:t>
      </w:r>
      <w:proofErr w:type="gramEnd"/>
      <w:r w:rsidR="0027412B" w:rsidRPr="005A2016">
        <w:rPr>
          <w:rFonts w:ascii="宋体" w:hAnsi="宋体" w:hint="eastAsia"/>
        </w:rPr>
        <w:t>〔2017〕214号）</w:t>
      </w:r>
      <w:bookmarkEnd w:id="6"/>
      <w:r w:rsidR="0027412B" w:rsidRPr="005A2016">
        <w:rPr>
          <w:rFonts w:ascii="宋体" w:hAnsi="宋体" w:hint="eastAsia"/>
        </w:rPr>
        <w:t>及项目建议书</w:t>
      </w:r>
      <w:r w:rsidR="00D85A93" w:rsidRPr="005A2016">
        <w:rPr>
          <w:rFonts w:ascii="宋体" w:hAnsi="宋体" w:hint="eastAsia"/>
        </w:rPr>
        <w:t>。</w:t>
      </w:r>
      <w:bookmarkStart w:id="7" w:name="_Hlk130988328"/>
      <w:r w:rsidR="003011E2" w:rsidRPr="005A2016">
        <w:rPr>
          <w:rFonts w:ascii="宋体" w:hAnsi="宋体" w:hint="eastAsia"/>
        </w:rPr>
        <w:t>区经济发展局</w:t>
      </w:r>
      <w:r w:rsidR="0027412B" w:rsidRPr="005A2016">
        <w:rPr>
          <w:rFonts w:ascii="宋体" w:hAnsi="宋体" w:hint="eastAsia"/>
        </w:rPr>
        <w:t>于2018年11月27日</w:t>
      </w:r>
      <w:r w:rsidR="003011E2" w:rsidRPr="005A2016">
        <w:rPr>
          <w:rFonts w:ascii="宋体" w:hAnsi="宋体" w:hint="eastAsia"/>
        </w:rPr>
        <w:t>进行</w:t>
      </w:r>
      <w:r w:rsidR="0027412B" w:rsidRPr="005A2016">
        <w:rPr>
          <w:rFonts w:ascii="宋体" w:hAnsi="宋体" w:hint="eastAsia"/>
        </w:rPr>
        <w:t>批复，并出具了《关于对莲花山城边村棚户区改造项目（一期）项目建议书的批复》（</w:t>
      </w:r>
      <w:proofErr w:type="gramStart"/>
      <w:r w:rsidR="0027412B" w:rsidRPr="005A2016">
        <w:rPr>
          <w:rFonts w:ascii="宋体" w:hAnsi="宋体" w:hint="eastAsia"/>
        </w:rPr>
        <w:t>淄文昌项审〔2018〕</w:t>
      </w:r>
      <w:proofErr w:type="gramEnd"/>
      <w:r w:rsidR="0027412B" w:rsidRPr="005A2016">
        <w:rPr>
          <w:rFonts w:ascii="宋体" w:hAnsi="宋体" w:hint="eastAsia"/>
        </w:rPr>
        <w:t>6号）。</w:t>
      </w:r>
    </w:p>
    <w:bookmarkEnd w:id="7"/>
    <w:p w14:paraId="43F988F8" w14:textId="77777777" w:rsidR="0027412B" w:rsidRDefault="0027412B" w:rsidP="0027412B">
      <w:pPr>
        <w:ind w:firstLine="540"/>
        <w:rPr>
          <w:rFonts w:ascii="宋体" w:hAnsi="宋体"/>
        </w:rPr>
      </w:pPr>
      <w:r>
        <w:rPr>
          <w:rFonts w:ascii="宋体" w:hAnsi="宋体" w:hint="eastAsia"/>
        </w:rPr>
        <w:t>通过</w:t>
      </w:r>
      <w:r w:rsidRPr="00CF68A7">
        <w:rPr>
          <w:rFonts w:ascii="宋体" w:hAnsi="宋体" w:hint="eastAsia"/>
        </w:rPr>
        <w:t>实施棚户区改造，完善配套市政设施和公共服务设施，有利于改善城市环境，增强城市承载能力，提升区域形象；有利于优化土地资</w:t>
      </w:r>
      <w:r w:rsidRPr="00CF68A7">
        <w:rPr>
          <w:rFonts w:ascii="宋体" w:hAnsi="宋体" w:hint="eastAsia"/>
        </w:rPr>
        <w:lastRenderedPageBreak/>
        <w:t>源配置和集约利用土地，加快推进城镇化进程；可以改变区域基础设施条件，完善城市功能，改善区域落后的环境面貌，为文明和谐社区的创建做出贡献。</w:t>
      </w:r>
    </w:p>
    <w:p w14:paraId="37BD1FF8" w14:textId="77777777" w:rsidR="00A677A1" w:rsidRPr="00212341" w:rsidRDefault="00A677A1" w:rsidP="00A677A1">
      <w:pPr>
        <w:adjustRightInd w:val="0"/>
        <w:ind w:firstLine="542"/>
        <w:rPr>
          <w:rFonts w:ascii="宋体" w:hAnsi="宋体"/>
          <w:b/>
          <w:bCs/>
        </w:rPr>
      </w:pPr>
      <w:r w:rsidRPr="00212341">
        <w:rPr>
          <w:rFonts w:ascii="宋体" w:hAnsi="宋体" w:hint="eastAsia"/>
          <w:b/>
          <w:bCs/>
        </w:rPr>
        <w:t>（二）项目预算安排和支出情况</w:t>
      </w:r>
    </w:p>
    <w:p w14:paraId="6D8038D8" w14:textId="3C8A2365" w:rsidR="00A677A1" w:rsidRPr="00212341" w:rsidRDefault="00A677A1" w:rsidP="00A677A1">
      <w:pPr>
        <w:adjustRightInd w:val="0"/>
        <w:ind w:firstLine="540"/>
        <w:rPr>
          <w:rFonts w:ascii="宋体" w:hAnsi="宋体"/>
        </w:rPr>
      </w:pPr>
      <w:r w:rsidRPr="0027412B">
        <w:rPr>
          <w:rFonts w:ascii="宋体" w:hAnsi="宋体" w:hint="eastAsia"/>
        </w:rPr>
        <w:t>该</w:t>
      </w:r>
      <w:r w:rsidRPr="000635DF">
        <w:rPr>
          <w:rFonts w:ascii="宋体" w:hAnsi="宋体" w:hint="eastAsia"/>
        </w:rPr>
        <w:t>项目预算资金来源为财政拨款。</w:t>
      </w:r>
      <w:r w:rsidR="00D85A93" w:rsidRPr="000635DF">
        <w:rPr>
          <w:rFonts w:ascii="宋体" w:hAnsi="宋体" w:hint="eastAsia"/>
        </w:rPr>
        <w:t>2021年</w:t>
      </w:r>
      <w:r w:rsidR="0027412B" w:rsidRPr="000635DF">
        <w:rPr>
          <w:rFonts w:ascii="宋体" w:hAnsi="宋体" w:hint="eastAsia"/>
        </w:rPr>
        <w:t>文昌湖</w:t>
      </w:r>
      <w:r w:rsidR="00D85A93" w:rsidRPr="000635DF">
        <w:rPr>
          <w:rFonts w:ascii="宋体" w:hAnsi="宋体" w:hint="eastAsia"/>
        </w:rPr>
        <w:t>区财政局拨付</w:t>
      </w:r>
      <w:r w:rsidR="0027412B" w:rsidRPr="000635DF">
        <w:rPr>
          <w:rFonts w:ascii="宋体" w:hAnsi="宋体" w:hint="eastAsia"/>
        </w:rPr>
        <w:t>莲花山棚户区改造项目（一期）</w:t>
      </w:r>
      <w:r w:rsidR="0027412B" w:rsidRPr="000635DF">
        <w:rPr>
          <w:rFonts w:ascii="宋体" w:hAnsi="宋体"/>
        </w:rPr>
        <w:t>26000</w:t>
      </w:r>
      <w:r w:rsidR="00D85A93" w:rsidRPr="000635DF">
        <w:rPr>
          <w:rFonts w:ascii="宋体" w:hAnsi="宋体" w:hint="eastAsia"/>
        </w:rPr>
        <w:t>万元，项目实际支出资金</w:t>
      </w:r>
      <w:r w:rsidR="0027412B" w:rsidRPr="000635DF">
        <w:rPr>
          <w:rFonts w:ascii="宋体" w:hAnsi="宋体"/>
        </w:rPr>
        <w:t>26000</w:t>
      </w:r>
      <w:r w:rsidR="00D85A93" w:rsidRPr="0027412B">
        <w:rPr>
          <w:rFonts w:ascii="宋体" w:hAnsi="宋体" w:hint="eastAsia"/>
        </w:rPr>
        <w:t>万元</w:t>
      </w:r>
      <w:r w:rsidRPr="0027412B">
        <w:rPr>
          <w:rFonts w:ascii="宋体" w:hAnsi="宋体" w:hint="eastAsia"/>
        </w:rPr>
        <w:t>。</w:t>
      </w:r>
    </w:p>
    <w:p w14:paraId="6B11A8CF" w14:textId="77777777" w:rsidR="00A677A1" w:rsidRPr="00212341" w:rsidRDefault="00A677A1" w:rsidP="00A677A1">
      <w:pPr>
        <w:adjustRightInd w:val="0"/>
        <w:ind w:firstLine="542"/>
        <w:rPr>
          <w:rFonts w:ascii="宋体" w:hAnsi="宋体"/>
          <w:b/>
          <w:bCs/>
        </w:rPr>
      </w:pPr>
      <w:r w:rsidRPr="00212341">
        <w:rPr>
          <w:rFonts w:ascii="宋体" w:hAnsi="宋体" w:hint="eastAsia"/>
          <w:b/>
          <w:bCs/>
        </w:rPr>
        <w:t>（三）项目主要内容和实施情况</w:t>
      </w:r>
    </w:p>
    <w:p w14:paraId="1F85EE3C" w14:textId="77777777" w:rsidR="00A677A1" w:rsidRPr="00212341" w:rsidRDefault="00A677A1" w:rsidP="008C0912">
      <w:pPr>
        <w:adjustRightInd w:val="0"/>
        <w:ind w:firstLine="562"/>
        <w:rPr>
          <w:rFonts w:ascii="宋体" w:eastAsia="楷体" w:hAnsi="宋体"/>
          <w:b/>
          <w:bCs/>
          <w:sz w:val="28"/>
          <w:szCs w:val="28"/>
        </w:rPr>
      </w:pPr>
      <w:r w:rsidRPr="00212341">
        <w:rPr>
          <w:rFonts w:ascii="宋体" w:eastAsia="楷体" w:hAnsi="宋体" w:hint="eastAsia"/>
          <w:b/>
          <w:bCs/>
          <w:sz w:val="28"/>
          <w:szCs w:val="28"/>
        </w:rPr>
        <w:t>1.</w:t>
      </w:r>
      <w:r w:rsidRPr="00212341">
        <w:rPr>
          <w:rFonts w:ascii="宋体" w:eastAsia="楷体" w:hAnsi="宋体" w:hint="eastAsia"/>
          <w:b/>
          <w:bCs/>
          <w:sz w:val="28"/>
          <w:szCs w:val="28"/>
        </w:rPr>
        <w:t>项目内容</w:t>
      </w:r>
    </w:p>
    <w:p w14:paraId="52F8D8DB" w14:textId="5BA221D1" w:rsidR="002F46DB" w:rsidRPr="00212341" w:rsidRDefault="0027412B" w:rsidP="008C0912">
      <w:pPr>
        <w:adjustRightInd w:val="0"/>
        <w:ind w:firstLine="540"/>
        <w:rPr>
          <w:rFonts w:ascii="宋体" w:hAnsi="宋体"/>
        </w:rPr>
      </w:pPr>
      <w:r w:rsidRPr="0027412B">
        <w:rPr>
          <w:rFonts w:ascii="宋体" w:hAnsi="宋体" w:hint="eastAsia"/>
        </w:rPr>
        <w:t>该项目旨在通过建设村民安置用房及相关配套物业工程，完成前坡村、后坡村、新韩村、仁和村、戴家村5个村的搬迁安置工作。所涉及的安置用地总面积约210亩，拆迁村庄总面积约1191.3亩，拆迁户数1364户，拆迁人数4129人</w:t>
      </w:r>
      <w:r w:rsidR="002F46DB" w:rsidRPr="00212341">
        <w:rPr>
          <w:rFonts w:ascii="宋体" w:hAnsi="宋体" w:hint="eastAsia"/>
        </w:rPr>
        <w:t>。</w:t>
      </w:r>
    </w:p>
    <w:p w14:paraId="5E69EB19" w14:textId="1E9B9D93" w:rsidR="00A677A1" w:rsidRPr="001F46DB" w:rsidRDefault="00A677A1" w:rsidP="008C0912">
      <w:pPr>
        <w:adjustRightInd w:val="0"/>
        <w:ind w:firstLine="562"/>
        <w:rPr>
          <w:rFonts w:ascii="宋体" w:eastAsia="楷体" w:hAnsi="宋体"/>
          <w:b/>
          <w:bCs/>
          <w:sz w:val="28"/>
          <w:szCs w:val="28"/>
        </w:rPr>
      </w:pPr>
      <w:r w:rsidRPr="001F46DB">
        <w:rPr>
          <w:rFonts w:ascii="宋体" w:eastAsia="楷体" w:hAnsi="宋体" w:hint="eastAsia"/>
          <w:b/>
          <w:bCs/>
          <w:sz w:val="28"/>
          <w:szCs w:val="28"/>
        </w:rPr>
        <w:t>2.</w:t>
      </w:r>
      <w:r w:rsidRPr="001F46DB">
        <w:rPr>
          <w:rFonts w:ascii="宋体" w:eastAsia="楷体" w:hAnsi="宋体" w:hint="eastAsia"/>
          <w:b/>
          <w:bCs/>
          <w:sz w:val="28"/>
          <w:szCs w:val="28"/>
        </w:rPr>
        <w:t>实施情况</w:t>
      </w:r>
    </w:p>
    <w:p w14:paraId="4B617851" w14:textId="250E8BEE" w:rsidR="00734B97" w:rsidRPr="001F46DB" w:rsidRDefault="00734B97" w:rsidP="00A677A1">
      <w:pPr>
        <w:adjustRightInd w:val="0"/>
        <w:ind w:firstLine="540"/>
        <w:rPr>
          <w:rFonts w:ascii="宋体" w:hAnsi="宋体"/>
        </w:rPr>
      </w:pPr>
      <w:r w:rsidRPr="001F46DB">
        <w:rPr>
          <w:rFonts w:ascii="宋体" w:hAnsi="宋体" w:hint="eastAsia"/>
        </w:rPr>
        <w:t>淄博文昌湖城市建设发展有限公司作为项目建设管理单位，负责项目的建设管理工作；中铁十局集团有限公司作为项目施工总承包单位，负责项目的所有工程施工有关事项；山东同力建设项目有限公司作为监理单位，负责工程监理及相关服务事项。莲花山城边村棚户区改造项目（一期）自2021年9月20日起展期二年。</w:t>
      </w:r>
    </w:p>
    <w:p w14:paraId="0872132A" w14:textId="2CCA1566" w:rsidR="001F46DB" w:rsidRDefault="00734B97" w:rsidP="001F46DB">
      <w:pPr>
        <w:ind w:firstLine="540"/>
      </w:pPr>
      <w:r w:rsidRPr="001F46DB">
        <w:rPr>
          <w:rFonts w:ascii="宋体" w:hAnsi="宋体" w:hint="eastAsia"/>
        </w:rPr>
        <w:t>截至</w:t>
      </w:r>
      <w:r w:rsidR="008C2E29" w:rsidRPr="001F46DB">
        <w:rPr>
          <w:rFonts w:ascii="宋体" w:hAnsi="宋体" w:hint="eastAsia"/>
        </w:rPr>
        <w:t>2</w:t>
      </w:r>
      <w:r w:rsidR="008C2E29" w:rsidRPr="001F46DB">
        <w:rPr>
          <w:rFonts w:ascii="宋体" w:hAnsi="宋体"/>
        </w:rPr>
        <w:t>021</w:t>
      </w:r>
      <w:r w:rsidR="008C2E29" w:rsidRPr="001F46DB">
        <w:rPr>
          <w:rFonts w:ascii="宋体" w:hAnsi="宋体" w:hint="eastAsia"/>
        </w:rPr>
        <w:t>年底</w:t>
      </w:r>
      <w:r w:rsidRPr="001F46DB">
        <w:rPr>
          <w:rFonts w:ascii="宋体" w:hAnsi="宋体" w:hint="eastAsia"/>
        </w:rPr>
        <w:t>，该项目按</w:t>
      </w:r>
      <w:r w:rsidR="008C2E29" w:rsidRPr="001F46DB">
        <w:rPr>
          <w:rFonts w:ascii="宋体" w:hAnsi="宋体" w:hint="eastAsia"/>
        </w:rPr>
        <w:t>计划</w:t>
      </w:r>
      <w:r w:rsidR="006D5958">
        <w:rPr>
          <w:rFonts w:ascii="宋体" w:hAnsi="宋体" w:hint="eastAsia"/>
        </w:rPr>
        <w:t>完成</w:t>
      </w:r>
      <w:r w:rsidR="008C2E29" w:rsidRPr="001F46DB">
        <w:rPr>
          <w:rFonts w:ascii="宋体" w:hAnsi="宋体" w:hint="eastAsia"/>
        </w:rPr>
        <w:t>屋面防水、保温、</w:t>
      </w:r>
      <w:proofErr w:type="gramStart"/>
      <w:r w:rsidR="008C2E29" w:rsidRPr="001F46DB">
        <w:rPr>
          <w:rFonts w:ascii="宋体" w:hAnsi="宋体" w:hint="eastAsia"/>
        </w:rPr>
        <w:t>持钉层</w:t>
      </w:r>
      <w:proofErr w:type="gramEnd"/>
      <w:r w:rsidR="008C2E29" w:rsidRPr="001F46DB">
        <w:rPr>
          <w:rFonts w:ascii="宋体" w:hAnsi="宋体" w:hint="eastAsia"/>
        </w:rPr>
        <w:t>建设、填充墙砌筑、抹灰等工程建设</w:t>
      </w:r>
      <w:r w:rsidR="006D5958">
        <w:rPr>
          <w:rFonts w:ascii="宋体" w:hAnsi="宋体" w:hint="eastAsia"/>
        </w:rPr>
        <w:t>工作</w:t>
      </w:r>
      <w:r w:rsidR="001F46DB" w:rsidRPr="001F46DB">
        <w:rPr>
          <w:rFonts w:ascii="宋体" w:hAnsi="宋体" w:hint="eastAsia"/>
        </w:rPr>
        <w:t>，项目阶段性工作实际产出</w:t>
      </w:r>
      <w:r w:rsidR="001F46DB" w:rsidRPr="00481CD4">
        <w:rPr>
          <w:rFonts w:ascii="宋体" w:hAnsi="宋体" w:hint="eastAsia"/>
        </w:rPr>
        <w:t>质量与预期一致，符合相关的质量要求。</w:t>
      </w:r>
    </w:p>
    <w:p w14:paraId="127DC73C" w14:textId="77E9474E" w:rsidR="00A677A1" w:rsidRPr="00212341" w:rsidRDefault="00A677A1" w:rsidP="00A677A1">
      <w:pPr>
        <w:adjustRightInd w:val="0"/>
        <w:ind w:firstLine="600"/>
        <w:rPr>
          <w:rFonts w:ascii="宋体" w:eastAsia="黑体" w:hAnsi="宋体"/>
          <w:sz w:val="30"/>
          <w:szCs w:val="30"/>
        </w:rPr>
      </w:pPr>
      <w:r w:rsidRPr="00212341">
        <w:rPr>
          <w:rFonts w:ascii="宋体" w:eastAsia="黑体" w:hAnsi="宋体" w:hint="eastAsia"/>
          <w:sz w:val="30"/>
          <w:szCs w:val="30"/>
        </w:rPr>
        <w:t>二、项目绩效目标</w:t>
      </w:r>
    </w:p>
    <w:p w14:paraId="378A7A5F" w14:textId="77777777" w:rsidR="0027412B" w:rsidRPr="00212341" w:rsidRDefault="00A677A1" w:rsidP="0027412B">
      <w:pPr>
        <w:ind w:firstLine="542"/>
        <w:rPr>
          <w:rFonts w:ascii="宋体" w:hAnsi="宋体"/>
        </w:rPr>
      </w:pPr>
      <w:r w:rsidRPr="00212341">
        <w:rPr>
          <w:rFonts w:ascii="宋体" w:hAnsi="宋体" w:hint="eastAsia"/>
          <w:b/>
          <w:bCs/>
        </w:rPr>
        <w:t>（一）总体绩效目标。</w:t>
      </w:r>
      <w:r w:rsidR="0027412B" w:rsidRPr="007361F1">
        <w:rPr>
          <w:rFonts w:ascii="仿宋" w:hAnsi="仿宋" w:hint="eastAsia"/>
        </w:rPr>
        <w:t>项目按照统一规划、集约用地、规模开发、配套建设的要求，</w:t>
      </w:r>
      <w:r w:rsidR="0027412B" w:rsidRPr="00D036F6">
        <w:rPr>
          <w:rFonts w:ascii="宋体" w:hAnsi="宋体" w:hint="eastAsia"/>
        </w:rPr>
        <w:t>以质量优良、功能完善、设施齐全、生活便利、环境优美为标准，</w:t>
      </w:r>
      <w:r w:rsidR="0027412B" w:rsidRPr="007361F1">
        <w:rPr>
          <w:rFonts w:ascii="仿宋" w:hAnsi="仿宋" w:hint="eastAsia"/>
        </w:rPr>
        <w:t>推动农民居住由分散向集中转变、平房向楼房转变、村庄向社区转变，促进人口向城镇集中、产业向园区集中、耕地向规模经营</w:t>
      </w:r>
      <w:r w:rsidR="0027412B" w:rsidRPr="007361F1">
        <w:rPr>
          <w:rFonts w:ascii="仿宋" w:hAnsi="仿宋" w:hint="eastAsia"/>
        </w:rPr>
        <w:lastRenderedPageBreak/>
        <w:t>集中</w:t>
      </w:r>
      <w:r w:rsidR="0027412B">
        <w:rPr>
          <w:rFonts w:ascii="仿宋" w:hAnsi="仿宋" w:hint="eastAsia"/>
        </w:rPr>
        <w:t>。</w:t>
      </w:r>
      <w:r w:rsidR="0027412B">
        <w:rPr>
          <w:rFonts w:hint="eastAsia"/>
        </w:rPr>
        <w:t>做好棚改专项债券的发行工作，做好债券资金还本付息情况分析和政府偿债能力分析。</w:t>
      </w:r>
    </w:p>
    <w:p w14:paraId="0F6F7EBD" w14:textId="72BA6D1A" w:rsidR="00A677A1" w:rsidRPr="00212341" w:rsidRDefault="00A677A1" w:rsidP="00A677A1">
      <w:pPr>
        <w:adjustRightInd w:val="0"/>
        <w:ind w:firstLine="542"/>
        <w:rPr>
          <w:rFonts w:ascii="宋体" w:hAnsi="宋体"/>
        </w:rPr>
      </w:pPr>
      <w:r w:rsidRPr="00212341">
        <w:rPr>
          <w:rFonts w:ascii="宋体" w:hAnsi="宋体" w:hint="eastAsia"/>
          <w:b/>
          <w:bCs/>
        </w:rPr>
        <w:t>（二）阶段性绩效目标。</w:t>
      </w:r>
      <w:r w:rsidR="0027412B" w:rsidRPr="0027412B">
        <w:rPr>
          <w:rFonts w:ascii="宋体" w:hAnsi="宋体" w:hint="eastAsia"/>
        </w:rPr>
        <w:t>该项目2021年计划完成1</w:t>
      </w:r>
      <w:r w:rsidR="00DD0DEB" w:rsidRPr="00A7354D">
        <w:rPr>
          <w:rFonts w:ascii="仿宋" w:hAnsi="仿宋" w:hint="eastAsia"/>
        </w:rPr>
        <w:t>～</w:t>
      </w:r>
      <w:r w:rsidR="0027412B" w:rsidRPr="0027412B">
        <w:rPr>
          <w:rFonts w:ascii="宋体" w:hAnsi="宋体" w:hint="eastAsia"/>
        </w:rPr>
        <w:t>21#住宅楼内外装工作，保障项目实施进度计划按时按质按量完成，改善居民居住条件，实现文昌湖旅游度假区农村城市化</w:t>
      </w:r>
      <w:r w:rsidR="005154F0" w:rsidRPr="00212341">
        <w:rPr>
          <w:rFonts w:ascii="宋体" w:hAnsi="宋体" w:hint="eastAsia"/>
        </w:rPr>
        <w:t>。</w:t>
      </w:r>
    </w:p>
    <w:p w14:paraId="435DE10B" w14:textId="77777777" w:rsidR="00A677A1" w:rsidRPr="00212341" w:rsidRDefault="00A677A1" w:rsidP="00851612">
      <w:pPr>
        <w:adjustRightInd w:val="0"/>
        <w:ind w:firstLine="600"/>
        <w:rPr>
          <w:rFonts w:ascii="宋体" w:eastAsia="黑体" w:hAnsi="宋体"/>
          <w:sz w:val="30"/>
          <w:szCs w:val="30"/>
        </w:rPr>
      </w:pPr>
      <w:r w:rsidRPr="00212341">
        <w:rPr>
          <w:rFonts w:ascii="宋体" w:eastAsia="黑体" w:hAnsi="宋体" w:hint="eastAsia"/>
          <w:sz w:val="30"/>
          <w:szCs w:val="30"/>
        </w:rPr>
        <w:t>三、评价基本情况</w:t>
      </w:r>
    </w:p>
    <w:p w14:paraId="038F3F50" w14:textId="77777777" w:rsidR="00A677A1" w:rsidRPr="00212341" w:rsidRDefault="00A677A1" w:rsidP="00A677A1">
      <w:pPr>
        <w:adjustRightInd w:val="0"/>
        <w:ind w:firstLine="542"/>
        <w:rPr>
          <w:rFonts w:ascii="宋体" w:hAnsi="宋体"/>
          <w:b/>
          <w:bCs/>
        </w:rPr>
      </w:pPr>
      <w:r w:rsidRPr="00212341">
        <w:rPr>
          <w:rFonts w:ascii="宋体" w:hAnsi="宋体" w:hint="eastAsia"/>
          <w:b/>
          <w:bCs/>
        </w:rPr>
        <w:t>（一）绩效评价目的、对象和范围</w:t>
      </w:r>
    </w:p>
    <w:p w14:paraId="297C8B26" w14:textId="77777777" w:rsidR="00A677A1" w:rsidRPr="00212341" w:rsidRDefault="00A677A1" w:rsidP="00A677A1">
      <w:pPr>
        <w:adjustRightInd w:val="0"/>
        <w:ind w:firstLine="562"/>
        <w:rPr>
          <w:rFonts w:ascii="宋体" w:hAnsi="宋体"/>
        </w:rPr>
      </w:pPr>
      <w:r w:rsidRPr="00212341">
        <w:rPr>
          <w:rFonts w:ascii="宋体" w:eastAsia="楷体" w:hAnsi="宋体" w:hint="eastAsia"/>
          <w:b/>
          <w:bCs/>
          <w:sz w:val="28"/>
          <w:szCs w:val="28"/>
        </w:rPr>
        <w:t>1.</w:t>
      </w:r>
      <w:r w:rsidRPr="00212341">
        <w:rPr>
          <w:rFonts w:ascii="宋体" w:eastAsia="楷体" w:hAnsi="宋体" w:hint="eastAsia"/>
          <w:b/>
          <w:bCs/>
          <w:sz w:val="28"/>
          <w:szCs w:val="28"/>
        </w:rPr>
        <w:t>评价目的。</w:t>
      </w:r>
      <w:r w:rsidRPr="00212341">
        <w:rPr>
          <w:rFonts w:ascii="宋体" w:hAnsi="宋体" w:hint="eastAsia"/>
        </w:rPr>
        <w:t>通过开展项目绩效评价，了解该项目是否按照有关制度办法实施，掌握该项目的组织实施情况和资金的管理使用情况，总结项目产出和效益等；运用科学、规范的绩效评价方法，客观公正地反映项目预期目标实现程度，考评资金支出效率及其所产生的相关效益、可持续影响。</w:t>
      </w:r>
    </w:p>
    <w:p w14:paraId="29F2F54A" w14:textId="77777777" w:rsidR="00A677A1" w:rsidRPr="00212341" w:rsidRDefault="00A677A1" w:rsidP="00A677A1">
      <w:pPr>
        <w:adjustRightInd w:val="0"/>
        <w:ind w:firstLine="540"/>
        <w:rPr>
          <w:rFonts w:ascii="宋体" w:hAnsi="宋体"/>
        </w:rPr>
      </w:pPr>
      <w:r w:rsidRPr="00212341">
        <w:rPr>
          <w:rFonts w:ascii="宋体" w:hAnsi="宋体" w:hint="eastAsia"/>
        </w:rPr>
        <w:t>通过绩效评价，总结项目实施的经验做法，查找资金使用与管理中的薄弱环节，发现项目实施过程中存在的问题，提出有针对性的改进意见和建议。通过绩效评价，督促项目单位切实采取措施改进、加强项目管理，进一步提高项目资金管理水平和预算资金使用效益。通过绩效评价，为促进完善财政政策、改进预算管理提供依据，为后续财政预算资金安排提供重要参考，提高财政资金配置效率。</w:t>
      </w:r>
    </w:p>
    <w:p w14:paraId="2B320319" w14:textId="36DE6DE7" w:rsidR="0027412B" w:rsidRDefault="00A677A1" w:rsidP="00734B97">
      <w:pPr>
        <w:ind w:firstLine="562"/>
        <w:rPr>
          <w:rFonts w:hAnsi="宋体"/>
        </w:rPr>
      </w:pPr>
      <w:r w:rsidRPr="00212341">
        <w:rPr>
          <w:rFonts w:ascii="宋体" w:eastAsia="楷体" w:hAnsi="宋体" w:hint="eastAsia"/>
          <w:b/>
          <w:bCs/>
          <w:sz w:val="28"/>
          <w:szCs w:val="28"/>
        </w:rPr>
        <w:t>2.</w:t>
      </w:r>
      <w:r w:rsidRPr="00212341">
        <w:rPr>
          <w:rFonts w:ascii="宋体" w:eastAsia="楷体" w:hAnsi="宋体" w:hint="eastAsia"/>
          <w:b/>
          <w:bCs/>
          <w:sz w:val="28"/>
          <w:szCs w:val="28"/>
        </w:rPr>
        <w:t>评价对象及范围。</w:t>
      </w:r>
      <w:r w:rsidR="007E0200" w:rsidRPr="00212341">
        <w:rPr>
          <w:rFonts w:ascii="宋体" w:hAnsi="宋体" w:hint="eastAsia"/>
        </w:rPr>
        <w:t>本项目绩效评价对象为</w:t>
      </w:r>
      <w:r w:rsidR="0027412B">
        <w:rPr>
          <w:rFonts w:ascii="宋体" w:hAnsi="宋体" w:hint="eastAsia"/>
        </w:rPr>
        <w:t>文昌湖</w:t>
      </w:r>
      <w:r w:rsidR="007E0200" w:rsidRPr="00212341">
        <w:rPr>
          <w:rFonts w:ascii="宋体" w:hAnsi="宋体" w:hint="eastAsia"/>
        </w:rPr>
        <w:t>区</w:t>
      </w:r>
      <w:r w:rsidR="0027412B">
        <w:rPr>
          <w:rFonts w:ascii="宋体" w:hAnsi="宋体" w:hint="eastAsia"/>
        </w:rPr>
        <w:t>莲花山棚户区改造项目（一期）</w:t>
      </w:r>
      <w:r w:rsidR="007E0200" w:rsidRPr="00212341">
        <w:rPr>
          <w:rFonts w:ascii="宋体" w:hAnsi="宋体" w:hint="eastAsia"/>
        </w:rPr>
        <w:t>，针对评价对象的评价范围包括以下几方面内容：</w:t>
      </w:r>
      <w:r w:rsidR="0027412B" w:rsidRPr="004233BD">
        <w:rPr>
          <w:rFonts w:hAnsi="宋体" w:hint="eastAsia"/>
        </w:rPr>
        <w:t>（</w:t>
      </w:r>
      <w:r w:rsidR="0027412B" w:rsidRPr="004233BD">
        <w:rPr>
          <w:rFonts w:hAnsi="宋体"/>
        </w:rPr>
        <w:t>1）项目决策情况，包括项目立项依据充分性、程序规范性，绩效目标合理性、绩效指标明确性，</w:t>
      </w:r>
      <w:r w:rsidR="00734B97" w:rsidRPr="00734B97">
        <w:rPr>
          <w:rFonts w:hAnsi="宋体" w:hint="eastAsia"/>
        </w:rPr>
        <w:t>债券资金申请科学性</w:t>
      </w:r>
      <w:r w:rsidR="00734B97">
        <w:rPr>
          <w:rFonts w:hAnsi="宋体" w:hint="eastAsia"/>
        </w:rPr>
        <w:t>、</w:t>
      </w:r>
      <w:r w:rsidR="00734B97" w:rsidRPr="00734B97">
        <w:rPr>
          <w:rFonts w:hAnsi="宋体" w:hint="eastAsia"/>
        </w:rPr>
        <w:t>资金分配合理性</w:t>
      </w:r>
      <w:r w:rsidR="00734B97">
        <w:rPr>
          <w:rFonts w:hAnsi="宋体" w:hint="eastAsia"/>
        </w:rPr>
        <w:t>，</w:t>
      </w:r>
      <w:r w:rsidR="0027412B" w:rsidRPr="004233BD">
        <w:rPr>
          <w:rFonts w:hAnsi="宋体" w:hint="eastAsia"/>
        </w:rPr>
        <w:t>资金到位率，资金拨付、使用进度与项目建设进度匹配情况</w:t>
      </w:r>
      <w:r w:rsidR="00734B97">
        <w:rPr>
          <w:rFonts w:hAnsi="宋体" w:hint="eastAsia"/>
        </w:rPr>
        <w:t>，</w:t>
      </w:r>
      <w:r w:rsidR="00734B97" w:rsidRPr="00734B97">
        <w:rPr>
          <w:rFonts w:hAnsi="宋体" w:hint="eastAsia"/>
        </w:rPr>
        <w:t>资金使用合</w:t>
      </w:r>
      <w:proofErr w:type="gramStart"/>
      <w:r w:rsidR="00734B97" w:rsidRPr="00734B97">
        <w:rPr>
          <w:rFonts w:hAnsi="宋体" w:hint="eastAsia"/>
        </w:rPr>
        <w:t>规</w:t>
      </w:r>
      <w:proofErr w:type="gramEnd"/>
      <w:r w:rsidR="00734B97" w:rsidRPr="00734B97">
        <w:rPr>
          <w:rFonts w:hAnsi="宋体" w:hint="eastAsia"/>
        </w:rPr>
        <w:t>性</w:t>
      </w:r>
      <w:r w:rsidR="0027412B" w:rsidRPr="004233BD">
        <w:rPr>
          <w:rFonts w:hAnsi="宋体"/>
        </w:rPr>
        <w:t>等；</w:t>
      </w:r>
      <w:r w:rsidR="0027412B" w:rsidRPr="004233BD">
        <w:rPr>
          <w:rFonts w:hAnsi="宋体" w:hint="eastAsia"/>
        </w:rPr>
        <w:t>（</w:t>
      </w:r>
      <w:r w:rsidR="0027412B" w:rsidRPr="004233BD">
        <w:rPr>
          <w:rFonts w:hAnsi="宋体"/>
        </w:rPr>
        <w:t>2）项目</w:t>
      </w:r>
      <w:r w:rsidR="0027412B">
        <w:rPr>
          <w:rFonts w:hAnsi="宋体" w:hint="eastAsia"/>
        </w:rPr>
        <w:t>管理</w:t>
      </w:r>
      <w:r w:rsidR="0027412B" w:rsidRPr="004233BD">
        <w:rPr>
          <w:rFonts w:hAnsi="宋体"/>
        </w:rPr>
        <w:t>情况，包括</w:t>
      </w:r>
      <w:r w:rsidR="00734B97" w:rsidRPr="00734B97">
        <w:rPr>
          <w:rFonts w:hAnsi="宋体" w:hint="eastAsia"/>
        </w:rPr>
        <w:t>组织管理情况</w:t>
      </w:r>
      <w:r w:rsidR="00734B97">
        <w:rPr>
          <w:rFonts w:hAnsi="宋体" w:hint="eastAsia"/>
        </w:rPr>
        <w:t>、</w:t>
      </w:r>
      <w:r w:rsidR="00734B97" w:rsidRPr="00734B97">
        <w:rPr>
          <w:rFonts w:hAnsi="宋体" w:hint="eastAsia"/>
        </w:rPr>
        <w:t>项目工程建设管理情况</w:t>
      </w:r>
      <w:r w:rsidR="00734B97">
        <w:rPr>
          <w:rFonts w:hAnsi="宋体" w:hint="eastAsia"/>
        </w:rPr>
        <w:t>、</w:t>
      </w:r>
      <w:r w:rsidR="0027412B" w:rsidRPr="004233BD">
        <w:rPr>
          <w:rFonts w:hAnsi="宋体" w:hint="eastAsia"/>
        </w:rPr>
        <w:t>债券还本付息、债券信息公开</w:t>
      </w:r>
      <w:r w:rsidR="0027412B" w:rsidRPr="004233BD">
        <w:rPr>
          <w:rFonts w:hAnsi="宋体"/>
        </w:rPr>
        <w:t>等；</w:t>
      </w:r>
      <w:r w:rsidR="0027412B" w:rsidRPr="004233BD">
        <w:rPr>
          <w:rFonts w:hAnsi="宋体" w:hint="eastAsia"/>
        </w:rPr>
        <w:t>（</w:t>
      </w:r>
      <w:r w:rsidR="0027412B" w:rsidRPr="004233BD">
        <w:rPr>
          <w:rFonts w:hAnsi="宋体"/>
        </w:rPr>
        <w:t>3）项目产出情况，包括项目产出数量、产出质量、产出时效、产出成本等；</w:t>
      </w:r>
      <w:r w:rsidR="0027412B" w:rsidRPr="004233BD">
        <w:rPr>
          <w:rFonts w:hAnsi="宋体" w:hint="eastAsia"/>
        </w:rPr>
        <w:t>（</w:t>
      </w:r>
      <w:r w:rsidR="0027412B" w:rsidRPr="004233BD">
        <w:rPr>
          <w:rFonts w:hAnsi="宋体"/>
        </w:rPr>
        <w:t>4）项目效益情况，包括</w:t>
      </w:r>
      <w:r w:rsidR="0027412B" w:rsidRPr="004233BD">
        <w:rPr>
          <w:rFonts w:hAnsi="宋体"/>
        </w:rPr>
        <w:lastRenderedPageBreak/>
        <w:t>项目实施所产生的直接或间接的效益、可持续影响等。</w:t>
      </w:r>
    </w:p>
    <w:p w14:paraId="1A3AD697" w14:textId="77777777" w:rsidR="00A677A1" w:rsidRPr="00212341" w:rsidRDefault="00A677A1" w:rsidP="00A677A1">
      <w:pPr>
        <w:adjustRightInd w:val="0"/>
        <w:ind w:firstLine="542"/>
        <w:rPr>
          <w:rFonts w:ascii="宋体" w:hAnsi="宋体"/>
          <w:b/>
          <w:bCs/>
        </w:rPr>
      </w:pPr>
      <w:r w:rsidRPr="00212341">
        <w:rPr>
          <w:rFonts w:ascii="宋体" w:hAnsi="宋体" w:hint="eastAsia"/>
          <w:b/>
          <w:bCs/>
        </w:rPr>
        <w:t>（二）绩效评价原则、评价指标体系、评价方法及评价标准</w:t>
      </w:r>
    </w:p>
    <w:p w14:paraId="5E470F08" w14:textId="77777777" w:rsidR="00A677A1" w:rsidRPr="00212341" w:rsidRDefault="00A677A1" w:rsidP="00A677A1">
      <w:pPr>
        <w:adjustRightInd w:val="0"/>
        <w:ind w:firstLine="562"/>
        <w:rPr>
          <w:rFonts w:ascii="宋体" w:hAnsi="宋体"/>
        </w:rPr>
      </w:pPr>
      <w:r w:rsidRPr="00212341">
        <w:rPr>
          <w:rFonts w:ascii="宋体" w:eastAsia="楷体" w:hAnsi="宋体" w:hint="eastAsia"/>
          <w:b/>
          <w:bCs/>
          <w:sz w:val="28"/>
          <w:szCs w:val="28"/>
        </w:rPr>
        <w:t>1.</w:t>
      </w:r>
      <w:r w:rsidRPr="00212341">
        <w:rPr>
          <w:rFonts w:ascii="宋体" w:eastAsia="楷体" w:hAnsi="宋体" w:hint="eastAsia"/>
          <w:b/>
          <w:bCs/>
          <w:sz w:val="28"/>
          <w:szCs w:val="28"/>
        </w:rPr>
        <w:t>绩效评价原则。</w:t>
      </w:r>
      <w:r w:rsidRPr="00212341">
        <w:rPr>
          <w:rFonts w:ascii="宋体" w:hAnsi="宋体" w:hint="eastAsia"/>
        </w:rPr>
        <w:t>本项目绩效评价遵守科学规范、政策相符、绩效相关、依据充分、公正公开、独立评价六原则，保持绩效评价的客观性、独立性、公正性。</w:t>
      </w:r>
    </w:p>
    <w:p w14:paraId="67189E3D" w14:textId="2C9BD90C" w:rsidR="00A677A1" w:rsidRDefault="00A677A1" w:rsidP="00A677A1">
      <w:pPr>
        <w:adjustRightInd w:val="0"/>
        <w:ind w:firstLine="562"/>
        <w:rPr>
          <w:rFonts w:ascii="宋体" w:hAnsi="宋体"/>
        </w:rPr>
      </w:pPr>
      <w:r w:rsidRPr="00212341">
        <w:rPr>
          <w:rFonts w:ascii="宋体" w:eastAsia="楷体" w:hAnsi="宋体" w:hint="eastAsia"/>
          <w:b/>
          <w:bCs/>
          <w:sz w:val="28"/>
          <w:szCs w:val="28"/>
        </w:rPr>
        <w:t>2.</w:t>
      </w:r>
      <w:r w:rsidRPr="00212341">
        <w:rPr>
          <w:rFonts w:ascii="宋体" w:eastAsia="楷体" w:hAnsi="宋体" w:hint="eastAsia"/>
          <w:b/>
          <w:bCs/>
          <w:sz w:val="28"/>
          <w:szCs w:val="28"/>
        </w:rPr>
        <w:t>评价指标体系。</w:t>
      </w:r>
      <w:r w:rsidRPr="00212341">
        <w:rPr>
          <w:rFonts w:ascii="宋体" w:hAnsi="宋体" w:hint="eastAsia"/>
        </w:rPr>
        <w:t>绩效评价指标的设置遵循定性、定量相结合的原则，参照行业、专业标准及采集的相关数据材料制定评价标准，对评价目标进行逐步分解，设置实用性、可操作性和可实现性较强的绩效指标，根据相关规定并结合项目特点赋予指标权重与指标分值。包括项目决策、项目过程、项目产出、项目效益等部分，总分为100分，每部分分值分配为：项目决策1</w:t>
      </w:r>
      <w:r w:rsidR="007777A0">
        <w:rPr>
          <w:rFonts w:ascii="宋体" w:hAnsi="宋体"/>
        </w:rPr>
        <w:t>8</w:t>
      </w:r>
      <w:r w:rsidRPr="00212341">
        <w:rPr>
          <w:rFonts w:ascii="宋体" w:hAnsi="宋体" w:hint="eastAsia"/>
        </w:rPr>
        <w:t>分，项目过程2</w:t>
      </w:r>
      <w:r w:rsidR="007777A0">
        <w:rPr>
          <w:rFonts w:ascii="宋体" w:hAnsi="宋体"/>
        </w:rPr>
        <w:t>2</w:t>
      </w:r>
      <w:r w:rsidRPr="00212341">
        <w:rPr>
          <w:rFonts w:ascii="宋体" w:hAnsi="宋体" w:hint="eastAsia"/>
        </w:rPr>
        <w:t>分，项目产出30分，项目效益3</w:t>
      </w:r>
      <w:r w:rsidR="007777A0">
        <w:rPr>
          <w:rFonts w:ascii="宋体" w:hAnsi="宋体"/>
        </w:rPr>
        <w:t>0</w:t>
      </w:r>
      <w:r w:rsidRPr="00212341">
        <w:rPr>
          <w:rFonts w:ascii="宋体" w:hAnsi="宋体" w:hint="eastAsia"/>
        </w:rPr>
        <w:t>分。</w:t>
      </w:r>
    </w:p>
    <w:p w14:paraId="7E352101" w14:textId="674D2561" w:rsidR="0053046B" w:rsidRPr="00212341" w:rsidRDefault="0053046B" w:rsidP="0053046B">
      <w:pPr>
        <w:adjustRightInd w:val="0"/>
        <w:ind w:firstLine="542"/>
        <w:rPr>
          <w:rFonts w:ascii="宋体" w:hAnsi="宋体"/>
        </w:rPr>
      </w:pPr>
      <w:r w:rsidRPr="00212341">
        <w:rPr>
          <w:rFonts w:ascii="宋体" w:hAnsi="宋体" w:hint="eastAsia"/>
          <w:b/>
          <w:bCs/>
        </w:rPr>
        <w:t>核心指标设置方面，</w:t>
      </w:r>
      <w:r w:rsidR="00734B97" w:rsidRPr="00734B97">
        <w:rPr>
          <w:rFonts w:ascii="宋体" w:hAnsi="宋体" w:hint="eastAsia"/>
        </w:rPr>
        <w:t>核心指标设置方面，将</w:t>
      </w:r>
      <w:r w:rsidR="00A13E68" w:rsidRPr="00DB49B0">
        <w:rPr>
          <w:rFonts w:hAnsiTheme="minorEastAsia" w:hint="eastAsia"/>
          <w:szCs w:val="27"/>
        </w:rPr>
        <w:t>“</w:t>
      </w:r>
      <w:r w:rsidR="00A13E68" w:rsidRPr="00A13E68">
        <w:rPr>
          <w:rFonts w:hAnsiTheme="minorEastAsia" w:hint="eastAsia"/>
          <w:szCs w:val="27"/>
        </w:rPr>
        <w:t>工程建设管理情况</w:t>
      </w:r>
      <w:r w:rsidR="00A13E68" w:rsidRPr="00DB49B0">
        <w:rPr>
          <w:rFonts w:hAnsiTheme="minorEastAsia" w:hint="eastAsia"/>
          <w:szCs w:val="27"/>
        </w:rPr>
        <w:t>”</w:t>
      </w:r>
      <w:r w:rsidR="00A13E68">
        <w:rPr>
          <w:rFonts w:hAnsiTheme="minorEastAsia" w:hint="eastAsia"/>
          <w:szCs w:val="27"/>
        </w:rPr>
        <w:t>“</w:t>
      </w:r>
      <w:r w:rsidR="00A13E68" w:rsidRPr="00A13E68">
        <w:rPr>
          <w:rFonts w:hAnsiTheme="minorEastAsia" w:hint="eastAsia"/>
          <w:szCs w:val="27"/>
        </w:rPr>
        <w:t>预算管理及时性</w:t>
      </w:r>
      <w:r w:rsidR="00A13E68">
        <w:rPr>
          <w:rFonts w:hAnsiTheme="minorEastAsia" w:hint="eastAsia"/>
          <w:szCs w:val="27"/>
        </w:rPr>
        <w:t>”</w:t>
      </w:r>
      <w:r w:rsidR="00A13E68">
        <w:rPr>
          <w:rFonts w:hAnsiTheme="minorEastAsia"/>
          <w:szCs w:val="27"/>
        </w:rPr>
        <w:t>2</w:t>
      </w:r>
      <w:r w:rsidR="00734B97" w:rsidRPr="00734B97">
        <w:rPr>
          <w:rFonts w:ascii="宋体" w:hAnsi="宋体" w:hint="eastAsia"/>
        </w:rPr>
        <w:t>项指标设置为核心指标进行重点考核</w:t>
      </w:r>
      <w:r w:rsidRPr="00212341">
        <w:rPr>
          <w:rFonts w:ascii="宋体" w:hAnsi="宋体" w:hint="eastAsia"/>
        </w:rPr>
        <w:t>。</w:t>
      </w:r>
    </w:p>
    <w:p w14:paraId="107A2641" w14:textId="57402237" w:rsidR="0053046B" w:rsidRPr="00212341" w:rsidRDefault="0053046B" w:rsidP="0053046B">
      <w:pPr>
        <w:adjustRightInd w:val="0"/>
        <w:ind w:firstLine="542"/>
        <w:rPr>
          <w:rFonts w:ascii="宋体" w:hAnsi="宋体"/>
        </w:rPr>
      </w:pPr>
      <w:r w:rsidRPr="00212341">
        <w:rPr>
          <w:rFonts w:ascii="宋体" w:hAnsi="宋体" w:hint="eastAsia"/>
          <w:b/>
          <w:bCs/>
        </w:rPr>
        <w:t>否决性指标方面，</w:t>
      </w:r>
      <w:r w:rsidRPr="00212341">
        <w:rPr>
          <w:rFonts w:ascii="宋体" w:hAnsi="宋体" w:hint="eastAsia"/>
        </w:rPr>
        <w:t>设置1项否决性指标，重点关注项目实施过程中的资金使用违法及严重不合</w:t>
      </w:r>
      <w:proofErr w:type="gramStart"/>
      <w:r w:rsidRPr="00212341">
        <w:rPr>
          <w:rFonts w:ascii="宋体" w:hAnsi="宋体" w:hint="eastAsia"/>
        </w:rPr>
        <w:t>规</w:t>
      </w:r>
      <w:proofErr w:type="gramEnd"/>
      <w:r w:rsidRPr="00212341">
        <w:rPr>
          <w:rFonts w:ascii="宋体" w:hAnsi="宋体" w:hint="eastAsia"/>
        </w:rPr>
        <w:t>、提交资料真实合</w:t>
      </w:r>
      <w:proofErr w:type="gramStart"/>
      <w:r w:rsidRPr="00212341">
        <w:rPr>
          <w:rFonts w:ascii="宋体" w:hAnsi="宋体" w:hint="eastAsia"/>
        </w:rPr>
        <w:t>规</w:t>
      </w:r>
      <w:proofErr w:type="gramEnd"/>
      <w:r w:rsidRPr="00212341">
        <w:rPr>
          <w:rFonts w:ascii="宋体" w:hAnsi="宋体" w:hint="eastAsia"/>
        </w:rPr>
        <w:t>性等情况，如出现相关情况，则本项目绩效评价等级直接为“差”。</w:t>
      </w:r>
    </w:p>
    <w:p w14:paraId="367B7F6D" w14:textId="77777777" w:rsidR="00A677A1" w:rsidRPr="00212341" w:rsidRDefault="00A677A1" w:rsidP="00A677A1">
      <w:pPr>
        <w:adjustRightInd w:val="0"/>
        <w:ind w:firstLine="562"/>
        <w:rPr>
          <w:rFonts w:ascii="宋体" w:hAnsi="宋体"/>
        </w:rPr>
      </w:pPr>
      <w:r w:rsidRPr="00212341">
        <w:rPr>
          <w:rFonts w:ascii="宋体" w:eastAsia="楷体" w:hAnsi="宋体" w:hint="eastAsia"/>
          <w:b/>
          <w:bCs/>
          <w:sz w:val="28"/>
          <w:szCs w:val="28"/>
        </w:rPr>
        <w:t>3.</w:t>
      </w:r>
      <w:r w:rsidRPr="00212341">
        <w:rPr>
          <w:rFonts w:ascii="宋体" w:eastAsia="楷体" w:hAnsi="宋体" w:hint="eastAsia"/>
          <w:b/>
          <w:bCs/>
          <w:sz w:val="28"/>
          <w:szCs w:val="28"/>
        </w:rPr>
        <w:t>评价方法。</w:t>
      </w:r>
      <w:r w:rsidRPr="00212341">
        <w:rPr>
          <w:rFonts w:ascii="宋体" w:hAnsi="宋体" w:hint="eastAsia"/>
        </w:rPr>
        <w:t>通过研究分析本项目的实施情况，本项目评价采用比较法、案卷研究法、专家评判法、实地测评法、成本效益分析法、最低成本法相结合的方式进行。</w:t>
      </w:r>
    </w:p>
    <w:p w14:paraId="3AD43657" w14:textId="77777777" w:rsidR="00A677A1" w:rsidRPr="00212341" w:rsidRDefault="00A677A1" w:rsidP="00A677A1">
      <w:pPr>
        <w:adjustRightInd w:val="0"/>
        <w:ind w:firstLine="562"/>
        <w:rPr>
          <w:rFonts w:ascii="宋体" w:hAnsi="宋体"/>
        </w:rPr>
      </w:pPr>
      <w:r w:rsidRPr="00212341">
        <w:rPr>
          <w:rFonts w:ascii="宋体" w:eastAsia="楷体" w:hAnsi="宋体" w:hint="eastAsia"/>
          <w:b/>
          <w:bCs/>
          <w:sz w:val="28"/>
          <w:szCs w:val="28"/>
        </w:rPr>
        <w:t>4.</w:t>
      </w:r>
      <w:r w:rsidRPr="00212341">
        <w:rPr>
          <w:rFonts w:ascii="宋体" w:eastAsia="楷体" w:hAnsi="宋体" w:hint="eastAsia"/>
          <w:b/>
          <w:bCs/>
          <w:sz w:val="28"/>
          <w:szCs w:val="28"/>
        </w:rPr>
        <w:t>评价标准。</w:t>
      </w:r>
      <w:r w:rsidRPr="00212341">
        <w:rPr>
          <w:rFonts w:ascii="宋体" w:hAnsi="宋体" w:hint="eastAsia"/>
        </w:rPr>
        <w:t>绩效评价采用定性分析与定量考核相结合方法，对定性考核指标采用分析打分，对定量考核指标采用量化打分。评价结果以评分和评级相结合的方式予以体现。评价得分采用总分百分制，按照所确定的本项目指标体系指标标准及其权重与分值，逐项打分汇总得出，评价结果分为优（90（含）～100分）、良（80（含）～90分）、中（60（含）～80分）、差（＜60分）四个档次。</w:t>
      </w:r>
    </w:p>
    <w:p w14:paraId="7A3574DA" w14:textId="77777777" w:rsidR="00A677A1" w:rsidRPr="00212341" w:rsidRDefault="00A677A1" w:rsidP="00A677A1">
      <w:pPr>
        <w:adjustRightInd w:val="0"/>
        <w:ind w:firstLine="542"/>
        <w:rPr>
          <w:rFonts w:ascii="宋体" w:hAnsi="宋体"/>
          <w:b/>
          <w:bCs/>
        </w:rPr>
      </w:pPr>
      <w:r w:rsidRPr="00212341">
        <w:rPr>
          <w:rFonts w:ascii="宋体" w:hAnsi="宋体" w:hint="eastAsia"/>
          <w:b/>
          <w:bCs/>
        </w:rPr>
        <w:lastRenderedPageBreak/>
        <w:t>（三）绩效评价工作过程</w:t>
      </w:r>
    </w:p>
    <w:p w14:paraId="6FD0D9CF" w14:textId="77777777" w:rsidR="00A677A1" w:rsidRPr="00212341" w:rsidRDefault="00A677A1" w:rsidP="00A677A1">
      <w:pPr>
        <w:adjustRightInd w:val="0"/>
        <w:ind w:firstLine="562"/>
        <w:rPr>
          <w:rFonts w:ascii="宋体" w:eastAsia="楷体" w:hAnsi="宋体"/>
          <w:b/>
          <w:bCs/>
          <w:sz w:val="28"/>
          <w:szCs w:val="28"/>
        </w:rPr>
      </w:pPr>
      <w:r w:rsidRPr="00212341">
        <w:rPr>
          <w:rFonts w:ascii="宋体" w:eastAsia="楷体" w:hAnsi="宋体" w:hint="eastAsia"/>
          <w:b/>
          <w:bCs/>
          <w:sz w:val="28"/>
          <w:szCs w:val="28"/>
        </w:rPr>
        <w:t>1.</w:t>
      </w:r>
      <w:r w:rsidRPr="00212341">
        <w:rPr>
          <w:rFonts w:ascii="宋体" w:eastAsia="楷体" w:hAnsi="宋体" w:hint="eastAsia"/>
          <w:b/>
          <w:bCs/>
          <w:sz w:val="28"/>
          <w:szCs w:val="28"/>
        </w:rPr>
        <w:t>项目工作机制</w:t>
      </w:r>
    </w:p>
    <w:p w14:paraId="3A40DBE7" w14:textId="77777777" w:rsidR="00A677A1" w:rsidRPr="00212341" w:rsidRDefault="00A677A1" w:rsidP="00A677A1">
      <w:pPr>
        <w:adjustRightInd w:val="0"/>
        <w:ind w:firstLine="540"/>
        <w:rPr>
          <w:rFonts w:ascii="宋体" w:hAnsi="宋体"/>
        </w:rPr>
      </w:pPr>
      <w:r w:rsidRPr="00212341">
        <w:rPr>
          <w:rFonts w:ascii="宋体" w:hAnsi="宋体" w:hint="eastAsia"/>
        </w:rPr>
        <w:t>（1）评价工作组。成立项目评价工作组，由公司高管、骨干业务人员、特聘专家组成，负责项目</w:t>
      </w:r>
      <w:proofErr w:type="gramStart"/>
      <w:r w:rsidRPr="00212341">
        <w:rPr>
          <w:rFonts w:ascii="宋体" w:hAnsi="宋体" w:hint="eastAsia"/>
        </w:rPr>
        <w:t>评价全</w:t>
      </w:r>
      <w:proofErr w:type="gramEnd"/>
      <w:r w:rsidRPr="00212341">
        <w:rPr>
          <w:rFonts w:ascii="宋体" w:hAnsi="宋体" w:hint="eastAsia"/>
        </w:rPr>
        <w:t>过程工作。</w:t>
      </w:r>
    </w:p>
    <w:p w14:paraId="1157EC6C" w14:textId="77777777" w:rsidR="00F139C0" w:rsidRPr="00212341" w:rsidRDefault="00A677A1" w:rsidP="00A677A1">
      <w:pPr>
        <w:adjustRightInd w:val="0"/>
        <w:ind w:firstLine="540"/>
        <w:rPr>
          <w:rFonts w:ascii="宋体" w:hAnsi="宋体"/>
        </w:rPr>
      </w:pPr>
      <w:r w:rsidRPr="00212341">
        <w:rPr>
          <w:rFonts w:ascii="宋体" w:hAnsi="宋体" w:hint="eastAsia"/>
        </w:rPr>
        <w:t>（2）质量控制组。</w:t>
      </w:r>
      <w:r w:rsidR="00F139C0" w:rsidRPr="00212341">
        <w:rPr>
          <w:rFonts w:ascii="宋体" w:hAnsi="宋体" w:hint="eastAsia"/>
        </w:rPr>
        <w:t>根据项目实际情况设置质控组，负责评价程序的规范性监管、采用数据资料的合</w:t>
      </w:r>
      <w:proofErr w:type="gramStart"/>
      <w:r w:rsidR="00F139C0" w:rsidRPr="00212341">
        <w:rPr>
          <w:rFonts w:ascii="宋体" w:hAnsi="宋体" w:hint="eastAsia"/>
        </w:rPr>
        <w:t>规</w:t>
      </w:r>
      <w:proofErr w:type="gramEnd"/>
      <w:r w:rsidR="00F139C0" w:rsidRPr="00212341">
        <w:rPr>
          <w:rFonts w:ascii="宋体" w:hAnsi="宋体" w:hint="eastAsia"/>
        </w:rPr>
        <w:t>性审查、结论意见的定性依据审查等方面工作。</w:t>
      </w:r>
    </w:p>
    <w:p w14:paraId="075A386F" w14:textId="02F87973" w:rsidR="00A677A1" w:rsidRPr="00212341" w:rsidRDefault="00A677A1" w:rsidP="00A677A1">
      <w:pPr>
        <w:adjustRightInd w:val="0"/>
        <w:ind w:firstLine="540"/>
        <w:rPr>
          <w:rFonts w:ascii="宋体" w:hAnsi="宋体"/>
        </w:rPr>
      </w:pPr>
      <w:r w:rsidRPr="00212341">
        <w:rPr>
          <w:rFonts w:ascii="宋体" w:hAnsi="宋体" w:hint="eastAsia"/>
        </w:rPr>
        <w:t>（3）专业审核委员会。公司常设专业审核委员会，专门负责对外提供咨询服务成果的专业审核，公司所有业务成果均须经专业审核委员会审核通过后方可对外提供、报送。</w:t>
      </w:r>
    </w:p>
    <w:p w14:paraId="2B33A58F" w14:textId="77777777" w:rsidR="00A677A1" w:rsidRPr="00212341" w:rsidRDefault="00A677A1" w:rsidP="00A677A1">
      <w:pPr>
        <w:adjustRightInd w:val="0"/>
        <w:ind w:firstLine="562"/>
        <w:rPr>
          <w:rFonts w:ascii="宋体" w:eastAsia="楷体" w:hAnsi="宋体"/>
          <w:b/>
          <w:bCs/>
          <w:sz w:val="28"/>
          <w:szCs w:val="28"/>
        </w:rPr>
      </w:pPr>
      <w:r w:rsidRPr="00212341">
        <w:rPr>
          <w:rFonts w:ascii="宋体" w:eastAsia="楷体" w:hAnsi="宋体" w:hint="eastAsia"/>
          <w:b/>
          <w:bCs/>
          <w:sz w:val="28"/>
          <w:szCs w:val="28"/>
        </w:rPr>
        <w:t>2.</w:t>
      </w:r>
      <w:r w:rsidRPr="00212341">
        <w:rPr>
          <w:rFonts w:ascii="宋体" w:eastAsia="楷体" w:hAnsi="宋体" w:hint="eastAsia"/>
          <w:b/>
          <w:bCs/>
          <w:sz w:val="28"/>
          <w:szCs w:val="28"/>
        </w:rPr>
        <w:t>工作程序</w:t>
      </w:r>
    </w:p>
    <w:p w14:paraId="7763315E" w14:textId="6CE391D3" w:rsidR="00A677A1" w:rsidRPr="00212341" w:rsidRDefault="00576445" w:rsidP="00A677A1">
      <w:pPr>
        <w:adjustRightInd w:val="0"/>
        <w:ind w:firstLine="542"/>
        <w:rPr>
          <w:rFonts w:ascii="宋体" w:hAnsi="宋体"/>
        </w:rPr>
      </w:pPr>
      <w:r>
        <w:rPr>
          <w:rFonts w:ascii="宋体" w:hAnsi="宋体" w:hint="eastAsia"/>
          <w:b/>
          <w:bCs/>
        </w:rPr>
        <w:t>（</w:t>
      </w:r>
      <w:r w:rsidR="00A677A1" w:rsidRPr="00212341">
        <w:rPr>
          <w:rFonts w:ascii="宋体" w:hAnsi="宋体" w:hint="eastAsia"/>
          <w:b/>
          <w:bCs/>
        </w:rPr>
        <w:t>1）评价准备阶段</w:t>
      </w:r>
    </w:p>
    <w:p w14:paraId="3369DBDC" w14:textId="715E3EF7" w:rsidR="00A677A1" w:rsidRPr="00212341" w:rsidRDefault="00A677A1" w:rsidP="00A677A1">
      <w:pPr>
        <w:adjustRightInd w:val="0"/>
        <w:ind w:firstLine="540"/>
        <w:rPr>
          <w:rFonts w:ascii="宋体" w:hAnsi="宋体"/>
        </w:rPr>
      </w:pPr>
      <w:r w:rsidRPr="00212341">
        <w:rPr>
          <w:rFonts w:ascii="宋体" w:hAnsi="宋体" w:hint="eastAsia"/>
        </w:rPr>
        <w:t>1）成立绩效评价工作组。根据本项目实际情况，公司选调精干、专业人员组成本项目绩效评价工作组。工作组设工作组组长1名及工作组成员若干名，工作组全部成员均具备一定的专业知识和丰富的绩效评价工作经验。同时聘请相关领域的专家加入评价工作组。</w:t>
      </w:r>
    </w:p>
    <w:p w14:paraId="7F24525F" w14:textId="47A2788D" w:rsidR="00A677A1" w:rsidRPr="00212341" w:rsidRDefault="00A677A1" w:rsidP="00A677A1">
      <w:pPr>
        <w:adjustRightInd w:val="0"/>
        <w:ind w:firstLine="540"/>
        <w:rPr>
          <w:rFonts w:ascii="宋体" w:hAnsi="宋体"/>
        </w:rPr>
      </w:pPr>
      <w:r w:rsidRPr="00212341">
        <w:rPr>
          <w:rFonts w:ascii="宋体" w:hAnsi="宋体" w:hint="eastAsia"/>
        </w:rPr>
        <w:t>2）拟定评价实施方案。根据委托方工作要求和项目特点，对项目评价重点及评价要求进行全面梳理及细化，在调研、了解评价项目相关单位基本情况的基础上，按照有关规定拟定评价工作的具体评价方案，主要内容有：项目认识、评价对象、评价目的、评价内容、评价依据、评价指标体系、评价标准、评价方法、组织实施程序、评价质量控制措施、工作组人员配置、工作时间安排、准备评价资料及有关工作要求等内容。方案设计后，由专家评议、公司审委会论证审核后进一步修正、完善，报经委托方审查批准后组织实施。</w:t>
      </w:r>
    </w:p>
    <w:p w14:paraId="2F790358" w14:textId="3EF78593" w:rsidR="00A677A1" w:rsidRPr="00212341" w:rsidRDefault="00A677A1" w:rsidP="00A677A1">
      <w:pPr>
        <w:adjustRightInd w:val="0"/>
        <w:ind w:firstLine="540"/>
        <w:rPr>
          <w:rFonts w:ascii="宋体" w:hAnsi="宋体"/>
        </w:rPr>
      </w:pPr>
      <w:r w:rsidRPr="00212341">
        <w:rPr>
          <w:rFonts w:ascii="宋体" w:hAnsi="宋体" w:hint="eastAsia"/>
        </w:rPr>
        <w:t>3）制定绩效评价指标体系。</w:t>
      </w:r>
      <w:r w:rsidR="00B063E9" w:rsidRPr="00212341">
        <w:rPr>
          <w:rFonts w:ascii="宋体" w:hAnsi="宋体" w:hint="eastAsia"/>
        </w:rPr>
        <w:t>评价工作组基于各级党委政府最新的一系列政策、法规、制度，根据不同行业领域的项目特点，参照本地经</w:t>
      </w:r>
      <w:r w:rsidR="00B063E9" w:rsidRPr="00212341">
        <w:rPr>
          <w:rFonts w:ascii="宋体" w:hAnsi="宋体" w:hint="eastAsia"/>
        </w:rPr>
        <w:lastRenderedPageBreak/>
        <w:t>济社会发展以及财政供给水平，结合不同部门、不同地域的客观因素，科学、合理地设置本项目绩效评价指标体系。具体包括：①评价指标</w:t>
      </w:r>
      <w:proofErr w:type="gramStart"/>
      <w:r w:rsidR="00B063E9" w:rsidRPr="00212341">
        <w:rPr>
          <w:rFonts w:ascii="宋体" w:hAnsi="宋体" w:hint="eastAsia"/>
        </w:rPr>
        <w:t>体系初</w:t>
      </w:r>
      <w:proofErr w:type="gramEnd"/>
      <w:r w:rsidR="00B063E9" w:rsidRPr="00212341">
        <w:rPr>
          <w:rFonts w:ascii="宋体" w:hAnsi="宋体" w:hint="eastAsia"/>
        </w:rPr>
        <w:t>构；②评价指标体系检验；③工作组专家评议；④专业审核委员会审核；⑤报委托方审核；⑥经委托</w:t>
      </w:r>
      <w:proofErr w:type="gramStart"/>
      <w:r w:rsidR="00B063E9" w:rsidRPr="00212341">
        <w:rPr>
          <w:rFonts w:ascii="宋体" w:hAnsi="宋体" w:hint="eastAsia"/>
        </w:rPr>
        <w:t>方批准</w:t>
      </w:r>
      <w:proofErr w:type="gramEnd"/>
      <w:r w:rsidR="00B063E9" w:rsidRPr="00212341">
        <w:rPr>
          <w:rFonts w:ascii="宋体" w:hAnsi="宋体" w:hint="eastAsia"/>
        </w:rPr>
        <w:t>后使用</w:t>
      </w:r>
      <w:r w:rsidRPr="00212341">
        <w:rPr>
          <w:rFonts w:ascii="宋体" w:hAnsi="宋体" w:hint="eastAsia"/>
        </w:rPr>
        <w:t>。</w:t>
      </w:r>
    </w:p>
    <w:p w14:paraId="5082121F" w14:textId="65876057" w:rsidR="00A677A1" w:rsidRPr="00212341" w:rsidRDefault="00576445" w:rsidP="00A677A1">
      <w:pPr>
        <w:adjustRightInd w:val="0"/>
        <w:ind w:firstLine="542"/>
        <w:rPr>
          <w:rFonts w:ascii="宋体" w:hAnsi="宋体"/>
          <w:b/>
          <w:bCs/>
        </w:rPr>
      </w:pPr>
      <w:r>
        <w:rPr>
          <w:rFonts w:ascii="宋体" w:hAnsi="宋体" w:hint="eastAsia"/>
          <w:b/>
          <w:bCs/>
        </w:rPr>
        <w:t>（</w:t>
      </w:r>
      <w:r w:rsidR="00A677A1" w:rsidRPr="00212341">
        <w:rPr>
          <w:rFonts w:ascii="宋体" w:hAnsi="宋体" w:hint="eastAsia"/>
          <w:b/>
          <w:bCs/>
        </w:rPr>
        <w:t>2）评价实施阶段</w:t>
      </w:r>
    </w:p>
    <w:p w14:paraId="28FE1038" w14:textId="574D27E0" w:rsidR="00A677A1" w:rsidRPr="00212341" w:rsidRDefault="00A677A1" w:rsidP="00A677A1">
      <w:pPr>
        <w:adjustRightInd w:val="0"/>
        <w:ind w:firstLine="540"/>
        <w:rPr>
          <w:rFonts w:ascii="宋体" w:hAnsi="宋体"/>
        </w:rPr>
      </w:pPr>
      <w:r w:rsidRPr="00212341">
        <w:rPr>
          <w:rFonts w:ascii="宋体" w:hAnsi="宋体" w:hint="eastAsia"/>
        </w:rPr>
        <w:t>1）评价工作组正式进驻现场</w:t>
      </w:r>
    </w:p>
    <w:p w14:paraId="35C10FD5" w14:textId="77777777" w:rsidR="00A677A1" w:rsidRPr="00212341" w:rsidRDefault="00A677A1" w:rsidP="00A677A1">
      <w:pPr>
        <w:adjustRightInd w:val="0"/>
        <w:ind w:firstLine="540"/>
        <w:rPr>
          <w:rFonts w:ascii="宋体" w:hAnsi="宋体"/>
        </w:rPr>
      </w:pPr>
      <w:r w:rsidRPr="00212341">
        <w:rPr>
          <w:rFonts w:ascii="宋体" w:hAnsi="宋体" w:hint="eastAsia"/>
        </w:rPr>
        <w:t>①收集资料。评价工作组联系被评价单位，由其提供相关基础资料；评价工作组对所提供数据资料进行整理、核实、审验，确定可采纳资料目录；</w:t>
      </w:r>
    </w:p>
    <w:p w14:paraId="4A892FE7" w14:textId="77777777" w:rsidR="00A677A1" w:rsidRPr="00212341" w:rsidRDefault="00A677A1" w:rsidP="00A677A1">
      <w:pPr>
        <w:adjustRightInd w:val="0"/>
        <w:ind w:firstLine="540"/>
        <w:rPr>
          <w:rFonts w:ascii="宋体" w:hAnsi="宋体"/>
        </w:rPr>
      </w:pPr>
      <w:r w:rsidRPr="00212341">
        <w:rPr>
          <w:rFonts w:ascii="宋体" w:hAnsi="宋体" w:hint="eastAsia"/>
        </w:rPr>
        <w:t>②实地测评。评价工作组通过实地勘察和测评，获取评价第一手资料，在此基础上，结合从其他渠道获取的资料，进行交互验证，筛选出可采纳数据资料；</w:t>
      </w:r>
    </w:p>
    <w:p w14:paraId="0BFF7C60" w14:textId="77777777" w:rsidR="00A677A1" w:rsidRPr="00212341" w:rsidRDefault="00A677A1" w:rsidP="00A677A1">
      <w:pPr>
        <w:adjustRightInd w:val="0"/>
        <w:ind w:firstLine="540"/>
        <w:rPr>
          <w:rFonts w:ascii="宋体" w:hAnsi="宋体"/>
        </w:rPr>
      </w:pPr>
      <w:r w:rsidRPr="00212341">
        <w:rPr>
          <w:rFonts w:ascii="宋体" w:hAnsi="宋体" w:hint="eastAsia"/>
        </w:rPr>
        <w:t>③沟通落实。评价工作组到项目现场采取勘查、问询、复核等多种方式，与被评价单位进行沟通交流，对信息不明确的数据资料进行确认，对拟采纳使用的数据资料进行落实。</w:t>
      </w:r>
    </w:p>
    <w:p w14:paraId="63531EFA" w14:textId="45FF8DF9" w:rsidR="00A677A1" w:rsidRPr="00212341" w:rsidRDefault="00A677A1" w:rsidP="00A677A1">
      <w:pPr>
        <w:adjustRightInd w:val="0"/>
        <w:ind w:firstLine="540"/>
        <w:rPr>
          <w:rFonts w:ascii="宋体" w:hAnsi="宋体"/>
        </w:rPr>
      </w:pPr>
      <w:r w:rsidRPr="00212341">
        <w:rPr>
          <w:rFonts w:ascii="宋体" w:hAnsi="宋体" w:hint="eastAsia"/>
        </w:rPr>
        <w:t>2）分类整理、统计汇总、综合分析</w:t>
      </w:r>
    </w:p>
    <w:p w14:paraId="06D84E31" w14:textId="77777777" w:rsidR="00A677A1" w:rsidRPr="00212341" w:rsidRDefault="00A677A1" w:rsidP="00A677A1">
      <w:pPr>
        <w:adjustRightInd w:val="0"/>
        <w:ind w:firstLine="540"/>
        <w:rPr>
          <w:rFonts w:ascii="宋体" w:hAnsi="宋体"/>
        </w:rPr>
      </w:pPr>
      <w:r w:rsidRPr="00212341">
        <w:rPr>
          <w:rFonts w:ascii="宋体" w:hAnsi="宋体" w:hint="eastAsia"/>
        </w:rPr>
        <w:t>评价工作组进行案卷研究，通过分类整理、统计汇总、综合分析，按照设立的评价指标、标准、方法实施评价，并形成评价结论。</w:t>
      </w:r>
    </w:p>
    <w:p w14:paraId="333C5A76" w14:textId="77777777" w:rsidR="00A677A1" w:rsidRPr="00212341" w:rsidRDefault="00A677A1" w:rsidP="00A677A1">
      <w:pPr>
        <w:adjustRightInd w:val="0"/>
        <w:ind w:firstLine="540"/>
        <w:rPr>
          <w:rFonts w:ascii="宋体" w:hAnsi="宋体"/>
        </w:rPr>
      </w:pPr>
      <w:r w:rsidRPr="00212341">
        <w:rPr>
          <w:rFonts w:ascii="宋体" w:hAnsi="宋体" w:hint="eastAsia"/>
        </w:rPr>
        <w:t>①工作组对采集的数据资料进行分类整理、复核汇总，同时根据实际情况要求有关单位补充更新资料；</w:t>
      </w:r>
    </w:p>
    <w:p w14:paraId="2D671E3C" w14:textId="77777777" w:rsidR="00A677A1" w:rsidRPr="00212341" w:rsidRDefault="00A677A1" w:rsidP="00A677A1">
      <w:pPr>
        <w:adjustRightInd w:val="0"/>
        <w:ind w:firstLine="540"/>
        <w:rPr>
          <w:rFonts w:ascii="宋体" w:hAnsi="宋体"/>
        </w:rPr>
      </w:pPr>
      <w:r w:rsidRPr="00212341">
        <w:rPr>
          <w:rFonts w:ascii="宋体" w:hAnsi="宋体" w:hint="eastAsia"/>
        </w:rPr>
        <w:t>②统计、分析相关数据资料，依据指标体系分类，进行逐项分析和综合分析；</w:t>
      </w:r>
    </w:p>
    <w:p w14:paraId="67FFB491" w14:textId="77777777" w:rsidR="00A677A1" w:rsidRPr="00212341" w:rsidRDefault="00A677A1" w:rsidP="00A677A1">
      <w:pPr>
        <w:adjustRightInd w:val="0"/>
        <w:ind w:firstLine="540"/>
        <w:rPr>
          <w:rFonts w:ascii="宋体" w:hAnsi="宋体"/>
        </w:rPr>
      </w:pPr>
      <w:r w:rsidRPr="00212341">
        <w:rPr>
          <w:rFonts w:ascii="宋体" w:hAnsi="宋体" w:hint="eastAsia"/>
        </w:rPr>
        <w:t>③在充分分析的基础上，按照设立的评价指标、标准、方法进行打分；</w:t>
      </w:r>
    </w:p>
    <w:p w14:paraId="57BF1789" w14:textId="77777777" w:rsidR="00A677A1" w:rsidRPr="00212341" w:rsidRDefault="00A677A1" w:rsidP="00A677A1">
      <w:pPr>
        <w:adjustRightInd w:val="0"/>
        <w:ind w:firstLine="540"/>
        <w:rPr>
          <w:rFonts w:ascii="宋体" w:hAnsi="宋体"/>
        </w:rPr>
      </w:pPr>
      <w:r w:rsidRPr="00212341">
        <w:rPr>
          <w:rFonts w:ascii="宋体" w:hAnsi="宋体" w:hint="eastAsia"/>
        </w:rPr>
        <w:t>④得出初步评价结论。</w:t>
      </w:r>
    </w:p>
    <w:p w14:paraId="58F6BC15" w14:textId="622C374B" w:rsidR="00A677A1" w:rsidRPr="00212341" w:rsidRDefault="00576445" w:rsidP="00A677A1">
      <w:pPr>
        <w:adjustRightInd w:val="0"/>
        <w:ind w:firstLine="542"/>
        <w:rPr>
          <w:rFonts w:ascii="宋体" w:hAnsi="宋体"/>
          <w:b/>
          <w:bCs/>
        </w:rPr>
      </w:pPr>
      <w:r>
        <w:rPr>
          <w:rFonts w:ascii="宋体" w:hAnsi="宋体" w:hint="eastAsia"/>
          <w:b/>
          <w:bCs/>
        </w:rPr>
        <w:t>（</w:t>
      </w:r>
      <w:r w:rsidR="00A677A1" w:rsidRPr="00212341">
        <w:rPr>
          <w:rFonts w:ascii="宋体" w:hAnsi="宋体" w:hint="eastAsia"/>
          <w:b/>
          <w:bCs/>
        </w:rPr>
        <w:t>3）评价总结阶段</w:t>
      </w:r>
    </w:p>
    <w:p w14:paraId="0C9A5F41" w14:textId="5552178E" w:rsidR="00A677A1" w:rsidRPr="00212341" w:rsidRDefault="00A677A1" w:rsidP="00A677A1">
      <w:pPr>
        <w:adjustRightInd w:val="0"/>
        <w:ind w:firstLine="540"/>
        <w:rPr>
          <w:rFonts w:ascii="宋体" w:hAnsi="宋体"/>
        </w:rPr>
      </w:pPr>
      <w:r w:rsidRPr="00212341">
        <w:rPr>
          <w:rFonts w:ascii="宋体" w:hAnsi="宋体" w:hint="eastAsia"/>
        </w:rPr>
        <w:lastRenderedPageBreak/>
        <w:t>1）撰写绩效评价报告初稿。按照财政部门绩效评价报告规范要求撰写评价报告，除须符合第三方报告质量要求外，报告内容应体现第三方评价的公正性、客观性、独立性；</w:t>
      </w:r>
    </w:p>
    <w:p w14:paraId="1944EA20" w14:textId="495E7E39" w:rsidR="00A677A1" w:rsidRPr="00212341" w:rsidRDefault="00A677A1" w:rsidP="00A677A1">
      <w:pPr>
        <w:adjustRightInd w:val="0"/>
        <w:ind w:firstLine="540"/>
        <w:rPr>
          <w:rFonts w:ascii="宋体" w:hAnsi="宋体"/>
        </w:rPr>
      </w:pPr>
      <w:r w:rsidRPr="00212341">
        <w:rPr>
          <w:rFonts w:ascii="宋体" w:hAnsi="宋体" w:hint="eastAsia"/>
        </w:rPr>
        <w:t>2）送被评价项目相关单位就报告反映内容的真实性、完整性征询意见（其中不含我方的绩效分析、反映的问题和提出的意见建议）；</w:t>
      </w:r>
    </w:p>
    <w:p w14:paraId="03D6993B" w14:textId="491D302A" w:rsidR="00A677A1" w:rsidRPr="00212341" w:rsidRDefault="00A677A1" w:rsidP="00A677A1">
      <w:pPr>
        <w:adjustRightInd w:val="0"/>
        <w:ind w:firstLine="540"/>
        <w:rPr>
          <w:rFonts w:ascii="宋体" w:hAnsi="宋体"/>
        </w:rPr>
      </w:pPr>
      <w:r w:rsidRPr="00212341">
        <w:rPr>
          <w:rFonts w:ascii="宋体" w:hAnsi="宋体" w:hint="eastAsia"/>
        </w:rPr>
        <w:t>3）工作组专家评议，根据专家意见进行修改；</w:t>
      </w:r>
    </w:p>
    <w:p w14:paraId="5AC12A79" w14:textId="7FCDA4D4" w:rsidR="00A677A1" w:rsidRPr="00212341" w:rsidRDefault="00A677A1" w:rsidP="00A677A1">
      <w:pPr>
        <w:adjustRightInd w:val="0"/>
        <w:ind w:firstLine="540"/>
        <w:rPr>
          <w:rFonts w:ascii="宋体" w:hAnsi="宋体"/>
        </w:rPr>
      </w:pPr>
      <w:r w:rsidRPr="00212341">
        <w:rPr>
          <w:rFonts w:ascii="宋体" w:hAnsi="宋体" w:hint="eastAsia"/>
        </w:rPr>
        <w:t>4）公司专业审核委员会进行审议，根据审议意见进行修改；</w:t>
      </w:r>
    </w:p>
    <w:p w14:paraId="3F874D15" w14:textId="0F395699" w:rsidR="00A677A1" w:rsidRPr="00212341" w:rsidRDefault="00A677A1" w:rsidP="00A677A1">
      <w:pPr>
        <w:adjustRightInd w:val="0"/>
        <w:ind w:firstLine="540"/>
        <w:rPr>
          <w:rFonts w:ascii="宋体" w:hAnsi="宋体"/>
        </w:rPr>
      </w:pPr>
      <w:r w:rsidRPr="00212341">
        <w:rPr>
          <w:rFonts w:ascii="宋体" w:hAnsi="宋体" w:hint="eastAsia"/>
        </w:rPr>
        <w:t>5）报送委托方，根据委托</w:t>
      </w:r>
      <w:proofErr w:type="gramStart"/>
      <w:r w:rsidRPr="00212341">
        <w:rPr>
          <w:rFonts w:ascii="宋体" w:hAnsi="宋体" w:hint="eastAsia"/>
        </w:rPr>
        <w:t>方意见</w:t>
      </w:r>
      <w:proofErr w:type="gramEnd"/>
      <w:r w:rsidRPr="00212341">
        <w:rPr>
          <w:rFonts w:ascii="宋体" w:hAnsi="宋体" w:hint="eastAsia"/>
        </w:rPr>
        <w:t>作最终修改、定稿；</w:t>
      </w:r>
    </w:p>
    <w:p w14:paraId="44A4F266" w14:textId="25BBEF8B" w:rsidR="00A677A1" w:rsidRPr="00212341" w:rsidRDefault="00A677A1" w:rsidP="00A677A1">
      <w:pPr>
        <w:adjustRightInd w:val="0"/>
        <w:ind w:firstLine="540"/>
        <w:rPr>
          <w:rFonts w:ascii="宋体" w:hAnsi="宋体"/>
        </w:rPr>
      </w:pPr>
      <w:r w:rsidRPr="00212341">
        <w:rPr>
          <w:rFonts w:ascii="宋体" w:hAnsi="宋体" w:hint="eastAsia"/>
        </w:rPr>
        <w:t>6）将正式绩效评价报告报送委托方。</w:t>
      </w:r>
    </w:p>
    <w:p w14:paraId="06F40FBF" w14:textId="77777777" w:rsidR="00A677A1" w:rsidRPr="00212341" w:rsidRDefault="00A677A1" w:rsidP="00A677A1">
      <w:pPr>
        <w:adjustRightInd w:val="0"/>
        <w:ind w:firstLine="540"/>
        <w:rPr>
          <w:rFonts w:ascii="宋体" w:hAnsi="宋体"/>
        </w:rPr>
      </w:pPr>
      <w:r w:rsidRPr="00212341">
        <w:rPr>
          <w:rFonts w:ascii="宋体" w:hAnsi="宋体" w:hint="eastAsia"/>
        </w:rPr>
        <w:t>正式绩效评价报告定稿后，统一使用A4纸打印，按规定格式装订，并在规定时间内提交，同时</w:t>
      </w:r>
      <w:proofErr w:type="gramStart"/>
      <w:r w:rsidRPr="00212341">
        <w:rPr>
          <w:rFonts w:ascii="宋体" w:hAnsi="宋体" w:hint="eastAsia"/>
        </w:rPr>
        <w:t>附评价</w:t>
      </w:r>
      <w:proofErr w:type="gramEnd"/>
      <w:r w:rsidRPr="00212341">
        <w:rPr>
          <w:rFonts w:ascii="宋体" w:hAnsi="宋体" w:hint="eastAsia"/>
        </w:rPr>
        <w:t>有关资料，包括项目相关资料、工作底稿等。并根据档案管理的有关要求，完善评价工作档案并及时归档，以备存查。</w:t>
      </w:r>
    </w:p>
    <w:p w14:paraId="5C0CB9F3" w14:textId="77777777" w:rsidR="00A677A1" w:rsidRPr="00FD3863" w:rsidRDefault="00A677A1" w:rsidP="00A677A1">
      <w:pPr>
        <w:adjustRightInd w:val="0"/>
        <w:ind w:firstLine="600"/>
        <w:rPr>
          <w:rFonts w:ascii="宋体" w:eastAsia="黑体" w:hAnsi="宋体"/>
          <w:sz w:val="30"/>
          <w:szCs w:val="30"/>
        </w:rPr>
      </w:pPr>
      <w:r w:rsidRPr="00FD3863">
        <w:rPr>
          <w:rFonts w:ascii="宋体" w:eastAsia="黑体" w:hAnsi="宋体" w:hint="eastAsia"/>
          <w:sz w:val="30"/>
          <w:szCs w:val="30"/>
        </w:rPr>
        <w:t>四、评价结论和绩效分析</w:t>
      </w:r>
    </w:p>
    <w:p w14:paraId="6F467584" w14:textId="77777777" w:rsidR="00A677A1" w:rsidRPr="00FD3863" w:rsidRDefault="00A677A1" w:rsidP="00A677A1">
      <w:pPr>
        <w:adjustRightInd w:val="0"/>
        <w:ind w:firstLine="542"/>
        <w:rPr>
          <w:rFonts w:ascii="宋体" w:hAnsi="宋体"/>
          <w:b/>
          <w:bCs/>
        </w:rPr>
      </w:pPr>
      <w:r w:rsidRPr="00FD3863">
        <w:rPr>
          <w:rFonts w:ascii="宋体" w:hAnsi="宋体" w:hint="eastAsia"/>
          <w:b/>
          <w:bCs/>
        </w:rPr>
        <w:t>（一）综合评价结论</w:t>
      </w:r>
    </w:p>
    <w:p w14:paraId="7D174BC6" w14:textId="1E8E9A98" w:rsidR="00A677A1" w:rsidRPr="00212341" w:rsidRDefault="00A677A1" w:rsidP="00A677A1">
      <w:pPr>
        <w:adjustRightInd w:val="0"/>
        <w:ind w:firstLine="540"/>
        <w:rPr>
          <w:rFonts w:ascii="宋体" w:hAnsi="宋体"/>
        </w:rPr>
      </w:pPr>
      <w:r w:rsidRPr="00FD3863">
        <w:rPr>
          <w:rFonts w:ascii="宋体" w:hAnsi="宋体" w:hint="eastAsia"/>
        </w:rPr>
        <w:t>我们通过对该项目的决策、过程、产出及效益等方面进行综合绩效评价，决策部分满分1</w:t>
      </w:r>
      <w:r w:rsidR="00B950E0" w:rsidRPr="00FD3863">
        <w:rPr>
          <w:rFonts w:ascii="宋体" w:hAnsi="宋体"/>
        </w:rPr>
        <w:t>8</w:t>
      </w:r>
      <w:r w:rsidRPr="00FD3863">
        <w:rPr>
          <w:rFonts w:ascii="宋体" w:hAnsi="宋体" w:hint="eastAsia"/>
        </w:rPr>
        <w:t>分，得</w:t>
      </w:r>
      <w:r w:rsidR="00B950E0" w:rsidRPr="00FD3863">
        <w:rPr>
          <w:rFonts w:ascii="宋体" w:hAnsi="宋体"/>
        </w:rPr>
        <w:t>1</w:t>
      </w:r>
      <w:r w:rsidR="00C50334">
        <w:rPr>
          <w:rFonts w:ascii="宋体" w:hAnsi="宋体"/>
        </w:rPr>
        <w:t>2</w:t>
      </w:r>
      <w:r w:rsidR="00B950E0" w:rsidRPr="00FD3863">
        <w:rPr>
          <w:rFonts w:ascii="宋体" w:hAnsi="宋体"/>
        </w:rPr>
        <w:t>.5</w:t>
      </w:r>
      <w:r w:rsidRPr="00FD3863">
        <w:rPr>
          <w:rFonts w:ascii="宋体" w:hAnsi="宋体" w:hint="eastAsia"/>
        </w:rPr>
        <w:t>分；过程部分满分</w:t>
      </w:r>
      <w:r w:rsidR="00B950E0" w:rsidRPr="00FD3863">
        <w:rPr>
          <w:rFonts w:ascii="宋体" w:hAnsi="宋体"/>
        </w:rPr>
        <w:t>22</w:t>
      </w:r>
      <w:r w:rsidRPr="00FD3863">
        <w:rPr>
          <w:rFonts w:ascii="宋体" w:hAnsi="宋体" w:hint="eastAsia"/>
        </w:rPr>
        <w:t>分，得</w:t>
      </w:r>
      <w:r w:rsidR="002A2DC8" w:rsidRPr="00FD3863">
        <w:rPr>
          <w:rFonts w:ascii="宋体" w:hAnsi="宋体"/>
        </w:rPr>
        <w:t>1</w:t>
      </w:r>
      <w:r w:rsidR="00C12A59" w:rsidRPr="00FD3863">
        <w:rPr>
          <w:rFonts w:ascii="宋体" w:hAnsi="宋体"/>
        </w:rPr>
        <w:t>6</w:t>
      </w:r>
      <w:r w:rsidRPr="00FD3863">
        <w:rPr>
          <w:rFonts w:ascii="宋体" w:hAnsi="宋体" w:hint="eastAsia"/>
        </w:rPr>
        <w:t>分；产出部分满分</w:t>
      </w:r>
      <w:r w:rsidR="00B950E0" w:rsidRPr="00FD3863">
        <w:rPr>
          <w:rFonts w:ascii="宋体" w:hAnsi="宋体"/>
        </w:rPr>
        <w:t>30</w:t>
      </w:r>
      <w:r w:rsidRPr="00FD3863">
        <w:rPr>
          <w:rFonts w:ascii="宋体" w:hAnsi="宋体" w:hint="eastAsia"/>
        </w:rPr>
        <w:t>分，得</w:t>
      </w:r>
      <w:r w:rsidR="00BB5C2B" w:rsidRPr="00FD3863">
        <w:rPr>
          <w:rFonts w:ascii="宋体" w:hAnsi="宋体"/>
        </w:rPr>
        <w:t>29.24</w:t>
      </w:r>
      <w:r w:rsidRPr="00FD3863">
        <w:rPr>
          <w:rFonts w:ascii="宋体" w:hAnsi="宋体" w:hint="eastAsia"/>
        </w:rPr>
        <w:t>分；效益部分满分3</w:t>
      </w:r>
      <w:r w:rsidR="00B950E0" w:rsidRPr="00FD3863">
        <w:rPr>
          <w:rFonts w:ascii="宋体" w:hAnsi="宋体"/>
        </w:rPr>
        <w:t>0</w:t>
      </w:r>
      <w:r w:rsidRPr="00FD3863">
        <w:rPr>
          <w:rFonts w:ascii="宋体" w:hAnsi="宋体" w:hint="eastAsia"/>
        </w:rPr>
        <w:t>分，得</w:t>
      </w:r>
      <w:r w:rsidR="005154F0" w:rsidRPr="00FD3863">
        <w:rPr>
          <w:rFonts w:ascii="宋体" w:hAnsi="宋体"/>
        </w:rPr>
        <w:t>3</w:t>
      </w:r>
      <w:r w:rsidR="00B950E0" w:rsidRPr="00FD3863">
        <w:rPr>
          <w:rFonts w:ascii="宋体" w:hAnsi="宋体"/>
        </w:rPr>
        <w:t>0</w:t>
      </w:r>
      <w:r w:rsidRPr="00FD3863">
        <w:rPr>
          <w:rFonts w:ascii="宋体" w:hAnsi="宋体" w:hint="eastAsia"/>
        </w:rPr>
        <w:t>分。根据评价分值，确定</w:t>
      </w:r>
      <w:r w:rsidR="00B950E0" w:rsidRPr="00FD3863">
        <w:rPr>
          <w:rFonts w:ascii="宋体" w:hAnsi="宋体" w:hint="eastAsia"/>
        </w:rPr>
        <w:t>文昌湖区莲花山棚户区改造项目（一期）</w:t>
      </w:r>
      <w:r w:rsidRPr="00FD3863">
        <w:rPr>
          <w:rFonts w:ascii="宋体" w:hAnsi="宋体" w:hint="eastAsia"/>
        </w:rPr>
        <w:t>绩效评价得分为</w:t>
      </w:r>
      <w:r w:rsidR="00C12A59" w:rsidRPr="00FD3863">
        <w:rPr>
          <w:rFonts w:ascii="宋体" w:hAnsi="宋体"/>
        </w:rPr>
        <w:t>8</w:t>
      </w:r>
      <w:r w:rsidR="00C50334">
        <w:rPr>
          <w:rFonts w:ascii="宋体" w:hAnsi="宋体"/>
        </w:rPr>
        <w:t>7</w:t>
      </w:r>
      <w:r w:rsidR="00BB5C2B" w:rsidRPr="00FD3863">
        <w:rPr>
          <w:rFonts w:ascii="宋体" w:hAnsi="宋体"/>
        </w:rPr>
        <w:t>.74</w:t>
      </w:r>
      <w:r w:rsidRPr="00FD3863">
        <w:rPr>
          <w:rFonts w:ascii="宋体" w:hAnsi="宋体" w:hint="eastAsia"/>
        </w:rPr>
        <w:t>分，等级为“</w:t>
      </w:r>
      <w:r w:rsidR="00C12A59" w:rsidRPr="00FD3863">
        <w:rPr>
          <w:rFonts w:ascii="宋体" w:hAnsi="宋体" w:hint="eastAsia"/>
        </w:rPr>
        <w:t>良</w:t>
      </w:r>
      <w:r w:rsidRPr="00FD3863">
        <w:rPr>
          <w:rFonts w:ascii="宋体" w:hAnsi="宋体" w:hint="eastAsia"/>
        </w:rPr>
        <w:t>”。</w:t>
      </w:r>
    </w:p>
    <w:p w14:paraId="01C2F0D5" w14:textId="77777777" w:rsidR="00A677A1" w:rsidRPr="00212341" w:rsidRDefault="00A677A1" w:rsidP="00A677A1">
      <w:pPr>
        <w:adjustRightInd w:val="0"/>
        <w:ind w:firstLine="542"/>
        <w:rPr>
          <w:rFonts w:ascii="宋体" w:hAnsi="宋体"/>
          <w:b/>
          <w:bCs/>
        </w:rPr>
      </w:pPr>
      <w:r w:rsidRPr="00212341">
        <w:rPr>
          <w:rFonts w:ascii="宋体" w:hAnsi="宋体" w:hint="eastAsia"/>
          <w:b/>
          <w:bCs/>
        </w:rPr>
        <w:t>（二）绩效分析</w:t>
      </w:r>
    </w:p>
    <w:p w14:paraId="37ECCB8B" w14:textId="7A481AD7" w:rsidR="00ED6191" w:rsidRPr="00212341" w:rsidRDefault="00ED6191" w:rsidP="00ED6191">
      <w:pPr>
        <w:pStyle w:val="af5"/>
        <w:ind w:firstLine="540"/>
        <w:rPr>
          <w:rFonts w:eastAsiaTheme="minorEastAsia"/>
          <w:szCs w:val="27"/>
        </w:rPr>
      </w:pPr>
      <w:r w:rsidRPr="00212341">
        <w:rPr>
          <w:rFonts w:hint="eastAsia"/>
          <w:szCs w:val="27"/>
        </w:rPr>
        <w:t>项目决策方面。</w:t>
      </w:r>
      <w:r>
        <w:rPr>
          <w:rFonts w:hint="eastAsia"/>
          <w:szCs w:val="27"/>
        </w:rPr>
        <w:t>项目立项上，</w:t>
      </w:r>
      <w:r w:rsidRPr="00212341">
        <w:rPr>
          <w:rFonts w:hint="eastAsia"/>
          <w:szCs w:val="27"/>
        </w:rPr>
        <w:t>该项目依据中央、省、市、区相关政策组织立项，立项依据充分，立项符合国家政策及发展规划要求，项目立项程序规范，申报流程符合相关立项工作过程要求</w:t>
      </w:r>
      <w:r>
        <w:rPr>
          <w:rFonts w:hint="eastAsia"/>
          <w:szCs w:val="27"/>
        </w:rPr>
        <w:t>。绩效目标上，</w:t>
      </w:r>
      <w:r w:rsidRPr="00212341">
        <w:rPr>
          <w:rFonts w:hint="eastAsia"/>
          <w:szCs w:val="27"/>
        </w:rPr>
        <w:t>项目编制了绩效目标表，但绩效目标、指标设置的规范性不足，且未对成本指标进行细化分解</w:t>
      </w:r>
      <w:r>
        <w:rPr>
          <w:rFonts w:hint="eastAsia"/>
          <w:szCs w:val="27"/>
        </w:rPr>
        <w:t>。资金投入上，</w:t>
      </w:r>
      <w:r w:rsidRPr="00CE6108">
        <w:rPr>
          <w:rFonts w:hint="eastAsia"/>
          <w:szCs w:val="27"/>
        </w:rPr>
        <w:t>项目申请债券资金经过科学论证</w:t>
      </w:r>
      <w:r>
        <w:rPr>
          <w:rFonts w:hint="eastAsia"/>
          <w:szCs w:val="27"/>
        </w:rPr>
        <w:t>，</w:t>
      </w:r>
      <w:r w:rsidRPr="00CE6108">
        <w:rPr>
          <w:rFonts w:hint="eastAsia"/>
          <w:szCs w:val="27"/>
        </w:rPr>
        <w:lastRenderedPageBreak/>
        <w:t>资金规模与实际需求相匹配</w:t>
      </w:r>
      <w:r w:rsidR="00C50334">
        <w:rPr>
          <w:rFonts w:hint="eastAsia"/>
          <w:szCs w:val="27"/>
        </w:rPr>
        <w:t>；但</w:t>
      </w:r>
      <w:r>
        <w:rPr>
          <w:rFonts w:hint="eastAsia"/>
          <w:szCs w:val="27"/>
        </w:rPr>
        <w:t>预算资金分配依据</w:t>
      </w:r>
      <w:r w:rsidR="00C50334">
        <w:rPr>
          <w:rFonts w:hint="eastAsia"/>
          <w:szCs w:val="27"/>
        </w:rPr>
        <w:t>不</w:t>
      </w:r>
      <w:r>
        <w:rPr>
          <w:rFonts w:hint="eastAsia"/>
          <w:szCs w:val="27"/>
        </w:rPr>
        <w:t>充分，分配额度</w:t>
      </w:r>
      <w:r w:rsidR="00C50334">
        <w:rPr>
          <w:rFonts w:hint="eastAsia"/>
          <w:szCs w:val="27"/>
        </w:rPr>
        <w:t>不</w:t>
      </w:r>
      <w:r>
        <w:rPr>
          <w:rFonts w:hint="eastAsia"/>
          <w:szCs w:val="27"/>
        </w:rPr>
        <w:t>合理。</w:t>
      </w:r>
      <w:r w:rsidRPr="00212341">
        <w:rPr>
          <w:rFonts w:hint="eastAsia"/>
        </w:rPr>
        <w:t>项目决策部分满分1</w:t>
      </w:r>
      <w:r>
        <w:t>8</w:t>
      </w:r>
      <w:r w:rsidRPr="00212341">
        <w:rPr>
          <w:rFonts w:hint="eastAsia"/>
        </w:rPr>
        <w:t>分，因绩效目标、指标设置不规范</w:t>
      </w:r>
      <w:r w:rsidR="00C50334">
        <w:rPr>
          <w:rFonts w:hint="eastAsia"/>
        </w:rPr>
        <w:t>，</w:t>
      </w:r>
      <w:r w:rsidR="00C50334" w:rsidRPr="00C50334">
        <w:rPr>
          <w:rFonts w:hint="eastAsia"/>
        </w:rPr>
        <w:t>预算资金分配依据不充分，分配额度不合理</w:t>
      </w:r>
      <w:r w:rsidRPr="00212341">
        <w:rPr>
          <w:rFonts w:hint="eastAsia"/>
        </w:rPr>
        <w:t>等原因，扣</w:t>
      </w:r>
      <w:r w:rsidR="00C50334">
        <w:t>5</w:t>
      </w:r>
      <w:r>
        <w:t>.5</w:t>
      </w:r>
      <w:r w:rsidRPr="00212341">
        <w:rPr>
          <w:rFonts w:hint="eastAsia"/>
        </w:rPr>
        <w:t>分，得</w:t>
      </w:r>
      <w:r>
        <w:t>1</w:t>
      </w:r>
      <w:r w:rsidR="00C50334">
        <w:t>2</w:t>
      </w:r>
      <w:r>
        <w:t>.5</w:t>
      </w:r>
      <w:r w:rsidRPr="00212341">
        <w:rPr>
          <w:rFonts w:hint="eastAsia"/>
        </w:rPr>
        <w:t>分。</w:t>
      </w:r>
    </w:p>
    <w:p w14:paraId="124973D2" w14:textId="44F9407B" w:rsidR="00ED6191" w:rsidRPr="00212341" w:rsidRDefault="00494803" w:rsidP="00ED6191">
      <w:pPr>
        <w:pStyle w:val="af5"/>
        <w:ind w:firstLine="540"/>
        <w:rPr>
          <w:rFonts w:eastAsiaTheme="minorEastAsia"/>
          <w:szCs w:val="27"/>
        </w:rPr>
      </w:pPr>
      <w:r w:rsidRPr="00212341">
        <w:rPr>
          <w:rFonts w:eastAsiaTheme="minorEastAsia" w:hint="eastAsia"/>
          <w:szCs w:val="27"/>
        </w:rPr>
        <w:t>项目过程方面。</w:t>
      </w:r>
      <w:r>
        <w:rPr>
          <w:rFonts w:eastAsiaTheme="minorEastAsia" w:hint="eastAsia"/>
          <w:szCs w:val="27"/>
        </w:rPr>
        <w:t>资金管理上，</w:t>
      </w:r>
      <w:r w:rsidRPr="00212341">
        <w:rPr>
          <w:rFonts w:eastAsiaTheme="minorEastAsia" w:hint="eastAsia"/>
          <w:szCs w:val="27"/>
        </w:rPr>
        <w:t>该项目</w:t>
      </w:r>
      <w:r w:rsidRPr="00CE6108">
        <w:rPr>
          <w:rFonts w:eastAsiaTheme="minorEastAsia" w:hint="eastAsia"/>
          <w:szCs w:val="27"/>
        </w:rPr>
        <w:t>资</w:t>
      </w:r>
      <w:r w:rsidRPr="001950DE">
        <w:rPr>
          <w:rFonts w:eastAsiaTheme="minorEastAsia" w:hint="eastAsia"/>
          <w:szCs w:val="27"/>
        </w:rPr>
        <w:t>金到位率1</w:t>
      </w:r>
      <w:r w:rsidRPr="001950DE">
        <w:rPr>
          <w:rFonts w:eastAsiaTheme="minorEastAsia"/>
          <w:szCs w:val="27"/>
        </w:rPr>
        <w:t>00</w:t>
      </w:r>
      <w:r w:rsidRPr="001950DE">
        <w:rPr>
          <w:rFonts w:eastAsiaTheme="minorEastAsia" w:hint="eastAsia"/>
          <w:szCs w:val="27"/>
        </w:rPr>
        <w:t>%，</w:t>
      </w:r>
      <w:r w:rsidR="001950DE" w:rsidRPr="001950DE">
        <w:rPr>
          <w:rFonts w:eastAsiaTheme="minorEastAsia" w:hint="eastAsia"/>
          <w:szCs w:val="27"/>
        </w:rPr>
        <w:t>且资金拨付、使用进度与项目建设进度匹配，及时到位</w:t>
      </w:r>
      <w:r w:rsidRPr="001950DE">
        <w:rPr>
          <w:rFonts w:eastAsiaTheme="minorEastAsia" w:hint="eastAsia"/>
          <w:szCs w:val="27"/>
        </w:rPr>
        <w:t>。组织实施上，该项目施工单位</w:t>
      </w:r>
      <w:r w:rsidRPr="001950DE">
        <w:rPr>
          <w:rFonts w:hint="eastAsia"/>
        </w:rPr>
        <w:t>组织机构设置合理，各科室、相关责任人职责清晰明确</w:t>
      </w:r>
      <w:r>
        <w:rPr>
          <w:rFonts w:hint="eastAsia"/>
        </w:rPr>
        <w:t>，但</w:t>
      </w:r>
      <w:r w:rsidRPr="00333A75">
        <w:rPr>
          <w:rFonts w:hint="eastAsia"/>
        </w:rPr>
        <w:t>建设管理单位</w:t>
      </w:r>
      <w:r w:rsidRPr="00C1419A">
        <w:rPr>
          <w:rFonts w:hint="eastAsia"/>
        </w:rPr>
        <w:t>存在职责分工不明确等问题</w:t>
      </w:r>
      <w:r>
        <w:rPr>
          <w:rFonts w:hint="eastAsia"/>
        </w:rPr>
        <w:t>；项目</w:t>
      </w:r>
      <w:r w:rsidRPr="000C0DB0">
        <w:rPr>
          <w:rFonts w:hint="eastAsia"/>
        </w:rPr>
        <w:t>工程</w:t>
      </w:r>
      <w:r>
        <w:rPr>
          <w:rFonts w:hint="eastAsia"/>
        </w:rPr>
        <w:t>实施</w:t>
      </w:r>
      <w:r w:rsidRPr="000C0DB0">
        <w:rPr>
          <w:rFonts w:hint="eastAsia"/>
        </w:rPr>
        <w:t>单位确定过程规范</w:t>
      </w:r>
      <w:r>
        <w:rPr>
          <w:rFonts w:hint="eastAsia"/>
        </w:rPr>
        <w:t>，并建立了相应的制度保障措施，</w:t>
      </w:r>
      <w:r w:rsidR="004019D3" w:rsidRPr="004019D3">
        <w:rPr>
          <w:rFonts w:hint="eastAsia"/>
        </w:rPr>
        <w:t>但工程建设管理不规范</w:t>
      </w:r>
      <w:r>
        <w:rPr>
          <w:rFonts w:hint="eastAsia"/>
        </w:rPr>
        <w:t>，工程</w:t>
      </w:r>
      <w:r w:rsidRPr="000C0DB0">
        <w:rPr>
          <w:rFonts w:hint="eastAsia"/>
        </w:rPr>
        <w:t>建设内容</w:t>
      </w:r>
      <w:r>
        <w:rPr>
          <w:rFonts w:hint="eastAsia"/>
        </w:rPr>
        <w:t>仅有部分</w:t>
      </w:r>
      <w:r w:rsidRPr="000C0DB0">
        <w:rPr>
          <w:rFonts w:hint="eastAsia"/>
        </w:rPr>
        <w:t>符合实施方案要求</w:t>
      </w:r>
      <w:r>
        <w:rPr>
          <w:rFonts w:hint="eastAsia"/>
        </w:rPr>
        <w:t>。</w:t>
      </w:r>
      <w:r>
        <w:rPr>
          <w:rFonts w:eastAsiaTheme="minorEastAsia" w:hint="eastAsia"/>
          <w:szCs w:val="27"/>
        </w:rPr>
        <w:t>债券还本付息上，</w:t>
      </w:r>
      <w:r w:rsidRPr="00CE6108">
        <w:rPr>
          <w:rFonts w:eastAsiaTheme="minorEastAsia" w:hint="eastAsia"/>
          <w:szCs w:val="27"/>
        </w:rPr>
        <w:t>该项目债券还本付息</w:t>
      </w:r>
      <w:r w:rsidR="00C12A59" w:rsidRPr="00C12A59">
        <w:rPr>
          <w:rFonts w:eastAsiaTheme="minorEastAsia" w:hint="eastAsia"/>
          <w:szCs w:val="27"/>
        </w:rPr>
        <w:t>管理及时，</w:t>
      </w:r>
      <w:r w:rsidR="00C12A59" w:rsidRPr="00C12A59">
        <w:rPr>
          <w:rFonts w:hint="eastAsia"/>
        </w:rPr>
        <w:t>但</w:t>
      </w:r>
      <w:r w:rsidR="00C12A59">
        <w:rPr>
          <w:rFonts w:hint="eastAsia"/>
        </w:rPr>
        <w:t>未有稳定的</w:t>
      </w:r>
      <w:bookmarkStart w:id="8" w:name="_Hlk130910088"/>
      <w:r w:rsidR="00C12A59" w:rsidRPr="00E834BE">
        <w:rPr>
          <w:rFonts w:hint="eastAsia"/>
        </w:rPr>
        <w:t>收益来源</w:t>
      </w:r>
      <w:bookmarkEnd w:id="8"/>
      <w:r w:rsidR="00C12A59">
        <w:rPr>
          <w:rFonts w:hint="eastAsia"/>
        </w:rPr>
        <w:t>保障</w:t>
      </w:r>
      <w:r w:rsidR="00C12A59" w:rsidRPr="00E834BE">
        <w:rPr>
          <w:rFonts w:hint="eastAsia"/>
        </w:rPr>
        <w:t>还本付息</w:t>
      </w:r>
      <w:r w:rsidR="00C12A59">
        <w:rPr>
          <w:rFonts w:hint="eastAsia"/>
        </w:rPr>
        <w:t>的</w:t>
      </w:r>
      <w:r w:rsidR="00C12A59" w:rsidRPr="00E834BE">
        <w:rPr>
          <w:rFonts w:hint="eastAsia"/>
        </w:rPr>
        <w:t>可持续</w:t>
      </w:r>
      <w:r>
        <w:rPr>
          <w:rFonts w:eastAsiaTheme="minorEastAsia" w:hint="eastAsia"/>
          <w:szCs w:val="27"/>
        </w:rPr>
        <w:t>。信息公开上，</w:t>
      </w:r>
      <w:r w:rsidRPr="00CE6108">
        <w:rPr>
          <w:rFonts w:eastAsiaTheme="minorEastAsia" w:hint="eastAsia"/>
          <w:szCs w:val="27"/>
        </w:rPr>
        <w:t>项目实施方案</w:t>
      </w:r>
      <w:r>
        <w:rPr>
          <w:rFonts w:eastAsiaTheme="minorEastAsia" w:hint="eastAsia"/>
          <w:szCs w:val="27"/>
        </w:rPr>
        <w:t>的</w:t>
      </w:r>
      <w:r w:rsidRPr="002F76BA">
        <w:rPr>
          <w:rFonts w:hint="eastAsia"/>
        </w:rPr>
        <w:t>公开时效性好，无信息缺失及刻意</w:t>
      </w:r>
      <w:r w:rsidRPr="00BA52F0">
        <w:rPr>
          <w:rFonts w:hint="eastAsia"/>
        </w:rPr>
        <w:t>淡化、模糊的情况</w:t>
      </w:r>
      <w:r>
        <w:rPr>
          <w:rFonts w:hint="eastAsia"/>
        </w:rPr>
        <w:t>，但</w:t>
      </w:r>
      <w:r w:rsidRPr="00CE6108">
        <w:rPr>
          <w:rFonts w:hint="eastAsia"/>
        </w:rPr>
        <w:t>未对项目建设进度、运营情况、项目收益及形成的资产情况等信息进行公开</w:t>
      </w:r>
      <w:r>
        <w:rPr>
          <w:rFonts w:hint="eastAsia"/>
        </w:rPr>
        <w:t>，</w:t>
      </w:r>
      <w:r w:rsidRPr="00510024">
        <w:rPr>
          <w:rFonts w:hint="eastAsia"/>
        </w:rPr>
        <w:t>专项债券资金使用情况公开</w:t>
      </w:r>
      <w:r>
        <w:rPr>
          <w:rFonts w:hint="eastAsia"/>
        </w:rPr>
        <w:t>不完整。</w:t>
      </w:r>
      <w:r w:rsidR="00ED6191" w:rsidRPr="00DF060B">
        <w:rPr>
          <w:rFonts w:hint="eastAsia"/>
        </w:rPr>
        <w:t>项目过程部分满分</w:t>
      </w:r>
      <w:r w:rsidR="00ED6191" w:rsidRPr="00DF060B">
        <w:t>22</w:t>
      </w:r>
      <w:r w:rsidR="00ED6191" w:rsidRPr="00DF060B">
        <w:rPr>
          <w:rFonts w:hint="eastAsia"/>
        </w:rPr>
        <w:t>分，因建设管理单</w:t>
      </w:r>
      <w:r w:rsidR="00ED6191" w:rsidRPr="00494803">
        <w:rPr>
          <w:rFonts w:hint="eastAsia"/>
        </w:rPr>
        <w:t>位职责分工不明确</w:t>
      </w:r>
      <w:r w:rsidRPr="00494803">
        <w:rPr>
          <w:rFonts w:hint="eastAsia"/>
        </w:rPr>
        <w:t>，</w:t>
      </w:r>
      <w:r w:rsidR="004019D3" w:rsidRPr="004019D3">
        <w:rPr>
          <w:rFonts w:hint="eastAsia"/>
        </w:rPr>
        <w:t>工程建设管理不规范</w:t>
      </w:r>
      <w:r w:rsidRPr="00494803">
        <w:rPr>
          <w:rFonts w:hint="eastAsia"/>
        </w:rPr>
        <w:t>，工程建设内容仅有部分符合实施方案要求，</w:t>
      </w:r>
      <w:r w:rsidR="00C12A59" w:rsidRPr="00C12A59">
        <w:rPr>
          <w:rFonts w:hint="eastAsia"/>
        </w:rPr>
        <w:t>收益来源</w:t>
      </w:r>
      <w:r w:rsidR="00C12A59">
        <w:rPr>
          <w:rFonts w:hint="eastAsia"/>
        </w:rPr>
        <w:t>不稳定，</w:t>
      </w:r>
      <w:r w:rsidR="00ED6191" w:rsidRPr="00494803">
        <w:rPr>
          <w:rFonts w:hint="eastAsia"/>
        </w:rPr>
        <w:t>专项债券资金使用情况公开不完整等原因，扣</w:t>
      </w:r>
      <w:r w:rsidR="00C12A59">
        <w:t>6</w:t>
      </w:r>
      <w:r w:rsidR="00ED6191" w:rsidRPr="00494803">
        <w:rPr>
          <w:rFonts w:hint="eastAsia"/>
        </w:rPr>
        <w:t>分，得</w:t>
      </w:r>
      <w:r w:rsidR="00ED6191" w:rsidRPr="00494803">
        <w:t>1</w:t>
      </w:r>
      <w:r w:rsidR="00C12A59">
        <w:t>6</w:t>
      </w:r>
      <w:r w:rsidR="00ED6191" w:rsidRPr="00494803">
        <w:rPr>
          <w:rFonts w:hint="eastAsia"/>
        </w:rPr>
        <w:t>分。</w:t>
      </w:r>
    </w:p>
    <w:p w14:paraId="26ECF2B1" w14:textId="2627868F" w:rsidR="00ED6191" w:rsidRPr="00212341" w:rsidRDefault="00494803" w:rsidP="00ED6191">
      <w:pPr>
        <w:pStyle w:val="af5"/>
        <w:ind w:firstLine="540"/>
        <w:rPr>
          <w:szCs w:val="27"/>
        </w:rPr>
      </w:pPr>
      <w:r w:rsidRPr="00ED6191">
        <w:rPr>
          <w:rFonts w:hint="eastAsia"/>
          <w:szCs w:val="27"/>
        </w:rPr>
        <w:t>项目产出方面。产出数量上，</w:t>
      </w:r>
      <w:r w:rsidRPr="00494803">
        <w:rPr>
          <w:rFonts w:hint="eastAsia"/>
          <w:szCs w:val="27"/>
        </w:rPr>
        <w:t>该项目仅对1</w:t>
      </w:r>
      <w:r w:rsidRPr="00494803">
        <w:rPr>
          <w:szCs w:val="27"/>
        </w:rPr>
        <w:t>9</w:t>
      </w:r>
      <w:r w:rsidRPr="00494803">
        <w:rPr>
          <w:rFonts w:hint="eastAsia"/>
          <w:szCs w:val="27"/>
        </w:rPr>
        <w:t>栋住宅楼进行施工建设，项</w:t>
      </w:r>
      <w:r w:rsidRPr="001950DE">
        <w:rPr>
          <w:rFonts w:hint="eastAsia"/>
          <w:szCs w:val="27"/>
        </w:rPr>
        <w:t>目实际完成率为9</w:t>
      </w:r>
      <w:r w:rsidRPr="001950DE">
        <w:rPr>
          <w:szCs w:val="27"/>
        </w:rPr>
        <w:t>0.48</w:t>
      </w:r>
      <w:r w:rsidRPr="001950DE">
        <w:rPr>
          <w:rFonts w:hint="eastAsia"/>
          <w:szCs w:val="27"/>
        </w:rPr>
        <w:t>%。产出质量上，项目阶段性工作实际产出质量与预期一致，符合相关的质量要求。</w:t>
      </w:r>
      <w:r w:rsidR="001950DE" w:rsidRPr="001950DE">
        <w:rPr>
          <w:rFonts w:hint="eastAsia"/>
          <w:szCs w:val="27"/>
        </w:rPr>
        <w:t>产出时效上，项目正在</w:t>
      </w:r>
      <w:r w:rsidR="001950DE" w:rsidRPr="001950DE">
        <w:rPr>
          <w:rFonts w:hint="eastAsia"/>
        </w:rPr>
        <w:t>按计划完成阶段性工程量</w:t>
      </w:r>
      <w:r w:rsidR="001950DE" w:rsidRPr="001950DE">
        <w:rPr>
          <w:rFonts w:hint="eastAsia"/>
          <w:szCs w:val="27"/>
        </w:rPr>
        <w:t>，暂未完工</w:t>
      </w:r>
      <w:r w:rsidRPr="001950DE">
        <w:rPr>
          <w:rFonts w:hint="eastAsia"/>
          <w:szCs w:val="27"/>
        </w:rPr>
        <w:t>。成本控制上，项目实际成本与债券项目内容、目标成本相匹配。</w:t>
      </w:r>
      <w:r w:rsidR="00D85844" w:rsidRPr="001950DE">
        <w:rPr>
          <w:rFonts w:hint="eastAsia"/>
        </w:rPr>
        <w:t>项目产出部分满分</w:t>
      </w:r>
      <w:r w:rsidR="00B950E0" w:rsidRPr="001950DE">
        <w:t>3</w:t>
      </w:r>
      <w:r w:rsidR="00B950E0">
        <w:t>0</w:t>
      </w:r>
      <w:r w:rsidR="00D85844" w:rsidRPr="00212341">
        <w:rPr>
          <w:rFonts w:hint="eastAsia"/>
        </w:rPr>
        <w:t>分，</w:t>
      </w:r>
      <w:r>
        <w:rPr>
          <w:rFonts w:hint="eastAsia"/>
        </w:rPr>
        <w:t>因</w:t>
      </w:r>
      <w:r w:rsidRPr="00494803">
        <w:rPr>
          <w:rFonts w:hint="eastAsia"/>
        </w:rPr>
        <w:t>项目实际完成率</w:t>
      </w:r>
      <w:r w:rsidRPr="00494803">
        <w:rPr>
          <w:rFonts w:hint="eastAsia"/>
          <w:szCs w:val="27"/>
        </w:rPr>
        <w:t>为9</w:t>
      </w:r>
      <w:r w:rsidRPr="00494803">
        <w:rPr>
          <w:szCs w:val="27"/>
        </w:rPr>
        <w:t>0.48</w:t>
      </w:r>
      <w:r w:rsidRPr="00494803">
        <w:rPr>
          <w:rFonts w:hint="eastAsia"/>
          <w:szCs w:val="27"/>
        </w:rPr>
        <w:t>%</w:t>
      </w:r>
      <w:r w:rsidR="00AB505B">
        <w:rPr>
          <w:rFonts w:hint="eastAsia"/>
        </w:rPr>
        <w:t>，</w:t>
      </w:r>
      <w:r>
        <w:rPr>
          <w:rFonts w:hint="eastAsia"/>
        </w:rPr>
        <w:t>扣</w:t>
      </w:r>
      <w:r w:rsidR="00947482">
        <w:rPr>
          <w:rFonts w:hint="eastAsia"/>
        </w:rPr>
        <w:t>0</w:t>
      </w:r>
      <w:r w:rsidR="00947482">
        <w:t>.76</w:t>
      </w:r>
      <w:r w:rsidR="00947482">
        <w:rPr>
          <w:rFonts w:hint="eastAsia"/>
        </w:rPr>
        <w:t>分，</w:t>
      </w:r>
      <w:r w:rsidR="00AB505B">
        <w:rPr>
          <w:rFonts w:hint="eastAsia"/>
        </w:rPr>
        <w:t>得</w:t>
      </w:r>
      <w:r w:rsidR="00947482">
        <w:t>29.24</w:t>
      </w:r>
      <w:r w:rsidR="00AB505B">
        <w:rPr>
          <w:rFonts w:hint="eastAsia"/>
        </w:rPr>
        <w:t>分。</w:t>
      </w:r>
    </w:p>
    <w:p w14:paraId="1BB633C5" w14:textId="1F9B5FC7" w:rsidR="00ED6191" w:rsidRPr="00874FFD" w:rsidRDefault="005A2016" w:rsidP="00AB505B">
      <w:pPr>
        <w:pStyle w:val="af5"/>
        <w:overflowPunct w:val="0"/>
        <w:ind w:firstLine="540"/>
        <w:rPr>
          <w:szCs w:val="27"/>
        </w:rPr>
      </w:pPr>
      <w:r w:rsidRPr="005A2016">
        <w:rPr>
          <w:rFonts w:eastAsiaTheme="minorEastAsia" w:hint="eastAsia"/>
          <w:szCs w:val="27"/>
        </w:rPr>
        <w:t>通过该项目的实施，一是有利于增加城市就业机会，改变劳动力的产业结构，对于文昌湖区社会经济结构的进一步调整和完善起到促进作用；二是有效提高城镇居民居住水平，改善居住环境，实现安居乐业愿</w:t>
      </w:r>
      <w:r w:rsidRPr="005A2016">
        <w:rPr>
          <w:rFonts w:eastAsiaTheme="minorEastAsia" w:hint="eastAsia"/>
          <w:szCs w:val="27"/>
        </w:rPr>
        <w:lastRenderedPageBreak/>
        <w:t>景，促进和谐社会的发展；三是对维护社会长治久安具有重大意义</w:t>
      </w:r>
      <w:r w:rsidR="00ED6191" w:rsidRPr="00874FFD">
        <w:rPr>
          <w:rFonts w:eastAsiaTheme="minorEastAsia" w:hint="eastAsia"/>
          <w:szCs w:val="27"/>
        </w:rPr>
        <w:t>。</w:t>
      </w:r>
      <w:r w:rsidR="00D85844" w:rsidRPr="00874FFD">
        <w:rPr>
          <w:rFonts w:hint="eastAsia"/>
        </w:rPr>
        <w:t>项目</w:t>
      </w:r>
      <w:r w:rsidR="00AB505B" w:rsidRPr="00874FFD">
        <w:rPr>
          <w:rFonts w:hint="eastAsia"/>
        </w:rPr>
        <w:t>效益</w:t>
      </w:r>
      <w:r w:rsidR="00D85844" w:rsidRPr="00874FFD">
        <w:rPr>
          <w:rFonts w:hint="eastAsia"/>
        </w:rPr>
        <w:t>部分满分</w:t>
      </w:r>
      <w:r w:rsidR="00AB505B" w:rsidRPr="00874FFD">
        <w:t>30</w:t>
      </w:r>
      <w:r w:rsidR="00D85844" w:rsidRPr="00874FFD">
        <w:rPr>
          <w:rFonts w:hint="eastAsia"/>
        </w:rPr>
        <w:t>分，</w:t>
      </w:r>
      <w:r w:rsidR="00AB505B" w:rsidRPr="00874FFD">
        <w:rPr>
          <w:rFonts w:hint="eastAsia"/>
        </w:rPr>
        <w:t>本项无扣分项，得</w:t>
      </w:r>
      <w:r w:rsidR="00AB505B" w:rsidRPr="00874FFD">
        <w:t>30</w:t>
      </w:r>
      <w:r w:rsidR="00AB505B" w:rsidRPr="00874FFD">
        <w:rPr>
          <w:rFonts w:hint="eastAsia"/>
        </w:rPr>
        <w:t>分。</w:t>
      </w:r>
    </w:p>
    <w:p w14:paraId="5A064C3F" w14:textId="77777777" w:rsidR="00A677A1" w:rsidRPr="00874FFD" w:rsidRDefault="00A677A1" w:rsidP="00A677A1">
      <w:pPr>
        <w:adjustRightInd w:val="0"/>
        <w:ind w:firstLine="600"/>
        <w:rPr>
          <w:rFonts w:ascii="宋体" w:eastAsia="黑体" w:hAnsi="宋体"/>
          <w:sz w:val="30"/>
          <w:szCs w:val="30"/>
        </w:rPr>
      </w:pPr>
      <w:r w:rsidRPr="00874FFD">
        <w:rPr>
          <w:rFonts w:ascii="宋体" w:eastAsia="黑体" w:hAnsi="宋体" w:hint="eastAsia"/>
          <w:sz w:val="30"/>
          <w:szCs w:val="30"/>
        </w:rPr>
        <w:t>五、存在问题及原因分析</w:t>
      </w:r>
    </w:p>
    <w:p w14:paraId="02DCDEB5" w14:textId="2A604A9F" w:rsidR="00A755D6" w:rsidRPr="00874FFD" w:rsidRDefault="00DA20E1" w:rsidP="00A755D6">
      <w:pPr>
        <w:adjustRightInd w:val="0"/>
        <w:ind w:firstLine="542"/>
        <w:rPr>
          <w:color w:val="000000" w:themeColor="text1"/>
        </w:rPr>
      </w:pPr>
      <w:bookmarkStart w:id="9" w:name="_Hlk110258237"/>
      <w:r w:rsidRPr="00874FFD">
        <w:rPr>
          <w:rFonts w:hint="eastAsia"/>
          <w:b/>
          <w:bCs/>
        </w:rPr>
        <w:t>（一）</w:t>
      </w:r>
      <w:bookmarkEnd w:id="9"/>
      <w:r w:rsidR="00A755D6" w:rsidRPr="00874FFD">
        <w:rPr>
          <w:rFonts w:hint="eastAsia"/>
          <w:b/>
          <w:bCs/>
          <w:color w:val="000000" w:themeColor="text1"/>
        </w:rPr>
        <w:t>项目管理不规范。</w:t>
      </w:r>
      <w:r w:rsidR="00A755D6" w:rsidRPr="00874FFD">
        <w:rPr>
          <w:rFonts w:ascii="宋体" w:hAnsi="宋体" w:hint="eastAsia"/>
          <w:color w:val="000000" w:themeColor="text1"/>
        </w:rPr>
        <w:t>一是项目实施过程中，缺失细致化、科学化、合理化的监督管理规范，未在施工前对工程量清单进行核查，致使工程量存在偏差，影响项目施工进度。经查阅项目资料，招标文件中确定的总建筑面积为2</w:t>
      </w:r>
      <w:r w:rsidR="00A755D6" w:rsidRPr="00874FFD">
        <w:rPr>
          <w:rFonts w:ascii="宋体" w:hAnsi="宋体"/>
          <w:color w:val="000000" w:themeColor="text1"/>
        </w:rPr>
        <w:t>03538.1</w:t>
      </w:r>
      <w:r w:rsidR="00A755D6" w:rsidRPr="00874FFD">
        <w:rPr>
          <w:rFonts w:ascii="宋体" w:hAnsi="宋体" w:hint="eastAsia"/>
          <w:color w:val="000000" w:themeColor="text1"/>
        </w:rPr>
        <w:t>㎡，而图纸面积为2</w:t>
      </w:r>
      <w:r w:rsidR="00A755D6" w:rsidRPr="00874FFD">
        <w:rPr>
          <w:rFonts w:ascii="宋体" w:hAnsi="宋体"/>
          <w:color w:val="000000" w:themeColor="text1"/>
        </w:rPr>
        <w:t>06919.6</w:t>
      </w:r>
      <w:r w:rsidR="00A755D6" w:rsidRPr="00874FFD">
        <w:rPr>
          <w:rFonts w:ascii="宋体" w:hAnsi="宋体" w:hint="eastAsia"/>
          <w:color w:val="000000" w:themeColor="text1"/>
        </w:rPr>
        <w:t>㎡，相差3</w:t>
      </w:r>
      <w:r w:rsidR="00A755D6" w:rsidRPr="00874FFD">
        <w:rPr>
          <w:rFonts w:ascii="宋体" w:hAnsi="宋体"/>
          <w:color w:val="000000" w:themeColor="text1"/>
        </w:rPr>
        <w:t>381.5</w:t>
      </w:r>
      <w:r w:rsidR="00A755D6" w:rsidRPr="00874FFD">
        <w:rPr>
          <w:rFonts w:ascii="宋体" w:hAnsi="宋体" w:hint="eastAsia"/>
          <w:color w:val="000000" w:themeColor="text1"/>
        </w:rPr>
        <w:t>㎡。二是住宅楼实际建设数量为19栋，与招标文件中的21栋不一致，且未有相关调整手续。</w:t>
      </w:r>
    </w:p>
    <w:p w14:paraId="6E587EB2" w14:textId="77777777" w:rsidR="00A755D6" w:rsidRPr="00874FFD" w:rsidRDefault="00A755D6" w:rsidP="00A755D6">
      <w:pPr>
        <w:pStyle w:val="af5"/>
        <w:ind w:firstLine="540"/>
      </w:pPr>
      <w:r w:rsidRPr="00874FFD">
        <w:rPr>
          <w:rFonts w:hint="eastAsia"/>
        </w:rPr>
        <w:t>上述问题的产生源于项目建设单位及主管部门缺乏监督管理制度，未对工程清单进行细致审核，亦未对项目建设情况进行及时跟进。</w:t>
      </w:r>
    </w:p>
    <w:p w14:paraId="155BE1F6" w14:textId="25619387" w:rsidR="00C50334" w:rsidRPr="00C50334" w:rsidRDefault="00DA20E1" w:rsidP="00C50334">
      <w:pPr>
        <w:pStyle w:val="af5"/>
        <w:ind w:firstLine="542"/>
      </w:pPr>
      <w:r w:rsidRPr="00874FFD">
        <w:rPr>
          <w:rFonts w:hint="eastAsia"/>
          <w:b/>
          <w:bCs/>
          <w:color w:val="000000" w:themeColor="text1"/>
        </w:rPr>
        <w:t>（二）</w:t>
      </w:r>
      <w:r w:rsidR="00C50334" w:rsidRPr="00C50334">
        <w:rPr>
          <w:rFonts w:hint="eastAsia"/>
          <w:b/>
          <w:bCs/>
        </w:rPr>
        <w:t>资金额度测算不细致、不准确</w:t>
      </w:r>
      <w:r w:rsidR="00C50334">
        <w:rPr>
          <w:rFonts w:hint="eastAsia"/>
          <w:b/>
          <w:bCs/>
        </w:rPr>
        <w:t>。</w:t>
      </w:r>
      <w:r w:rsidR="00C50334" w:rsidRPr="00C50334">
        <w:rPr>
          <w:rFonts w:hint="eastAsia"/>
        </w:rPr>
        <w:t>经查阅项目资料，该项目相关方案编制规范，项目实施内容清晰明确；但项目预算论证不科学，如可</w:t>
      </w:r>
      <w:proofErr w:type="gramStart"/>
      <w:r w:rsidR="00C50334" w:rsidRPr="00C50334">
        <w:rPr>
          <w:rFonts w:hint="eastAsia"/>
        </w:rPr>
        <w:t>研</w:t>
      </w:r>
      <w:proofErr w:type="gramEnd"/>
      <w:r w:rsidR="00C50334" w:rsidRPr="00C50334">
        <w:rPr>
          <w:rFonts w:hint="eastAsia"/>
        </w:rPr>
        <w:t>报告中明确“项目总投资108828万元，其中：前期费用2940万元，实物安置费用89755万元，工程建设其他费用1212万元，管理费用2820万元，基本预备费4841.6万元，建设期利息6000万元。”经核实，</w:t>
      </w:r>
      <w:r w:rsidR="001529CC">
        <w:rPr>
          <w:rFonts w:hint="eastAsia"/>
        </w:rPr>
        <w:t>上述</w:t>
      </w:r>
      <w:r w:rsidR="00C50334" w:rsidRPr="00C50334">
        <w:rPr>
          <w:rFonts w:hint="eastAsia"/>
        </w:rPr>
        <w:t>各分项费用相加之和仅为107568.6万元，与项目总投资108828万元存在1259.4万元的出入；且缺乏具体的测算依据，测算明细数据有误。</w:t>
      </w:r>
    </w:p>
    <w:p w14:paraId="7956E353" w14:textId="7B83E867" w:rsidR="00C50334" w:rsidRDefault="00C50334" w:rsidP="00C50334">
      <w:pPr>
        <w:pStyle w:val="af5"/>
        <w:ind w:firstLine="540"/>
        <w:rPr>
          <w:b/>
          <w:bCs/>
          <w:color w:val="000000" w:themeColor="text1"/>
        </w:rPr>
      </w:pPr>
      <w:r w:rsidRPr="00C50334">
        <w:rPr>
          <w:rFonts w:hint="eastAsia"/>
        </w:rPr>
        <w:t>上述问题的产生一是源于报告编制单位未对资金测算进行核实，致使数据错误；二是主管部门未落实对资金测算的监督管理责任，未能及时纠偏，导致相关问题的产生</w:t>
      </w:r>
      <w:r>
        <w:rPr>
          <w:rFonts w:hint="eastAsia"/>
        </w:rPr>
        <w:t>。</w:t>
      </w:r>
    </w:p>
    <w:p w14:paraId="27C7CA93" w14:textId="77777777" w:rsidR="00C50334" w:rsidRPr="00874FFD" w:rsidRDefault="00C50334" w:rsidP="00C50334">
      <w:pPr>
        <w:pStyle w:val="af5"/>
        <w:ind w:firstLine="542"/>
      </w:pPr>
      <w:r w:rsidRPr="00C50334">
        <w:rPr>
          <w:rFonts w:hint="eastAsia"/>
          <w:b/>
          <w:bCs/>
        </w:rPr>
        <w:t>（</w:t>
      </w:r>
      <w:r>
        <w:rPr>
          <w:rFonts w:hint="eastAsia"/>
          <w:b/>
          <w:bCs/>
        </w:rPr>
        <w:t>三</w:t>
      </w:r>
      <w:r w:rsidRPr="00C50334">
        <w:rPr>
          <w:rFonts w:hint="eastAsia"/>
          <w:b/>
          <w:bCs/>
        </w:rPr>
        <w:t>）</w:t>
      </w:r>
      <w:r w:rsidRPr="00874FFD">
        <w:rPr>
          <w:rFonts w:hint="eastAsia"/>
          <w:b/>
          <w:bCs/>
        </w:rPr>
        <w:t>专项债券信息公开不完整。</w:t>
      </w:r>
      <w:r w:rsidRPr="00874FFD">
        <w:rPr>
          <w:rFonts w:hint="eastAsia"/>
        </w:rPr>
        <w:t>根据专项债券存续管理要求，专项债券使用部门需在每年6月底前公开上年末专项债券资金使用情况，包括项目建设进度、运营情况，项目收益及形成的资产情况等信息。经查阅项目资料，该项目的专项</w:t>
      </w:r>
      <w:proofErr w:type="gramStart"/>
      <w:r w:rsidRPr="00874FFD">
        <w:rPr>
          <w:rFonts w:hint="eastAsia"/>
        </w:rPr>
        <w:t>债使用</w:t>
      </w:r>
      <w:proofErr w:type="gramEnd"/>
      <w:r w:rsidRPr="00874FFD">
        <w:rPr>
          <w:rFonts w:hint="eastAsia"/>
        </w:rPr>
        <w:t>部门仅</w:t>
      </w:r>
      <w:proofErr w:type="gramStart"/>
      <w:r w:rsidRPr="00874FFD">
        <w:rPr>
          <w:rFonts w:hint="eastAsia"/>
        </w:rPr>
        <w:t>对上年</w:t>
      </w:r>
      <w:proofErr w:type="gramEnd"/>
      <w:r w:rsidRPr="00874FFD">
        <w:rPr>
          <w:rFonts w:hint="eastAsia"/>
        </w:rPr>
        <w:t>末专项债券资金使用</w:t>
      </w:r>
      <w:r w:rsidRPr="00874FFD">
        <w:rPr>
          <w:rFonts w:hint="eastAsia"/>
        </w:rPr>
        <w:lastRenderedPageBreak/>
        <w:t>金额进行公开，未对项目建设进度、运营情况、项目收益及形成的资产情况等信息进行公开，信息公开不完整。</w:t>
      </w:r>
    </w:p>
    <w:p w14:paraId="299B8A05" w14:textId="66AC721B" w:rsidR="00C50334" w:rsidRPr="00C50334" w:rsidRDefault="00C50334" w:rsidP="00C50334">
      <w:pPr>
        <w:ind w:firstLine="540"/>
      </w:pPr>
      <w:r w:rsidRPr="00874FFD">
        <w:rPr>
          <w:rFonts w:hint="eastAsia"/>
        </w:rPr>
        <w:t>究其原因，专项</w:t>
      </w:r>
      <w:proofErr w:type="gramStart"/>
      <w:r w:rsidRPr="00874FFD">
        <w:rPr>
          <w:rFonts w:hint="eastAsia"/>
        </w:rPr>
        <w:t>债使用</w:t>
      </w:r>
      <w:proofErr w:type="gramEnd"/>
      <w:r w:rsidRPr="00874FFD">
        <w:rPr>
          <w:rFonts w:hint="eastAsia"/>
        </w:rPr>
        <w:t>部门对相关业务知识掌握不全面，未能准确把握专项债券所需公开的信息内容。</w:t>
      </w:r>
    </w:p>
    <w:p w14:paraId="1A9B0D76" w14:textId="0FF39F2A" w:rsidR="00DA20E1" w:rsidRPr="00874FFD" w:rsidRDefault="00DA20E1" w:rsidP="00DA20E1">
      <w:pPr>
        <w:pStyle w:val="af5"/>
        <w:ind w:firstLine="542"/>
      </w:pPr>
      <w:r w:rsidRPr="00874FFD">
        <w:rPr>
          <w:rFonts w:hint="eastAsia"/>
          <w:b/>
          <w:bCs/>
        </w:rPr>
        <w:t>（</w:t>
      </w:r>
      <w:r w:rsidR="00C50334">
        <w:rPr>
          <w:rFonts w:hint="eastAsia"/>
          <w:b/>
          <w:bCs/>
        </w:rPr>
        <w:t>四</w:t>
      </w:r>
      <w:r w:rsidRPr="00874FFD">
        <w:rPr>
          <w:rFonts w:hint="eastAsia"/>
          <w:b/>
          <w:bCs/>
        </w:rPr>
        <w:t>）绩效目标、指标设置不规范。</w:t>
      </w:r>
      <w:r w:rsidRPr="00874FFD">
        <w:rPr>
          <w:rFonts w:hint="eastAsia"/>
        </w:rPr>
        <w:t>绩效目标及指标设置不规范。一是绩效目标内容设置不明确，目标设置为“按项目实施进度计划按时按质按量完成，改善居民居住条件，实现文昌湖旅游度假区农村城市化”，未明确项目在本年度内所要完成的具体目标，目标细化程度不足，绩效目标的明确性不足。二是部分指标值设置不规范，如“公众对棚改项目的满意度”指标值设置为“92%”，应采用区间值如“≥92%”；又如可持续影响指标设置为“持续影响”，指标内容未明确，无法准确衡量项目所产生的可持续影响情况。三是指标细化程度不足，如成本指标设置为“实际成本与债券项目内容匹配程度”，指标值为“≥92%”，未对项目成本进行细化分解，应从总成本、单位成本、成本项目等方面进行细化分解。</w:t>
      </w:r>
    </w:p>
    <w:p w14:paraId="66DAF71D" w14:textId="77777777" w:rsidR="00B950E0" w:rsidRPr="00874FFD" w:rsidRDefault="00B950E0" w:rsidP="00B950E0">
      <w:pPr>
        <w:ind w:firstLine="540"/>
        <w:rPr>
          <w:rFonts w:hAnsi="宋体"/>
        </w:rPr>
      </w:pPr>
      <w:r w:rsidRPr="00874FFD">
        <w:rPr>
          <w:rFonts w:hAnsi="宋体" w:hint="eastAsia"/>
        </w:rPr>
        <w:t>究其原因，项目单位在编制绩效目标表时，未能充分掌握项目整体情况，无法确定项目重点工作的开展应集中在哪些方面，致使绩效目标、指标的设置不合理。</w:t>
      </w:r>
    </w:p>
    <w:p w14:paraId="099257CE" w14:textId="64D6AC40" w:rsidR="00A677A1" w:rsidRPr="00212341" w:rsidRDefault="00A677A1" w:rsidP="00DA20E1">
      <w:pPr>
        <w:pStyle w:val="af5"/>
        <w:ind w:firstLine="600"/>
        <w:rPr>
          <w:rFonts w:eastAsia="黑体"/>
          <w:sz w:val="30"/>
          <w:szCs w:val="30"/>
        </w:rPr>
      </w:pPr>
      <w:r w:rsidRPr="00874FFD">
        <w:rPr>
          <w:rFonts w:eastAsia="黑体" w:hint="eastAsia"/>
          <w:sz w:val="30"/>
          <w:szCs w:val="30"/>
        </w:rPr>
        <w:t>六、有关建议</w:t>
      </w:r>
    </w:p>
    <w:p w14:paraId="321A7E73" w14:textId="07D5A67A" w:rsidR="00DA20E1" w:rsidRPr="00DA20E1" w:rsidRDefault="00DA20E1" w:rsidP="00DA20E1">
      <w:pPr>
        <w:pStyle w:val="af5"/>
        <w:ind w:firstLine="542"/>
      </w:pPr>
      <w:r w:rsidRPr="00DA20E1">
        <w:rPr>
          <w:rFonts w:hint="eastAsia"/>
          <w:b/>
          <w:bCs/>
        </w:rPr>
        <w:t>（一）</w:t>
      </w:r>
      <w:r w:rsidR="00A755D6" w:rsidRPr="00DA20E1">
        <w:rPr>
          <w:rFonts w:hint="eastAsia"/>
          <w:b/>
          <w:bCs/>
        </w:rPr>
        <w:t>加强监管，落实监督管理责任。</w:t>
      </w:r>
      <w:r w:rsidR="00A755D6" w:rsidRPr="00DA20E1">
        <w:rPr>
          <w:rFonts w:hint="eastAsia"/>
        </w:rPr>
        <w:t>工程变更是工程实施过程中的重要环节，变更方案、变更费用直接影响工程的总投资及社会效益，把好变更关是做好工程管理的关键。建议监理单位加强监管力度，保障工程建设质量，一是落实监督管理责任，对工程质量、进度进行全过程、全方位、一体化管理，落实动态控制；二是加大对监理单位的培训力度，通过对法律、法规和质量标准的学习，不断提升监理人员的业务能力；三是加强对监理单位的日常监督检查，开展监理工作质量专项检查，重点检查人员履职情况及责任落实情况。</w:t>
      </w:r>
    </w:p>
    <w:p w14:paraId="76340691" w14:textId="0F7EA466" w:rsidR="00C50334" w:rsidRDefault="00DA20E1" w:rsidP="00C50334">
      <w:pPr>
        <w:pStyle w:val="af5"/>
        <w:ind w:firstLine="542"/>
        <w:rPr>
          <w:b/>
          <w:bCs/>
        </w:rPr>
      </w:pPr>
      <w:r w:rsidRPr="00DA20E1">
        <w:rPr>
          <w:rFonts w:hint="eastAsia"/>
          <w:b/>
          <w:bCs/>
        </w:rPr>
        <w:lastRenderedPageBreak/>
        <w:t>（二）</w:t>
      </w:r>
      <w:r w:rsidR="00C50334" w:rsidRPr="00C50334">
        <w:rPr>
          <w:rFonts w:hint="eastAsia"/>
          <w:b/>
          <w:bCs/>
        </w:rPr>
        <w:t>加强资金管理，提高预算编制科学性</w:t>
      </w:r>
      <w:r w:rsidR="00C50334">
        <w:rPr>
          <w:rFonts w:hint="eastAsia"/>
          <w:b/>
          <w:bCs/>
        </w:rPr>
        <w:t>。</w:t>
      </w:r>
      <w:r w:rsidR="00C50334" w:rsidRPr="00C50334">
        <w:rPr>
          <w:rFonts w:hint="eastAsia"/>
        </w:rPr>
        <w:t>预算编制科学性，一般指项目预算编制是否经过科学论证、有无明确标准、资金额度与年度目标是否相适应等，用以反映和考核项目预算编制的科学性、合理性情况。建议项目单位在编制预算时，一是预算编制前要组织项目相关工作人员、专家等进行研讨，经过科学论证后确定项目预算；二是预算额度要按照相关标准、规范等进行合理测算，列明资金测算标准和明细，预算确定的项目投资额或资金量需与实际工作任务相匹配。</w:t>
      </w:r>
    </w:p>
    <w:p w14:paraId="504B98E0" w14:textId="56F11A72" w:rsidR="00DA20E1" w:rsidRPr="00DA20E1" w:rsidRDefault="00C50334" w:rsidP="00DA20E1">
      <w:pPr>
        <w:pStyle w:val="af5"/>
        <w:ind w:firstLine="542"/>
      </w:pPr>
      <w:r>
        <w:rPr>
          <w:rFonts w:hint="eastAsia"/>
          <w:b/>
          <w:bCs/>
        </w:rPr>
        <w:t>（三）</w:t>
      </w:r>
      <w:r w:rsidR="00A755D6" w:rsidRPr="00DA20E1">
        <w:rPr>
          <w:rFonts w:hint="eastAsia"/>
          <w:b/>
          <w:bCs/>
        </w:rPr>
        <w:t>加强专项债券信息公开力度。</w:t>
      </w:r>
      <w:r w:rsidR="0023216D" w:rsidRPr="00F94359">
        <w:rPr>
          <w:rFonts w:hint="eastAsia"/>
        </w:rPr>
        <w:t>建议项目单位按照财政部《地方政府债务信息公开办法（试行）》（财预〔2018〕209号）规定</w:t>
      </w:r>
      <w:r w:rsidR="00A755D6" w:rsidRPr="00DA20E1">
        <w:rPr>
          <w:rFonts w:hint="eastAsia"/>
        </w:rPr>
        <w:t>，于每年6月底前公开以下信息：截至上年末专项债券资金使用情况；截至上年末专项债券对应项目建设进度、运营情况等；截至上年末专项债券项目收益及对应形成的资产情况；其他按规定需要公开的信息。确保专项债券信息公开及时、完整、有效。</w:t>
      </w:r>
    </w:p>
    <w:p w14:paraId="65EBCA87" w14:textId="76FCCBB6" w:rsidR="008B1601" w:rsidRPr="00DA20E1" w:rsidRDefault="00DA20E1" w:rsidP="00DA20E1">
      <w:pPr>
        <w:pStyle w:val="af5"/>
        <w:ind w:firstLine="542"/>
      </w:pPr>
      <w:r w:rsidRPr="00DA20E1">
        <w:rPr>
          <w:rFonts w:hint="eastAsia"/>
          <w:b/>
          <w:bCs/>
        </w:rPr>
        <w:t>（</w:t>
      </w:r>
      <w:r w:rsidR="00C50334">
        <w:rPr>
          <w:rFonts w:hint="eastAsia"/>
          <w:b/>
          <w:bCs/>
        </w:rPr>
        <w:t>四</w:t>
      </w:r>
      <w:r w:rsidRPr="00DA20E1">
        <w:rPr>
          <w:rFonts w:hint="eastAsia"/>
          <w:b/>
          <w:bCs/>
        </w:rPr>
        <w:t>）加强绩效目标编制规范性</w:t>
      </w:r>
      <w:r>
        <w:rPr>
          <w:rFonts w:hint="eastAsia"/>
          <w:b/>
          <w:bCs/>
        </w:rPr>
        <w:t>。</w:t>
      </w:r>
      <w:r w:rsidRPr="00DA20E1">
        <w:rPr>
          <w:rFonts w:hint="eastAsia"/>
        </w:rPr>
        <w:t>建议项目主管部门在编制项目绩效目标时，一是对项目的功能进行梳理，包括资金性质、预期投入、支出范围、实施内容、工作任务、受益对象等，明确该项目支出的功能特性；二是依据功能特性，预计项目实施在一定时期内所要达到的总体产出和效果，从而确定该项目所要实现的总体绩效目标，并以定量和定性指标相结合的方式进行表述；三是依据项目实际情况，对绩效目标进行细化分解，并通过定量分析与定性分析相结合的方式，从产出、效益等方面设定具体的绩效指标，对目标的实现程度给予较清晰、可衡量的指标体现；四是收集相关基准数据，如类似项目的先进水平、行业标准等，并依据项目预期实施进展，结合预计投资的资金规模，确定绩效指标及具体数值。</w:t>
      </w:r>
    </w:p>
    <w:p w14:paraId="10A013A7" w14:textId="77777777" w:rsidR="00F858AC" w:rsidRPr="00212341" w:rsidRDefault="00747A90" w:rsidP="00A677A1">
      <w:pPr>
        <w:spacing w:beforeLines="100" w:before="312" w:afterLines="100" w:after="312"/>
        <w:ind w:firstLine="540"/>
        <w:rPr>
          <w:rFonts w:ascii="宋体" w:hAnsi="宋体"/>
        </w:rPr>
      </w:pPr>
      <w:r w:rsidRPr="00212341">
        <w:rPr>
          <w:rFonts w:ascii="宋体" w:hAnsi="宋体" w:hint="eastAsia"/>
        </w:rPr>
        <w:t>以上内容均摘自</w:t>
      </w:r>
      <w:r w:rsidR="00741CF5" w:rsidRPr="00212341">
        <w:rPr>
          <w:rFonts w:ascii="宋体" w:hAnsi="宋体" w:hint="eastAsia"/>
        </w:rPr>
        <w:t>本</w:t>
      </w:r>
      <w:r w:rsidRPr="00212341">
        <w:rPr>
          <w:rFonts w:ascii="宋体" w:hAnsi="宋体" w:hint="eastAsia"/>
        </w:rPr>
        <w:t>绩效评价报告书。欲了解本项目绩效评价的全面情况，请阅读本绩效评价报告书全文</w:t>
      </w:r>
      <w:r w:rsidR="00D62E92" w:rsidRPr="00212341">
        <w:rPr>
          <w:rFonts w:ascii="宋体" w:hAnsi="宋体" w:hint="eastAsia"/>
        </w:rPr>
        <w:t>。</w:t>
      </w:r>
    </w:p>
    <w:p w14:paraId="5E9BEB09" w14:textId="77777777" w:rsidR="00494988" w:rsidRPr="00212341" w:rsidRDefault="00494988" w:rsidP="00494988">
      <w:pPr>
        <w:ind w:firstLine="540"/>
        <w:rPr>
          <w:rFonts w:ascii="宋体" w:hAnsi="宋体"/>
        </w:rPr>
      </w:pPr>
    </w:p>
    <w:p w14:paraId="47AAF30F" w14:textId="6B881509" w:rsidR="00494988" w:rsidRPr="00212341" w:rsidRDefault="00494988" w:rsidP="00A677A1">
      <w:pPr>
        <w:ind w:firstLineChars="0" w:firstLine="0"/>
        <w:rPr>
          <w:rFonts w:ascii="宋体" w:hAnsi="宋体"/>
          <w:szCs w:val="27"/>
        </w:rPr>
        <w:sectPr w:rsidR="00494988" w:rsidRPr="00212341" w:rsidSect="00165FD0">
          <w:headerReference w:type="default" r:id="rId14"/>
          <w:footerReference w:type="default" r:id="rId15"/>
          <w:pgSz w:w="11906" w:h="16838"/>
          <w:pgMar w:top="1440" w:right="1800" w:bottom="1440" w:left="1800" w:header="993" w:footer="992" w:gutter="0"/>
          <w:pgNumType w:start="1"/>
          <w:cols w:space="425"/>
          <w:docGrid w:type="lines" w:linePitch="312"/>
        </w:sectPr>
      </w:pPr>
    </w:p>
    <w:sdt>
      <w:sdtPr>
        <w:rPr>
          <w:rFonts w:ascii="宋体" w:eastAsiaTheme="minorEastAsia" w:hAnsi="宋体" w:cstheme="minorBidi"/>
          <w:color w:val="auto"/>
          <w:kern w:val="2"/>
          <w:sz w:val="27"/>
          <w:szCs w:val="22"/>
          <w:lang w:val="zh-CN"/>
        </w:rPr>
        <w:id w:val="-656844598"/>
        <w:docPartObj>
          <w:docPartGallery w:val="Table of Contents"/>
          <w:docPartUnique/>
        </w:docPartObj>
      </w:sdtPr>
      <w:sdtEndPr>
        <w:rPr>
          <w:b/>
          <w:bCs/>
        </w:rPr>
      </w:sdtEndPr>
      <w:sdtContent>
        <w:p w14:paraId="043B51E8" w14:textId="77777777" w:rsidR="007D6069" w:rsidRPr="00212341" w:rsidRDefault="007D6069" w:rsidP="007D6069">
          <w:pPr>
            <w:pStyle w:val="TOC"/>
            <w:snapToGrid w:val="0"/>
            <w:spacing w:beforeLines="100" w:before="312" w:afterLines="100" w:after="312" w:line="240" w:lineRule="auto"/>
            <w:jc w:val="center"/>
            <w:rPr>
              <w:rFonts w:ascii="宋体" w:eastAsia="宋体" w:hAnsi="宋体"/>
              <w:b/>
              <w:color w:val="auto"/>
              <w:sz w:val="36"/>
            </w:rPr>
          </w:pPr>
          <w:r w:rsidRPr="00212341">
            <w:rPr>
              <w:rFonts w:ascii="宋体" w:eastAsia="宋体" w:hAnsi="宋体"/>
              <w:b/>
              <w:color w:val="auto"/>
              <w:sz w:val="36"/>
              <w:lang w:val="zh-CN"/>
            </w:rPr>
            <w:t>目</w:t>
          </w:r>
          <w:r w:rsidR="0072790C" w:rsidRPr="00212341">
            <w:rPr>
              <w:rFonts w:ascii="宋体" w:eastAsia="宋体" w:hAnsi="宋体" w:hint="eastAsia"/>
              <w:b/>
              <w:color w:val="auto"/>
              <w:sz w:val="36"/>
              <w:lang w:val="zh-CN"/>
            </w:rPr>
            <w:t xml:space="preserve">  </w:t>
          </w:r>
          <w:r w:rsidR="006E2E7E" w:rsidRPr="00212341">
            <w:rPr>
              <w:rFonts w:ascii="宋体" w:eastAsia="宋体" w:hAnsi="宋体"/>
              <w:b/>
              <w:color w:val="auto"/>
              <w:sz w:val="36"/>
              <w:lang w:val="zh-CN"/>
            </w:rPr>
            <w:t xml:space="preserve"> </w:t>
          </w:r>
          <w:r w:rsidRPr="00212341">
            <w:rPr>
              <w:rFonts w:ascii="宋体" w:eastAsia="宋体" w:hAnsi="宋体"/>
              <w:b/>
              <w:color w:val="auto"/>
              <w:sz w:val="36"/>
              <w:lang w:val="zh-CN"/>
            </w:rPr>
            <w:t>录</w:t>
          </w:r>
        </w:p>
        <w:p w14:paraId="5C92E82C" w14:textId="6E99239F" w:rsidR="00C50334" w:rsidRDefault="007D6069">
          <w:pPr>
            <w:pStyle w:val="TOC1"/>
            <w:rPr>
              <w:rFonts w:asciiTheme="minorHAnsi"/>
              <w:b w:val="0"/>
              <w:sz w:val="21"/>
            </w:rPr>
          </w:pPr>
          <w:r w:rsidRPr="00212341">
            <w:rPr>
              <w:rFonts w:ascii="宋体" w:eastAsia="宋体" w:hAnsi="宋体"/>
              <w:b w:val="0"/>
              <w:szCs w:val="27"/>
            </w:rPr>
            <w:fldChar w:fldCharType="begin"/>
          </w:r>
          <w:r w:rsidRPr="00212341">
            <w:rPr>
              <w:rFonts w:ascii="宋体" w:eastAsia="宋体" w:hAnsi="宋体"/>
              <w:szCs w:val="27"/>
            </w:rPr>
            <w:instrText xml:space="preserve"> TOC \o "1-3" \h \z \u </w:instrText>
          </w:r>
          <w:r w:rsidRPr="00212341">
            <w:rPr>
              <w:rFonts w:ascii="宋体" w:eastAsia="宋体" w:hAnsi="宋体"/>
              <w:b w:val="0"/>
              <w:szCs w:val="27"/>
            </w:rPr>
            <w:fldChar w:fldCharType="separate"/>
          </w:r>
          <w:hyperlink w:anchor="_Toc131413413" w:history="1">
            <w:r w:rsidR="00C50334" w:rsidRPr="00C05DB2">
              <w:rPr>
                <w:rStyle w:val="a8"/>
                <w:rFonts w:ascii="宋体" w:hAnsi="宋体"/>
              </w:rPr>
              <w:t>一、项目基本情况</w:t>
            </w:r>
            <w:r w:rsidR="00C50334">
              <w:rPr>
                <w:webHidden/>
              </w:rPr>
              <w:tab/>
            </w:r>
            <w:r w:rsidR="00C50334">
              <w:rPr>
                <w:webHidden/>
              </w:rPr>
              <w:fldChar w:fldCharType="begin"/>
            </w:r>
            <w:r w:rsidR="00C50334">
              <w:rPr>
                <w:webHidden/>
              </w:rPr>
              <w:instrText xml:space="preserve"> PAGEREF _Toc131413413 \h </w:instrText>
            </w:r>
            <w:r w:rsidR="00C50334">
              <w:rPr>
                <w:webHidden/>
              </w:rPr>
            </w:r>
            <w:r w:rsidR="00C50334">
              <w:rPr>
                <w:webHidden/>
              </w:rPr>
              <w:fldChar w:fldCharType="separate"/>
            </w:r>
            <w:r w:rsidR="001529CC">
              <w:rPr>
                <w:webHidden/>
              </w:rPr>
              <w:t>1</w:t>
            </w:r>
            <w:r w:rsidR="00C50334">
              <w:rPr>
                <w:webHidden/>
              </w:rPr>
              <w:fldChar w:fldCharType="end"/>
            </w:r>
          </w:hyperlink>
        </w:p>
        <w:p w14:paraId="0AE1BEEC" w14:textId="3E3E13D9" w:rsidR="00C50334" w:rsidRDefault="00000000">
          <w:pPr>
            <w:pStyle w:val="TOC2"/>
            <w:rPr>
              <w:rFonts w:asciiTheme="minorHAnsi"/>
              <w:sz w:val="21"/>
            </w:rPr>
          </w:pPr>
          <w:hyperlink w:anchor="_Toc131413414" w:history="1">
            <w:r w:rsidR="00C50334" w:rsidRPr="00C05DB2">
              <w:rPr>
                <w:rStyle w:val="a8"/>
                <w:rFonts w:ascii="宋体" w:hAnsi="宋体"/>
              </w:rPr>
              <w:t>（一）项目立项</w:t>
            </w:r>
            <w:r w:rsidR="00C50334">
              <w:rPr>
                <w:webHidden/>
              </w:rPr>
              <w:tab/>
            </w:r>
            <w:r w:rsidR="00C50334">
              <w:rPr>
                <w:webHidden/>
              </w:rPr>
              <w:fldChar w:fldCharType="begin"/>
            </w:r>
            <w:r w:rsidR="00C50334">
              <w:rPr>
                <w:webHidden/>
              </w:rPr>
              <w:instrText xml:space="preserve"> PAGEREF _Toc131413414 \h </w:instrText>
            </w:r>
            <w:r w:rsidR="00C50334">
              <w:rPr>
                <w:webHidden/>
              </w:rPr>
            </w:r>
            <w:r w:rsidR="00C50334">
              <w:rPr>
                <w:webHidden/>
              </w:rPr>
              <w:fldChar w:fldCharType="separate"/>
            </w:r>
            <w:r w:rsidR="001529CC">
              <w:rPr>
                <w:webHidden/>
              </w:rPr>
              <w:t>1</w:t>
            </w:r>
            <w:r w:rsidR="00C50334">
              <w:rPr>
                <w:webHidden/>
              </w:rPr>
              <w:fldChar w:fldCharType="end"/>
            </w:r>
          </w:hyperlink>
        </w:p>
        <w:p w14:paraId="11661C88" w14:textId="774856F6" w:rsidR="00C50334" w:rsidRDefault="00000000">
          <w:pPr>
            <w:pStyle w:val="TOC3"/>
            <w:rPr>
              <w:rFonts w:asciiTheme="minorHAnsi"/>
              <w:noProof/>
              <w:sz w:val="21"/>
            </w:rPr>
          </w:pPr>
          <w:hyperlink w:anchor="_Toc131413415" w:history="1">
            <w:r w:rsidR="00C50334" w:rsidRPr="00C05DB2">
              <w:rPr>
                <w:rStyle w:val="a8"/>
                <w:rFonts w:ascii="宋体" w:hAnsi="宋体"/>
                <w:noProof/>
              </w:rPr>
              <w:t>1.项目立项环境和条件</w:t>
            </w:r>
            <w:r w:rsidR="00C50334">
              <w:rPr>
                <w:noProof/>
                <w:webHidden/>
              </w:rPr>
              <w:tab/>
            </w:r>
            <w:r w:rsidR="00C50334">
              <w:rPr>
                <w:noProof/>
                <w:webHidden/>
              </w:rPr>
              <w:fldChar w:fldCharType="begin"/>
            </w:r>
            <w:r w:rsidR="00C50334">
              <w:rPr>
                <w:noProof/>
                <w:webHidden/>
              </w:rPr>
              <w:instrText xml:space="preserve"> PAGEREF _Toc131413415 \h </w:instrText>
            </w:r>
            <w:r w:rsidR="00C50334">
              <w:rPr>
                <w:noProof/>
                <w:webHidden/>
              </w:rPr>
            </w:r>
            <w:r w:rsidR="00C50334">
              <w:rPr>
                <w:noProof/>
                <w:webHidden/>
              </w:rPr>
              <w:fldChar w:fldCharType="separate"/>
            </w:r>
            <w:r w:rsidR="001529CC">
              <w:rPr>
                <w:noProof/>
                <w:webHidden/>
              </w:rPr>
              <w:t>1</w:t>
            </w:r>
            <w:r w:rsidR="00C50334">
              <w:rPr>
                <w:noProof/>
                <w:webHidden/>
              </w:rPr>
              <w:fldChar w:fldCharType="end"/>
            </w:r>
          </w:hyperlink>
        </w:p>
        <w:p w14:paraId="15615B1C" w14:textId="23DCDAD9" w:rsidR="00C50334" w:rsidRDefault="00000000">
          <w:pPr>
            <w:pStyle w:val="TOC3"/>
            <w:rPr>
              <w:rFonts w:asciiTheme="minorHAnsi"/>
              <w:noProof/>
              <w:sz w:val="21"/>
            </w:rPr>
          </w:pPr>
          <w:hyperlink w:anchor="_Toc131413416" w:history="1">
            <w:r w:rsidR="00C50334" w:rsidRPr="00C05DB2">
              <w:rPr>
                <w:rStyle w:val="a8"/>
                <w:rFonts w:ascii="宋体" w:hAnsi="宋体"/>
                <w:noProof/>
              </w:rPr>
              <w:t>2.项目实施目标和意义</w:t>
            </w:r>
            <w:r w:rsidR="00C50334">
              <w:rPr>
                <w:noProof/>
                <w:webHidden/>
              </w:rPr>
              <w:tab/>
            </w:r>
            <w:r w:rsidR="00C50334">
              <w:rPr>
                <w:noProof/>
                <w:webHidden/>
              </w:rPr>
              <w:fldChar w:fldCharType="begin"/>
            </w:r>
            <w:r w:rsidR="00C50334">
              <w:rPr>
                <w:noProof/>
                <w:webHidden/>
              </w:rPr>
              <w:instrText xml:space="preserve"> PAGEREF _Toc131413416 \h </w:instrText>
            </w:r>
            <w:r w:rsidR="00C50334">
              <w:rPr>
                <w:noProof/>
                <w:webHidden/>
              </w:rPr>
            </w:r>
            <w:r w:rsidR="00C50334">
              <w:rPr>
                <w:noProof/>
                <w:webHidden/>
              </w:rPr>
              <w:fldChar w:fldCharType="separate"/>
            </w:r>
            <w:r w:rsidR="001529CC">
              <w:rPr>
                <w:noProof/>
                <w:webHidden/>
              </w:rPr>
              <w:t>2</w:t>
            </w:r>
            <w:r w:rsidR="00C50334">
              <w:rPr>
                <w:noProof/>
                <w:webHidden/>
              </w:rPr>
              <w:fldChar w:fldCharType="end"/>
            </w:r>
          </w:hyperlink>
        </w:p>
        <w:p w14:paraId="52F10282" w14:textId="4A878840" w:rsidR="00C50334" w:rsidRDefault="00000000">
          <w:pPr>
            <w:pStyle w:val="TOC3"/>
            <w:rPr>
              <w:rFonts w:asciiTheme="minorHAnsi"/>
              <w:noProof/>
              <w:sz w:val="21"/>
            </w:rPr>
          </w:pPr>
          <w:hyperlink w:anchor="_Toc131413417" w:history="1">
            <w:r w:rsidR="00C50334" w:rsidRPr="00C05DB2">
              <w:rPr>
                <w:rStyle w:val="a8"/>
                <w:rFonts w:ascii="宋体" w:hAnsi="宋体"/>
                <w:noProof/>
              </w:rPr>
              <w:t>3.项目立项依据</w:t>
            </w:r>
            <w:r w:rsidR="00C50334">
              <w:rPr>
                <w:noProof/>
                <w:webHidden/>
              </w:rPr>
              <w:tab/>
            </w:r>
            <w:r w:rsidR="00C50334">
              <w:rPr>
                <w:noProof/>
                <w:webHidden/>
              </w:rPr>
              <w:fldChar w:fldCharType="begin"/>
            </w:r>
            <w:r w:rsidR="00C50334">
              <w:rPr>
                <w:noProof/>
                <w:webHidden/>
              </w:rPr>
              <w:instrText xml:space="preserve"> PAGEREF _Toc131413417 \h </w:instrText>
            </w:r>
            <w:r w:rsidR="00C50334">
              <w:rPr>
                <w:noProof/>
                <w:webHidden/>
              </w:rPr>
            </w:r>
            <w:r w:rsidR="00C50334">
              <w:rPr>
                <w:noProof/>
                <w:webHidden/>
              </w:rPr>
              <w:fldChar w:fldCharType="separate"/>
            </w:r>
            <w:r w:rsidR="001529CC">
              <w:rPr>
                <w:noProof/>
                <w:webHidden/>
              </w:rPr>
              <w:t>2</w:t>
            </w:r>
            <w:r w:rsidR="00C50334">
              <w:rPr>
                <w:noProof/>
                <w:webHidden/>
              </w:rPr>
              <w:fldChar w:fldCharType="end"/>
            </w:r>
          </w:hyperlink>
        </w:p>
        <w:p w14:paraId="02FA1E0E" w14:textId="3BF5F442" w:rsidR="00C50334" w:rsidRDefault="00000000">
          <w:pPr>
            <w:pStyle w:val="TOC2"/>
            <w:rPr>
              <w:rFonts w:asciiTheme="minorHAnsi"/>
              <w:sz w:val="21"/>
            </w:rPr>
          </w:pPr>
          <w:hyperlink w:anchor="_Toc131413418" w:history="1">
            <w:r w:rsidR="00C50334" w:rsidRPr="00C05DB2">
              <w:rPr>
                <w:rStyle w:val="a8"/>
                <w:rFonts w:ascii="宋体" w:hAnsi="宋体"/>
              </w:rPr>
              <w:t>（二）项目预算</w:t>
            </w:r>
            <w:r w:rsidR="00C50334">
              <w:rPr>
                <w:webHidden/>
              </w:rPr>
              <w:tab/>
            </w:r>
            <w:r w:rsidR="00C50334">
              <w:rPr>
                <w:webHidden/>
              </w:rPr>
              <w:fldChar w:fldCharType="begin"/>
            </w:r>
            <w:r w:rsidR="00C50334">
              <w:rPr>
                <w:webHidden/>
              </w:rPr>
              <w:instrText xml:space="preserve"> PAGEREF _Toc131413418 \h </w:instrText>
            </w:r>
            <w:r w:rsidR="00C50334">
              <w:rPr>
                <w:webHidden/>
              </w:rPr>
            </w:r>
            <w:r w:rsidR="00C50334">
              <w:rPr>
                <w:webHidden/>
              </w:rPr>
              <w:fldChar w:fldCharType="separate"/>
            </w:r>
            <w:r w:rsidR="001529CC">
              <w:rPr>
                <w:webHidden/>
              </w:rPr>
              <w:t>3</w:t>
            </w:r>
            <w:r w:rsidR="00C50334">
              <w:rPr>
                <w:webHidden/>
              </w:rPr>
              <w:fldChar w:fldCharType="end"/>
            </w:r>
          </w:hyperlink>
        </w:p>
        <w:p w14:paraId="505FB6FB" w14:textId="19782A37" w:rsidR="00C50334" w:rsidRDefault="00000000">
          <w:pPr>
            <w:pStyle w:val="TOC3"/>
            <w:rPr>
              <w:rFonts w:asciiTheme="minorHAnsi"/>
              <w:noProof/>
              <w:sz w:val="21"/>
            </w:rPr>
          </w:pPr>
          <w:hyperlink w:anchor="_Toc131413419" w:history="1">
            <w:r w:rsidR="00C50334" w:rsidRPr="00C05DB2">
              <w:rPr>
                <w:rStyle w:val="a8"/>
                <w:rFonts w:ascii="宋体" w:hAnsi="宋体"/>
                <w:noProof/>
              </w:rPr>
              <w:t>1.项目预算分配的依据及因素</w:t>
            </w:r>
            <w:r w:rsidR="00C50334">
              <w:rPr>
                <w:noProof/>
                <w:webHidden/>
              </w:rPr>
              <w:tab/>
            </w:r>
            <w:r w:rsidR="00C50334">
              <w:rPr>
                <w:noProof/>
                <w:webHidden/>
              </w:rPr>
              <w:fldChar w:fldCharType="begin"/>
            </w:r>
            <w:r w:rsidR="00C50334">
              <w:rPr>
                <w:noProof/>
                <w:webHidden/>
              </w:rPr>
              <w:instrText xml:space="preserve"> PAGEREF _Toc131413419 \h </w:instrText>
            </w:r>
            <w:r w:rsidR="00C50334">
              <w:rPr>
                <w:noProof/>
                <w:webHidden/>
              </w:rPr>
            </w:r>
            <w:r w:rsidR="00C50334">
              <w:rPr>
                <w:noProof/>
                <w:webHidden/>
              </w:rPr>
              <w:fldChar w:fldCharType="separate"/>
            </w:r>
            <w:r w:rsidR="001529CC">
              <w:rPr>
                <w:noProof/>
                <w:webHidden/>
              </w:rPr>
              <w:t>3</w:t>
            </w:r>
            <w:r w:rsidR="00C50334">
              <w:rPr>
                <w:noProof/>
                <w:webHidden/>
              </w:rPr>
              <w:fldChar w:fldCharType="end"/>
            </w:r>
          </w:hyperlink>
        </w:p>
        <w:p w14:paraId="02FBA85C" w14:textId="3006DDA0" w:rsidR="00C50334" w:rsidRDefault="00000000">
          <w:pPr>
            <w:pStyle w:val="TOC3"/>
            <w:rPr>
              <w:rFonts w:asciiTheme="minorHAnsi"/>
              <w:noProof/>
              <w:sz w:val="21"/>
            </w:rPr>
          </w:pPr>
          <w:hyperlink w:anchor="_Toc131413420" w:history="1">
            <w:r w:rsidR="00C50334" w:rsidRPr="00C05DB2">
              <w:rPr>
                <w:rStyle w:val="a8"/>
                <w:rFonts w:ascii="宋体" w:hAnsi="宋体"/>
                <w:noProof/>
              </w:rPr>
              <w:t>2项目投资情况</w:t>
            </w:r>
            <w:r w:rsidR="00C50334">
              <w:rPr>
                <w:noProof/>
                <w:webHidden/>
              </w:rPr>
              <w:tab/>
            </w:r>
            <w:r w:rsidR="00C50334">
              <w:rPr>
                <w:noProof/>
                <w:webHidden/>
              </w:rPr>
              <w:fldChar w:fldCharType="begin"/>
            </w:r>
            <w:r w:rsidR="00C50334">
              <w:rPr>
                <w:noProof/>
                <w:webHidden/>
              </w:rPr>
              <w:instrText xml:space="preserve"> PAGEREF _Toc131413420 \h </w:instrText>
            </w:r>
            <w:r w:rsidR="00C50334">
              <w:rPr>
                <w:noProof/>
                <w:webHidden/>
              </w:rPr>
            </w:r>
            <w:r w:rsidR="00C50334">
              <w:rPr>
                <w:noProof/>
                <w:webHidden/>
              </w:rPr>
              <w:fldChar w:fldCharType="separate"/>
            </w:r>
            <w:r w:rsidR="001529CC">
              <w:rPr>
                <w:noProof/>
                <w:webHidden/>
              </w:rPr>
              <w:t>3</w:t>
            </w:r>
            <w:r w:rsidR="00C50334">
              <w:rPr>
                <w:noProof/>
                <w:webHidden/>
              </w:rPr>
              <w:fldChar w:fldCharType="end"/>
            </w:r>
          </w:hyperlink>
        </w:p>
        <w:p w14:paraId="0B768E7E" w14:textId="4825E99F" w:rsidR="00C50334" w:rsidRDefault="00000000">
          <w:pPr>
            <w:pStyle w:val="TOC3"/>
            <w:rPr>
              <w:rFonts w:asciiTheme="minorHAnsi"/>
              <w:noProof/>
              <w:sz w:val="21"/>
            </w:rPr>
          </w:pPr>
          <w:hyperlink w:anchor="_Toc131413421" w:history="1">
            <w:r w:rsidR="00C50334" w:rsidRPr="00C05DB2">
              <w:rPr>
                <w:rStyle w:val="a8"/>
                <w:rFonts w:ascii="宋体" w:hAnsi="宋体"/>
                <w:noProof/>
              </w:rPr>
              <w:t>3.项目资金来源</w:t>
            </w:r>
            <w:r w:rsidR="00C50334">
              <w:rPr>
                <w:noProof/>
                <w:webHidden/>
              </w:rPr>
              <w:tab/>
            </w:r>
            <w:r w:rsidR="00C50334">
              <w:rPr>
                <w:noProof/>
                <w:webHidden/>
              </w:rPr>
              <w:fldChar w:fldCharType="begin"/>
            </w:r>
            <w:r w:rsidR="00C50334">
              <w:rPr>
                <w:noProof/>
                <w:webHidden/>
              </w:rPr>
              <w:instrText xml:space="preserve"> PAGEREF _Toc131413421 \h </w:instrText>
            </w:r>
            <w:r w:rsidR="00C50334">
              <w:rPr>
                <w:noProof/>
                <w:webHidden/>
              </w:rPr>
            </w:r>
            <w:r w:rsidR="00C50334">
              <w:rPr>
                <w:noProof/>
                <w:webHidden/>
              </w:rPr>
              <w:fldChar w:fldCharType="separate"/>
            </w:r>
            <w:r w:rsidR="001529CC">
              <w:rPr>
                <w:noProof/>
                <w:webHidden/>
              </w:rPr>
              <w:t>3</w:t>
            </w:r>
            <w:r w:rsidR="00C50334">
              <w:rPr>
                <w:noProof/>
                <w:webHidden/>
              </w:rPr>
              <w:fldChar w:fldCharType="end"/>
            </w:r>
          </w:hyperlink>
        </w:p>
        <w:p w14:paraId="5E452CAC" w14:textId="47E5E2F8" w:rsidR="00C50334" w:rsidRDefault="00000000">
          <w:pPr>
            <w:pStyle w:val="TOC2"/>
            <w:rPr>
              <w:rFonts w:asciiTheme="minorHAnsi"/>
              <w:sz w:val="21"/>
            </w:rPr>
          </w:pPr>
          <w:hyperlink w:anchor="_Toc131413422" w:history="1">
            <w:r w:rsidR="00C50334" w:rsidRPr="00C05DB2">
              <w:rPr>
                <w:rStyle w:val="a8"/>
                <w:rFonts w:ascii="宋体" w:hAnsi="宋体"/>
              </w:rPr>
              <w:t>（三）项目计划实施内容</w:t>
            </w:r>
            <w:r w:rsidR="00C50334">
              <w:rPr>
                <w:webHidden/>
              </w:rPr>
              <w:tab/>
            </w:r>
            <w:r w:rsidR="00C50334">
              <w:rPr>
                <w:webHidden/>
              </w:rPr>
              <w:fldChar w:fldCharType="begin"/>
            </w:r>
            <w:r w:rsidR="00C50334">
              <w:rPr>
                <w:webHidden/>
              </w:rPr>
              <w:instrText xml:space="preserve"> PAGEREF _Toc131413422 \h </w:instrText>
            </w:r>
            <w:r w:rsidR="00C50334">
              <w:rPr>
                <w:webHidden/>
              </w:rPr>
            </w:r>
            <w:r w:rsidR="00C50334">
              <w:rPr>
                <w:webHidden/>
              </w:rPr>
              <w:fldChar w:fldCharType="separate"/>
            </w:r>
            <w:r w:rsidR="001529CC">
              <w:rPr>
                <w:webHidden/>
              </w:rPr>
              <w:t>4</w:t>
            </w:r>
            <w:r w:rsidR="00C50334">
              <w:rPr>
                <w:webHidden/>
              </w:rPr>
              <w:fldChar w:fldCharType="end"/>
            </w:r>
          </w:hyperlink>
        </w:p>
        <w:p w14:paraId="1ECFBC76" w14:textId="57EA4A0A" w:rsidR="00C50334" w:rsidRDefault="00000000">
          <w:pPr>
            <w:pStyle w:val="TOC3"/>
            <w:rPr>
              <w:rFonts w:asciiTheme="minorHAnsi"/>
              <w:noProof/>
              <w:sz w:val="21"/>
            </w:rPr>
          </w:pPr>
          <w:hyperlink w:anchor="_Toc131413423" w:history="1">
            <w:r w:rsidR="00C50334" w:rsidRPr="00C05DB2">
              <w:rPr>
                <w:rStyle w:val="a8"/>
                <w:rFonts w:ascii="宋体" w:hAnsi="宋体"/>
                <w:noProof/>
              </w:rPr>
              <w:t>1.项目立项时间</w:t>
            </w:r>
            <w:r w:rsidR="00C50334">
              <w:rPr>
                <w:noProof/>
                <w:webHidden/>
              </w:rPr>
              <w:tab/>
            </w:r>
            <w:r w:rsidR="00C50334">
              <w:rPr>
                <w:noProof/>
                <w:webHidden/>
              </w:rPr>
              <w:fldChar w:fldCharType="begin"/>
            </w:r>
            <w:r w:rsidR="00C50334">
              <w:rPr>
                <w:noProof/>
                <w:webHidden/>
              </w:rPr>
              <w:instrText xml:space="preserve"> PAGEREF _Toc131413423 \h </w:instrText>
            </w:r>
            <w:r w:rsidR="00C50334">
              <w:rPr>
                <w:noProof/>
                <w:webHidden/>
              </w:rPr>
            </w:r>
            <w:r w:rsidR="00C50334">
              <w:rPr>
                <w:noProof/>
                <w:webHidden/>
              </w:rPr>
              <w:fldChar w:fldCharType="separate"/>
            </w:r>
            <w:r w:rsidR="001529CC">
              <w:rPr>
                <w:noProof/>
                <w:webHidden/>
              </w:rPr>
              <w:t>4</w:t>
            </w:r>
            <w:r w:rsidR="00C50334">
              <w:rPr>
                <w:noProof/>
                <w:webHidden/>
              </w:rPr>
              <w:fldChar w:fldCharType="end"/>
            </w:r>
          </w:hyperlink>
        </w:p>
        <w:p w14:paraId="227DBA55" w14:textId="5B965CDA" w:rsidR="00C50334" w:rsidRDefault="00000000">
          <w:pPr>
            <w:pStyle w:val="TOC3"/>
            <w:rPr>
              <w:rFonts w:asciiTheme="minorHAnsi"/>
              <w:noProof/>
              <w:sz w:val="21"/>
            </w:rPr>
          </w:pPr>
          <w:hyperlink w:anchor="_Toc131413424" w:history="1">
            <w:r w:rsidR="00C50334" w:rsidRPr="00C05DB2">
              <w:rPr>
                <w:rStyle w:val="a8"/>
                <w:rFonts w:ascii="宋体" w:hAnsi="宋体"/>
                <w:noProof/>
              </w:rPr>
              <w:t>2.项目批复单位</w:t>
            </w:r>
            <w:r w:rsidR="00C50334">
              <w:rPr>
                <w:noProof/>
                <w:webHidden/>
              </w:rPr>
              <w:tab/>
            </w:r>
            <w:r w:rsidR="00C50334">
              <w:rPr>
                <w:noProof/>
                <w:webHidden/>
              </w:rPr>
              <w:fldChar w:fldCharType="begin"/>
            </w:r>
            <w:r w:rsidR="00C50334">
              <w:rPr>
                <w:noProof/>
                <w:webHidden/>
              </w:rPr>
              <w:instrText xml:space="preserve"> PAGEREF _Toc131413424 \h </w:instrText>
            </w:r>
            <w:r w:rsidR="00C50334">
              <w:rPr>
                <w:noProof/>
                <w:webHidden/>
              </w:rPr>
            </w:r>
            <w:r w:rsidR="00C50334">
              <w:rPr>
                <w:noProof/>
                <w:webHidden/>
              </w:rPr>
              <w:fldChar w:fldCharType="separate"/>
            </w:r>
            <w:r w:rsidR="001529CC">
              <w:rPr>
                <w:noProof/>
                <w:webHidden/>
              </w:rPr>
              <w:t>4</w:t>
            </w:r>
            <w:r w:rsidR="00C50334">
              <w:rPr>
                <w:noProof/>
                <w:webHidden/>
              </w:rPr>
              <w:fldChar w:fldCharType="end"/>
            </w:r>
          </w:hyperlink>
        </w:p>
        <w:p w14:paraId="4C6222F3" w14:textId="56228909" w:rsidR="00C50334" w:rsidRDefault="00000000">
          <w:pPr>
            <w:pStyle w:val="TOC3"/>
            <w:rPr>
              <w:rFonts w:asciiTheme="minorHAnsi"/>
              <w:noProof/>
              <w:sz w:val="21"/>
            </w:rPr>
          </w:pPr>
          <w:hyperlink w:anchor="_Toc131413425" w:history="1">
            <w:r w:rsidR="00C50334" w:rsidRPr="00C05DB2">
              <w:rPr>
                <w:rStyle w:val="a8"/>
                <w:rFonts w:ascii="宋体" w:hAnsi="宋体"/>
                <w:noProof/>
              </w:rPr>
              <w:t>3.项目具体内容</w:t>
            </w:r>
            <w:r w:rsidR="00C50334">
              <w:rPr>
                <w:noProof/>
                <w:webHidden/>
              </w:rPr>
              <w:tab/>
            </w:r>
            <w:r w:rsidR="00C50334">
              <w:rPr>
                <w:noProof/>
                <w:webHidden/>
              </w:rPr>
              <w:fldChar w:fldCharType="begin"/>
            </w:r>
            <w:r w:rsidR="00C50334">
              <w:rPr>
                <w:noProof/>
                <w:webHidden/>
              </w:rPr>
              <w:instrText xml:space="preserve"> PAGEREF _Toc131413425 \h </w:instrText>
            </w:r>
            <w:r w:rsidR="00C50334">
              <w:rPr>
                <w:noProof/>
                <w:webHidden/>
              </w:rPr>
            </w:r>
            <w:r w:rsidR="00C50334">
              <w:rPr>
                <w:noProof/>
                <w:webHidden/>
              </w:rPr>
              <w:fldChar w:fldCharType="separate"/>
            </w:r>
            <w:r w:rsidR="001529CC">
              <w:rPr>
                <w:noProof/>
                <w:webHidden/>
              </w:rPr>
              <w:t>5</w:t>
            </w:r>
            <w:r w:rsidR="00C50334">
              <w:rPr>
                <w:noProof/>
                <w:webHidden/>
              </w:rPr>
              <w:fldChar w:fldCharType="end"/>
            </w:r>
          </w:hyperlink>
        </w:p>
        <w:p w14:paraId="6BE39679" w14:textId="51FC7DD8" w:rsidR="00C50334" w:rsidRDefault="00000000">
          <w:pPr>
            <w:pStyle w:val="TOC3"/>
            <w:rPr>
              <w:rFonts w:asciiTheme="minorHAnsi"/>
              <w:noProof/>
              <w:sz w:val="21"/>
            </w:rPr>
          </w:pPr>
          <w:hyperlink w:anchor="_Toc131413426" w:history="1">
            <w:r w:rsidR="00C50334" w:rsidRPr="00C05DB2">
              <w:rPr>
                <w:rStyle w:val="a8"/>
                <w:rFonts w:ascii="宋体" w:hAnsi="宋体"/>
                <w:noProof/>
              </w:rPr>
              <w:t>4.项目所在区域</w:t>
            </w:r>
            <w:r w:rsidR="00C50334">
              <w:rPr>
                <w:noProof/>
                <w:webHidden/>
              </w:rPr>
              <w:tab/>
            </w:r>
            <w:r w:rsidR="00C50334">
              <w:rPr>
                <w:noProof/>
                <w:webHidden/>
              </w:rPr>
              <w:fldChar w:fldCharType="begin"/>
            </w:r>
            <w:r w:rsidR="00C50334">
              <w:rPr>
                <w:noProof/>
                <w:webHidden/>
              </w:rPr>
              <w:instrText xml:space="preserve"> PAGEREF _Toc131413426 \h </w:instrText>
            </w:r>
            <w:r w:rsidR="00C50334">
              <w:rPr>
                <w:noProof/>
                <w:webHidden/>
              </w:rPr>
            </w:r>
            <w:r w:rsidR="00C50334">
              <w:rPr>
                <w:noProof/>
                <w:webHidden/>
              </w:rPr>
              <w:fldChar w:fldCharType="separate"/>
            </w:r>
            <w:r w:rsidR="001529CC">
              <w:rPr>
                <w:noProof/>
                <w:webHidden/>
              </w:rPr>
              <w:t>5</w:t>
            </w:r>
            <w:r w:rsidR="00C50334">
              <w:rPr>
                <w:noProof/>
                <w:webHidden/>
              </w:rPr>
              <w:fldChar w:fldCharType="end"/>
            </w:r>
          </w:hyperlink>
        </w:p>
        <w:p w14:paraId="151083C4" w14:textId="340C7E91" w:rsidR="00C50334" w:rsidRDefault="00000000">
          <w:pPr>
            <w:pStyle w:val="TOC3"/>
            <w:rPr>
              <w:rFonts w:asciiTheme="minorHAnsi"/>
              <w:noProof/>
              <w:sz w:val="21"/>
            </w:rPr>
          </w:pPr>
          <w:hyperlink w:anchor="_Toc131413427" w:history="1">
            <w:r w:rsidR="00C50334" w:rsidRPr="00C05DB2">
              <w:rPr>
                <w:rStyle w:val="a8"/>
                <w:rFonts w:ascii="宋体" w:hAnsi="宋体"/>
                <w:noProof/>
              </w:rPr>
              <w:t>5.项目计划完成时间</w:t>
            </w:r>
            <w:r w:rsidR="00C50334">
              <w:rPr>
                <w:noProof/>
                <w:webHidden/>
              </w:rPr>
              <w:tab/>
            </w:r>
            <w:r w:rsidR="00C50334">
              <w:rPr>
                <w:noProof/>
                <w:webHidden/>
              </w:rPr>
              <w:fldChar w:fldCharType="begin"/>
            </w:r>
            <w:r w:rsidR="00C50334">
              <w:rPr>
                <w:noProof/>
                <w:webHidden/>
              </w:rPr>
              <w:instrText xml:space="preserve"> PAGEREF _Toc131413427 \h </w:instrText>
            </w:r>
            <w:r w:rsidR="00C50334">
              <w:rPr>
                <w:noProof/>
                <w:webHidden/>
              </w:rPr>
            </w:r>
            <w:r w:rsidR="00C50334">
              <w:rPr>
                <w:noProof/>
                <w:webHidden/>
              </w:rPr>
              <w:fldChar w:fldCharType="separate"/>
            </w:r>
            <w:r w:rsidR="001529CC">
              <w:rPr>
                <w:noProof/>
                <w:webHidden/>
              </w:rPr>
              <w:t>5</w:t>
            </w:r>
            <w:r w:rsidR="00C50334">
              <w:rPr>
                <w:noProof/>
                <w:webHidden/>
              </w:rPr>
              <w:fldChar w:fldCharType="end"/>
            </w:r>
          </w:hyperlink>
        </w:p>
        <w:p w14:paraId="359BA795" w14:textId="0574EC59" w:rsidR="00C50334" w:rsidRDefault="00000000">
          <w:pPr>
            <w:pStyle w:val="TOC2"/>
            <w:rPr>
              <w:rFonts w:asciiTheme="minorHAnsi"/>
              <w:sz w:val="21"/>
            </w:rPr>
          </w:pPr>
          <w:hyperlink w:anchor="_Toc131413428" w:history="1">
            <w:r w:rsidR="00C50334" w:rsidRPr="00C05DB2">
              <w:rPr>
                <w:rStyle w:val="a8"/>
              </w:rPr>
              <w:t>（四）项目组织管理</w:t>
            </w:r>
            <w:r w:rsidR="00C50334">
              <w:rPr>
                <w:webHidden/>
              </w:rPr>
              <w:tab/>
            </w:r>
            <w:r w:rsidR="00C50334">
              <w:rPr>
                <w:webHidden/>
              </w:rPr>
              <w:fldChar w:fldCharType="begin"/>
            </w:r>
            <w:r w:rsidR="00C50334">
              <w:rPr>
                <w:webHidden/>
              </w:rPr>
              <w:instrText xml:space="preserve"> PAGEREF _Toc131413428 \h </w:instrText>
            </w:r>
            <w:r w:rsidR="00C50334">
              <w:rPr>
                <w:webHidden/>
              </w:rPr>
            </w:r>
            <w:r w:rsidR="00C50334">
              <w:rPr>
                <w:webHidden/>
              </w:rPr>
              <w:fldChar w:fldCharType="separate"/>
            </w:r>
            <w:r w:rsidR="001529CC">
              <w:rPr>
                <w:webHidden/>
              </w:rPr>
              <w:t>5</w:t>
            </w:r>
            <w:r w:rsidR="00C50334">
              <w:rPr>
                <w:webHidden/>
              </w:rPr>
              <w:fldChar w:fldCharType="end"/>
            </w:r>
          </w:hyperlink>
        </w:p>
        <w:p w14:paraId="2F78CD81" w14:textId="51789D5D" w:rsidR="00C50334" w:rsidRDefault="00000000">
          <w:pPr>
            <w:pStyle w:val="TOC3"/>
            <w:rPr>
              <w:rFonts w:asciiTheme="minorHAnsi"/>
              <w:noProof/>
              <w:sz w:val="21"/>
            </w:rPr>
          </w:pPr>
          <w:hyperlink w:anchor="_Toc131413429" w:history="1">
            <w:r w:rsidR="00C50334" w:rsidRPr="00C05DB2">
              <w:rPr>
                <w:rStyle w:val="a8"/>
                <w:rFonts w:ascii="宋体" w:hAnsi="宋体"/>
                <w:noProof/>
              </w:rPr>
              <w:t>1.项目主管部门及实施单位职责</w:t>
            </w:r>
            <w:r w:rsidR="00C50334">
              <w:rPr>
                <w:noProof/>
                <w:webHidden/>
              </w:rPr>
              <w:tab/>
            </w:r>
            <w:r w:rsidR="00C50334">
              <w:rPr>
                <w:noProof/>
                <w:webHidden/>
              </w:rPr>
              <w:fldChar w:fldCharType="begin"/>
            </w:r>
            <w:r w:rsidR="00C50334">
              <w:rPr>
                <w:noProof/>
                <w:webHidden/>
              </w:rPr>
              <w:instrText xml:space="preserve"> PAGEREF _Toc131413429 \h </w:instrText>
            </w:r>
            <w:r w:rsidR="00C50334">
              <w:rPr>
                <w:noProof/>
                <w:webHidden/>
              </w:rPr>
            </w:r>
            <w:r w:rsidR="00C50334">
              <w:rPr>
                <w:noProof/>
                <w:webHidden/>
              </w:rPr>
              <w:fldChar w:fldCharType="separate"/>
            </w:r>
            <w:r w:rsidR="001529CC">
              <w:rPr>
                <w:noProof/>
                <w:webHidden/>
              </w:rPr>
              <w:t>5</w:t>
            </w:r>
            <w:r w:rsidR="00C50334">
              <w:rPr>
                <w:noProof/>
                <w:webHidden/>
              </w:rPr>
              <w:fldChar w:fldCharType="end"/>
            </w:r>
          </w:hyperlink>
        </w:p>
        <w:p w14:paraId="4870A78D" w14:textId="1995F84E" w:rsidR="00C50334" w:rsidRDefault="00000000">
          <w:pPr>
            <w:pStyle w:val="TOC3"/>
            <w:rPr>
              <w:rFonts w:asciiTheme="minorHAnsi"/>
              <w:noProof/>
              <w:sz w:val="21"/>
            </w:rPr>
          </w:pPr>
          <w:hyperlink w:anchor="_Toc131413430" w:history="1">
            <w:r w:rsidR="00C50334" w:rsidRPr="00C05DB2">
              <w:rPr>
                <w:rStyle w:val="a8"/>
                <w:rFonts w:ascii="宋体" w:hAnsi="宋体"/>
                <w:noProof/>
              </w:rPr>
              <w:t>2.项目组织管理架构</w:t>
            </w:r>
            <w:r w:rsidR="00C50334">
              <w:rPr>
                <w:noProof/>
                <w:webHidden/>
              </w:rPr>
              <w:tab/>
            </w:r>
            <w:r w:rsidR="00C50334">
              <w:rPr>
                <w:noProof/>
                <w:webHidden/>
              </w:rPr>
              <w:fldChar w:fldCharType="begin"/>
            </w:r>
            <w:r w:rsidR="00C50334">
              <w:rPr>
                <w:noProof/>
                <w:webHidden/>
              </w:rPr>
              <w:instrText xml:space="preserve"> PAGEREF _Toc131413430 \h </w:instrText>
            </w:r>
            <w:r w:rsidR="00C50334">
              <w:rPr>
                <w:noProof/>
                <w:webHidden/>
              </w:rPr>
            </w:r>
            <w:r w:rsidR="00C50334">
              <w:rPr>
                <w:noProof/>
                <w:webHidden/>
              </w:rPr>
              <w:fldChar w:fldCharType="separate"/>
            </w:r>
            <w:r w:rsidR="001529CC">
              <w:rPr>
                <w:noProof/>
                <w:webHidden/>
              </w:rPr>
              <w:t>6</w:t>
            </w:r>
            <w:r w:rsidR="00C50334">
              <w:rPr>
                <w:noProof/>
                <w:webHidden/>
              </w:rPr>
              <w:fldChar w:fldCharType="end"/>
            </w:r>
          </w:hyperlink>
        </w:p>
        <w:p w14:paraId="24D8B653" w14:textId="1DB81DC3" w:rsidR="00C50334" w:rsidRDefault="00000000">
          <w:pPr>
            <w:pStyle w:val="TOC3"/>
            <w:rPr>
              <w:rFonts w:asciiTheme="minorHAnsi"/>
              <w:noProof/>
              <w:sz w:val="21"/>
            </w:rPr>
          </w:pPr>
          <w:hyperlink w:anchor="_Toc131413431" w:history="1">
            <w:r w:rsidR="00C50334" w:rsidRPr="00C05DB2">
              <w:rPr>
                <w:rStyle w:val="a8"/>
                <w:rFonts w:ascii="宋体" w:hAnsi="宋体"/>
                <w:noProof/>
              </w:rPr>
              <w:t>3.项目具体流程</w:t>
            </w:r>
            <w:r w:rsidR="00C50334">
              <w:rPr>
                <w:noProof/>
                <w:webHidden/>
              </w:rPr>
              <w:tab/>
            </w:r>
            <w:r w:rsidR="00C50334">
              <w:rPr>
                <w:noProof/>
                <w:webHidden/>
              </w:rPr>
              <w:fldChar w:fldCharType="begin"/>
            </w:r>
            <w:r w:rsidR="00C50334">
              <w:rPr>
                <w:noProof/>
                <w:webHidden/>
              </w:rPr>
              <w:instrText xml:space="preserve"> PAGEREF _Toc131413431 \h </w:instrText>
            </w:r>
            <w:r w:rsidR="00C50334">
              <w:rPr>
                <w:noProof/>
                <w:webHidden/>
              </w:rPr>
            </w:r>
            <w:r w:rsidR="00C50334">
              <w:rPr>
                <w:noProof/>
                <w:webHidden/>
              </w:rPr>
              <w:fldChar w:fldCharType="separate"/>
            </w:r>
            <w:r w:rsidR="001529CC">
              <w:rPr>
                <w:noProof/>
                <w:webHidden/>
              </w:rPr>
              <w:t>7</w:t>
            </w:r>
            <w:r w:rsidR="00C50334">
              <w:rPr>
                <w:noProof/>
                <w:webHidden/>
              </w:rPr>
              <w:fldChar w:fldCharType="end"/>
            </w:r>
          </w:hyperlink>
        </w:p>
        <w:p w14:paraId="28D7496C" w14:textId="6D7329C6" w:rsidR="00C50334" w:rsidRDefault="00000000">
          <w:pPr>
            <w:pStyle w:val="TOC3"/>
            <w:rPr>
              <w:rFonts w:asciiTheme="minorHAnsi"/>
              <w:noProof/>
              <w:sz w:val="21"/>
            </w:rPr>
          </w:pPr>
          <w:hyperlink w:anchor="_Toc131413432" w:history="1">
            <w:r w:rsidR="00C50334" w:rsidRPr="00C05DB2">
              <w:rPr>
                <w:rStyle w:val="a8"/>
                <w:rFonts w:ascii="宋体" w:hAnsi="宋体"/>
                <w:noProof/>
              </w:rPr>
              <w:t>4.资金拨付流程</w:t>
            </w:r>
            <w:r w:rsidR="00C50334">
              <w:rPr>
                <w:noProof/>
                <w:webHidden/>
              </w:rPr>
              <w:tab/>
            </w:r>
            <w:r w:rsidR="00C50334">
              <w:rPr>
                <w:noProof/>
                <w:webHidden/>
              </w:rPr>
              <w:fldChar w:fldCharType="begin"/>
            </w:r>
            <w:r w:rsidR="00C50334">
              <w:rPr>
                <w:noProof/>
                <w:webHidden/>
              </w:rPr>
              <w:instrText xml:space="preserve"> PAGEREF _Toc131413432 \h </w:instrText>
            </w:r>
            <w:r w:rsidR="00C50334">
              <w:rPr>
                <w:noProof/>
                <w:webHidden/>
              </w:rPr>
            </w:r>
            <w:r w:rsidR="00C50334">
              <w:rPr>
                <w:noProof/>
                <w:webHidden/>
              </w:rPr>
              <w:fldChar w:fldCharType="separate"/>
            </w:r>
            <w:r w:rsidR="001529CC">
              <w:rPr>
                <w:noProof/>
                <w:webHidden/>
              </w:rPr>
              <w:t>7</w:t>
            </w:r>
            <w:r w:rsidR="00C50334">
              <w:rPr>
                <w:noProof/>
                <w:webHidden/>
              </w:rPr>
              <w:fldChar w:fldCharType="end"/>
            </w:r>
          </w:hyperlink>
        </w:p>
        <w:p w14:paraId="662881B5" w14:textId="3FCFA07B" w:rsidR="00C50334" w:rsidRDefault="00000000">
          <w:pPr>
            <w:pStyle w:val="TOC1"/>
            <w:rPr>
              <w:rFonts w:asciiTheme="minorHAnsi"/>
              <w:b w:val="0"/>
              <w:sz w:val="21"/>
            </w:rPr>
          </w:pPr>
          <w:hyperlink w:anchor="_Toc131413433" w:history="1">
            <w:r w:rsidR="00C50334" w:rsidRPr="00C05DB2">
              <w:rPr>
                <w:rStyle w:val="a8"/>
                <w:rFonts w:ascii="宋体" w:hAnsi="宋体"/>
              </w:rPr>
              <w:t>二、项目绩效目标</w:t>
            </w:r>
            <w:r w:rsidR="00C50334">
              <w:rPr>
                <w:webHidden/>
              </w:rPr>
              <w:tab/>
            </w:r>
            <w:r w:rsidR="00C50334">
              <w:rPr>
                <w:webHidden/>
              </w:rPr>
              <w:fldChar w:fldCharType="begin"/>
            </w:r>
            <w:r w:rsidR="00C50334">
              <w:rPr>
                <w:webHidden/>
              </w:rPr>
              <w:instrText xml:space="preserve"> PAGEREF _Toc131413433 \h </w:instrText>
            </w:r>
            <w:r w:rsidR="00C50334">
              <w:rPr>
                <w:webHidden/>
              </w:rPr>
            </w:r>
            <w:r w:rsidR="00C50334">
              <w:rPr>
                <w:webHidden/>
              </w:rPr>
              <w:fldChar w:fldCharType="separate"/>
            </w:r>
            <w:r w:rsidR="001529CC">
              <w:rPr>
                <w:webHidden/>
              </w:rPr>
              <w:t>8</w:t>
            </w:r>
            <w:r w:rsidR="00C50334">
              <w:rPr>
                <w:webHidden/>
              </w:rPr>
              <w:fldChar w:fldCharType="end"/>
            </w:r>
          </w:hyperlink>
        </w:p>
        <w:p w14:paraId="3B04F5EA" w14:textId="07DF7642" w:rsidR="00C50334" w:rsidRDefault="00000000">
          <w:pPr>
            <w:pStyle w:val="TOC3"/>
            <w:rPr>
              <w:rFonts w:asciiTheme="minorHAnsi"/>
              <w:noProof/>
              <w:sz w:val="21"/>
            </w:rPr>
          </w:pPr>
          <w:hyperlink w:anchor="_Toc131413434" w:history="1">
            <w:r w:rsidR="00C50334" w:rsidRPr="00C05DB2">
              <w:rPr>
                <w:rStyle w:val="a8"/>
                <w:rFonts w:ascii="宋体" w:hAnsi="宋体"/>
                <w:noProof/>
              </w:rPr>
              <w:t>1.项目总体目标</w:t>
            </w:r>
            <w:r w:rsidR="00C50334">
              <w:rPr>
                <w:noProof/>
                <w:webHidden/>
              </w:rPr>
              <w:tab/>
            </w:r>
            <w:r w:rsidR="00C50334">
              <w:rPr>
                <w:noProof/>
                <w:webHidden/>
              </w:rPr>
              <w:fldChar w:fldCharType="begin"/>
            </w:r>
            <w:r w:rsidR="00C50334">
              <w:rPr>
                <w:noProof/>
                <w:webHidden/>
              </w:rPr>
              <w:instrText xml:space="preserve"> PAGEREF _Toc131413434 \h </w:instrText>
            </w:r>
            <w:r w:rsidR="00C50334">
              <w:rPr>
                <w:noProof/>
                <w:webHidden/>
              </w:rPr>
            </w:r>
            <w:r w:rsidR="00C50334">
              <w:rPr>
                <w:noProof/>
                <w:webHidden/>
              </w:rPr>
              <w:fldChar w:fldCharType="separate"/>
            </w:r>
            <w:r w:rsidR="001529CC">
              <w:rPr>
                <w:noProof/>
                <w:webHidden/>
              </w:rPr>
              <w:t>8</w:t>
            </w:r>
            <w:r w:rsidR="00C50334">
              <w:rPr>
                <w:noProof/>
                <w:webHidden/>
              </w:rPr>
              <w:fldChar w:fldCharType="end"/>
            </w:r>
          </w:hyperlink>
        </w:p>
        <w:p w14:paraId="485AE0D5" w14:textId="3822D440" w:rsidR="00C50334" w:rsidRDefault="00000000">
          <w:pPr>
            <w:pStyle w:val="TOC3"/>
            <w:rPr>
              <w:rFonts w:asciiTheme="minorHAnsi"/>
              <w:noProof/>
              <w:sz w:val="21"/>
            </w:rPr>
          </w:pPr>
          <w:hyperlink w:anchor="_Toc131413435" w:history="1">
            <w:r w:rsidR="00C50334" w:rsidRPr="00C05DB2">
              <w:rPr>
                <w:rStyle w:val="a8"/>
                <w:rFonts w:ascii="宋体" w:hAnsi="宋体"/>
                <w:noProof/>
              </w:rPr>
              <w:t>2.项目阶段性目标</w:t>
            </w:r>
            <w:r w:rsidR="00C50334">
              <w:rPr>
                <w:noProof/>
                <w:webHidden/>
              </w:rPr>
              <w:tab/>
            </w:r>
            <w:r w:rsidR="00C50334">
              <w:rPr>
                <w:noProof/>
                <w:webHidden/>
              </w:rPr>
              <w:fldChar w:fldCharType="begin"/>
            </w:r>
            <w:r w:rsidR="00C50334">
              <w:rPr>
                <w:noProof/>
                <w:webHidden/>
              </w:rPr>
              <w:instrText xml:space="preserve"> PAGEREF _Toc131413435 \h </w:instrText>
            </w:r>
            <w:r w:rsidR="00C50334">
              <w:rPr>
                <w:noProof/>
                <w:webHidden/>
              </w:rPr>
            </w:r>
            <w:r w:rsidR="00C50334">
              <w:rPr>
                <w:noProof/>
                <w:webHidden/>
              </w:rPr>
              <w:fldChar w:fldCharType="separate"/>
            </w:r>
            <w:r w:rsidR="001529CC">
              <w:rPr>
                <w:noProof/>
                <w:webHidden/>
              </w:rPr>
              <w:t>8</w:t>
            </w:r>
            <w:r w:rsidR="00C50334">
              <w:rPr>
                <w:noProof/>
                <w:webHidden/>
              </w:rPr>
              <w:fldChar w:fldCharType="end"/>
            </w:r>
          </w:hyperlink>
        </w:p>
        <w:p w14:paraId="61702883" w14:textId="1784D628" w:rsidR="00C50334" w:rsidRDefault="00000000">
          <w:pPr>
            <w:pStyle w:val="TOC1"/>
            <w:rPr>
              <w:rFonts w:asciiTheme="minorHAnsi"/>
              <w:b w:val="0"/>
              <w:sz w:val="21"/>
            </w:rPr>
          </w:pPr>
          <w:hyperlink w:anchor="_Toc131413436" w:history="1">
            <w:r w:rsidR="00C50334" w:rsidRPr="00C05DB2">
              <w:rPr>
                <w:rStyle w:val="a8"/>
                <w:rFonts w:ascii="宋体" w:hAnsi="宋体"/>
              </w:rPr>
              <w:t>三、评价基本情况</w:t>
            </w:r>
            <w:r w:rsidR="00C50334">
              <w:rPr>
                <w:webHidden/>
              </w:rPr>
              <w:tab/>
            </w:r>
            <w:r w:rsidR="00C50334">
              <w:rPr>
                <w:webHidden/>
              </w:rPr>
              <w:fldChar w:fldCharType="begin"/>
            </w:r>
            <w:r w:rsidR="00C50334">
              <w:rPr>
                <w:webHidden/>
              </w:rPr>
              <w:instrText xml:space="preserve"> PAGEREF _Toc131413436 \h </w:instrText>
            </w:r>
            <w:r w:rsidR="00C50334">
              <w:rPr>
                <w:webHidden/>
              </w:rPr>
            </w:r>
            <w:r w:rsidR="00C50334">
              <w:rPr>
                <w:webHidden/>
              </w:rPr>
              <w:fldChar w:fldCharType="separate"/>
            </w:r>
            <w:r w:rsidR="001529CC">
              <w:rPr>
                <w:webHidden/>
              </w:rPr>
              <w:t>12</w:t>
            </w:r>
            <w:r w:rsidR="00C50334">
              <w:rPr>
                <w:webHidden/>
              </w:rPr>
              <w:fldChar w:fldCharType="end"/>
            </w:r>
          </w:hyperlink>
        </w:p>
        <w:p w14:paraId="26CF2154" w14:textId="26DFE9FC" w:rsidR="00C50334" w:rsidRDefault="00000000">
          <w:pPr>
            <w:pStyle w:val="TOC2"/>
            <w:rPr>
              <w:rFonts w:asciiTheme="minorHAnsi"/>
              <w:sz w:val="21"/>
            </w:rPr>
          </w:pPr>
          <w:hyperlink w:anchor="_Toc131413437" w:history="1">
            <w:r w:rsidR="00C50334" w:rsidRPr="00C05DB2">
              <w:rPr>
                <w:rStyle w:val="a8"/>
                <w:rFonts w:ascii="宋体" w:hAnsi="宋体"/>
              </w:rPr>
              <w:t>（一）绩效评价目的、对象及范围</w:t>
            </w:r>
            <w:r w:rsidR="00C50334">
              <w:rPr>
                <w:webHidden/>
              </w:rPr>
              <w:tab/>
            </w:r>
            <w:r w:rsidR="00C50334">
              <w:rPr>
                <w:webHidden/>
              </w:rPr>
              <w:fldChar w:fldCharType="begin"/>
            </w:r>
            <w:r w:rsidR="00C50334">
              <w:rPr>
                <w:webHidden/>
              </w:rPr>
              <w:instrText xml:space="preserve"> PAGEREF _Toc131413437 \h </w:instrText>
            </w:r>
            <w:r w:rsidR="00C50334">
              <w:rPr>
                <w:webHidden/>
              </w:rPr>
            </w:r>
            <w:r w:rsidR="00C50334">
              <w:rPr>
                <w:webHidden/>
              </w:rPr>
              <w:fldChar w:fldCharType="separate"/>
            </w:r>
            <w:r w:rsidR="001529CC">
              <w:rPr>
                <w:webHidden/>
              </w:rPr>
              <w:t>12</w:t>
            </w:r>
            <w:r w:rsidR="00C50334">
              <w:rPr>
                <w:webHidden/>
              </w:rPr>
              <w:fldChar w:fldCharType="end"/>
            </w:r>
          </w:hyperlink>
        </w:p>
        <w:p w14:paraId="733E5107" w14:textId="23C86F21" w:rsidR="00C50334" w:rsidRDefault="00000000">
          <w:pPr>
            <w:pStyle w:val="TOC3"/>
            <w:rPr>
              <w:rFonts w:asciiTheme="minorHAnsi"/>
              <w:noProof/>
              <w:sz w:val="21"/>
            </w:rPr>
          </w:pPr>
          <w:hyperlink w:anchor="_Toc131413438" w:history="1">
            <w:r w:rsidR="00C50334" w:rsidRPr="00C05DB2">
              <w:rPr>
                <w:rStyle w:val="a8"/>
                <w:rFonts w:ascii="宋体" w:hAnsi="宋体"/>
                <w:noProof/>
              </w:rPr>
              <w:t>1.评价目的</w:t>
            </w:r>
            <w:r w:rsidR="00C50334">
              <w:rPr>
                <w:noProof/>
                <w:webHidden/>
              </w:rPr>
              <w:tab/>
            </w:r>
            <w:r w:rsidR="00C50334">
              <w:rPr>
                <w:noProof/>
                <w:webHidden/>
              </w:rPr>
              <w:fldChar w:fldCharType="begin"/>
            </w:r>
            <w:r w:rsidR="00C50334">
              <w:rPr>
                <w:noProof/>
                <w:webHidden/>
              </w:rPr>
              <w:instrText xml:space="preserve"> PAGEREF _Toc131413438 \h </w:instrText>
            </w:r>
            <w:r w:rsidR="00C50334">
              <w:rPr>
                <w:noProof/>
                <w:webHidden/>
              </w:rPr>
            </w:r>
            <w:r w:rsidR="00C50334">
              <w:rPr>
                <w:noProof/>
                <w:webHidden/>
              </w:rPr>
              <w:fldChar w:fldCharType="separate"/>
            </w:r>
            <w:r w:rsidR="001529CC">
              <w:rPr>
                <w:noProof/>
                <w:webHidden/>
              </w:rPr>
              <w:t>12</w:t>
            </w:r>
            <w:r w:rsidR="00C50334">
              <w:rPr>
                <w:noProof/>
                <w:webHidden/>
              </w:rPr>
              <w:fldChar w:fldCharType="end"/>
            </w:r>
          </w:hyperlink>
        </w:p>
        <w:p w14:paraId="38B77E9E" w14:textId="768F4EE2" w:rsidR="00C50334" w:rsidRDefault="00000000">
          <w:pPr>
            <w:pStyle w:val="TOC3"/>
            <w:rPr>
              <w:rFonts w:asciiTheme="minorHAnsi"/>
              <w:noProof/>
              <w:sz w:val="21"/>
            </w:rPr>
          </w:pPr>
          <w:hyperlink w:anchor="_Toc131413439" w:history="1">
            <w:r w:rsidR="00C50334" w:rsidRPr="00C05DB2">
              <w:rPr>
                <w:rStyle w:val="a8"/>
                <w:rFonts w:ascii="宋体" w:hAnsi="宋体"/>
                <w:noProof/>
              </w:rPr>
              <w:t>2.评价对象及范围</w:t>
            </w:r>
            <w:r w:rsidR="00C50334">
              <w:rPr>
                <w:noProof/>
                <w:webHidden/>
              </w:rPr>
              <w:tab/>
            </w:r>
            <w:r w:rsidR="00C50334">
              <w:rPr>
                <w:noProof/>
                <w:webHidden/>
              </w:rPr>
              <w:fldChar w:fldCharType="begin"/>
            </w:r>
            <w:r w:rsidR="00C50334">
              <w:rPr>
                <w:noProof/>
                <w:webHidden/>
              </w:rPr>
              <w:instrText xml:space="preserve"> PAGEREF _Toc131413439 \h </w:instrText>
            </w:r>
            <w:r w:rsidR="00C50334">
              <w:rPr>
                <w:noProof/>
                <w:webHidden/>
              </w:rPr>
            </w:r>
            <w:r w:rsidR="00C50334">
              <w:rPr>
                <w:noProof/>
                <w:webHidden/>
              </w:rPr>
              <w:fldChar w:fldCharType="separate"/>
            </w:r>
            <w:r w:rsidR="001529CC">
              <w:rPr>
                <w:noProof/>
                <w:webHidden/>
              </w:rPr>
              <w:t>12</w:t>
            </w:r>
            <w:r w:rsidR="00C50334">
              <w:rPr>
                <w:noProof/>
                <w:webHidden/>
              </w:rPr>
              <w:fldChar w:fldCharType="end"/>
            </w:r>
          </w:hyperlink>
        </w:p>
        <w:p w14:paraId="72813DA6" w14:textId="0B9B8D21" w:rsidR="00C50334" w:rsidRDefault="00000000">
          <w:pPr>
            <w:pStyle w:val="TOC2"/>
            <w:rPr>
              <w:rFonts w:asciiTheme="minorHAnsi"/>
              <w:sz w:val="21"/>
            </w:rPr>
          </w:pPr>
          <w:hyperlink w:anchor="_Toc131413440" w:history="1">
            <w:r w:rsidR="00C50334" w:rsidRPr="00C05DB2">
              <w:rPr>
                <w:rStyle w:val="a8"/>
                <w:rFonts w:ascii="宋体" w:hAnsi="宋体"/>
              </w:rPr>
              <w:t>（二）绩效评价原则</w:t>
            </w:r>
            <w:r w:rsidR="00C50334">
              <w:rPr>
                <w:webHidden/>
              </w:rPr>
              <w:tab/>
            </w:r>
            <w:r w:rsidR="00C50334">
              <w:rPr>
                <w:webHidden/>
              </w:rPr>
              <w:fldChar w:fldCharType="begin"/>
            </w:r>
            <w:r w:rsidR="00C50334">
              <w:rPr>
                <w:webHidden/>
              </w:rPr>
              <w:instrText xml:space="preserve"> PAGEREF _Toc131413440 \h </w:instrText>
            </w:r>
            <w:r w:rsidR="00C50334">
              <w:rPr>
                <w:webHidden/>
              </w:rPr>
            </w:r>
            <w:r w:rsidR="00C50334">
              <w:rPr>
                <w:webHidden/>
              </w:rPr>
              <w:fldChar w:fldCharType="separate"/>
            </w:r>
            <w:r w:rsidR="001529CC">
              <w:rPr>
                <w:webHidden/>
              </w:rPr>
              <w:t>12</w:t>
            </w:r>
            <w:r w:rsidR="00C50334">
              <w:rPr>
                <w:webHidden/>
              </w:rPr>
              <w:fldChar w:fldCharType="end"/>
            </w:r>
          </w:hyperlink>
        </w:p>
        <w:p w14:paraId="632709BB" w14:textId="73A14D99" w:rsidR="00C50334" w:rsidRDefault="00000000">
          <w:pPr>
            <w:pStyle w:val="TOC2"/>
            <w:rPr>
              <w:rFonts w:asciiTheme="minorHAnsi"/>
              <w:sz w:val="21"/>
            </w:rPr>
          </w:pPr>
          <w:hyperlink w:anchor="_Toc131413441" w:history="1">
            <w:r w:rsidR="00C50334" w:rsidRPr="00C05DB2">
              <w:rPr>
                <w:rStyle w:val="a8"/>
                <w:rFonts w:ascii="宋体" w:hAnsi="宋体"/>
              </w:rPr>
              <w:t>（三）评价指标体系</w:t>
            </w:r>
            <w:r w:rsidR="00C50334">
              <w:rPr>
                <w:webHidden/>
              </w:rPr>
              <w:tab/>
            </w:r>
            <w:r w:rsidR="00C50334">
              <w:rPr>
                <w:webHidden/>
              </w:rPr>
              <w:fldChar w:fldCharType="begin"/>
            </w:r>
            <w:r w:rsidR="00C50334">
              <w:rPr>
                <w:webHidden/>
              </w:rPr>
              <w:instrText xml:space="preserve"> PAGEREF _Toc131413441 \h </w:instrText>
            </w:r>
            <w:r w:rsidR="00C50334">
              <w:rPr>
                <w:webHidden/>
              </w:rPr>
            </w:r>
            <w:r w:rsidR="00C50334">
              <w:rPr>
                <w:webHidden/>
              </w:rPr>
              <w:fldChar w:fldCharType="separate"/>
            </w:r>
            <w:r w:rsidR="001529CC">
              <w:rPr>
                <w:webHidden/>
              </w:rPr>
              <w:t>13</w:t>
            </w:r>
            <w:r w:rsidR="00C50334">
              <w:rPr>
                <w:webHidden/>
              </w:rPr>
              <w:fldChar w:fldCharType="end"/>
            </w:r>
          </w:hyperlink>
        </w:p>
        <w:p w14:paraId="6BAD31A8" w14:textId="35BEA454" w:rsidR="00C50334" w:rsidRDefault="00000000">
          <w:pPr>
            <w:pStyle w:val="TOC3"/>
            <w:rPr>
              <w:rFonts w:asciiTheme="minorHAnsi"/>
              <w:noProof/>
              <w:sz w:val="21"/>
            </w:rPr>
          </w:pPr>
          <w:hyperlink w:anchor="_Toc131413442" w:history="1">
            <w:r w:rsidR="00C50334" w:rsidRPr="00C05DB2">
              <w:rPr>
                <w:rStyle w:val="a8"/>
                <w:rFonts w:ascii="宋体" w:hAnsi="宋体"/>
                <w:noProof/>
              </w:rPr>
              <w:t>1.评价指标体系构建</w:t>
            </w:r>
            <w:r w:rsidR="00C50334">
              <w:rPr>
                <w:noProof/>
                <w:webHidden/>
              </w:rPr>
              <w:tab/>
            </w:r>
            <w:r w:rsidR="00C50334">
              <w:rPr>
                <w:noProof/>
                <w:webHidden/>
              </w:rPr>
              <w:fldChar w:fldCharType="begin"/>
            </w:r>
            <w:r w:rsidR="00C50334">
              <w:rPr>
                <w:noProof/>
                <w:webHidden/>
              </w:rPr>
              <w:instrText xml:space="preserve"> PAGEREF _Toc131413442 \h </w:instrText>
            </w:r>
            <w:r w:rsidR="00C50334">
              <w:rPr>
                <w:noProof/>
                <w:webHidden/>
              </w:rPr>
            </w:r>
            <w:r w:rsidR="00C50334">
              <w:rPr>
                <w:noProof/>
                <w:webHidden/>
              </w:rPr>
              <w:fldChar w:fldCharType="separate"/>
            </w:r>
            <w:r w:rsidR="001529CC">
              <w:rPr>
                <w:noProof/>
                <w:webHidden/>
              </w:rPr>
              <w:t>13</w:t>
            </w:r>
            <w:r w:rsidR="00C50334">
              <w:rPr>
                <w:noProof/>
                <w:webHidden/>
              </w:rPr>
              <w:fldChar w:fldCharType="end"/>
            </w:r>
          </w:hyperlink>
        </w:p>
        <w:p w14:paraId="6E56FB5B" w14:textId="3DA85227" w:rsidR="00C50334" w:rsidRDefault="00000000">
          <w:pPr>
            <w:pStyle w:val="TOC3"/>
            <w:rPr>
              <w:rFonts w:asciiTheme="minorHAnsi"/>
              <w:noProof/>
              <w:sz w:val="21"/>
            </w:rPr>
          </w:pPr>
          <w:hyperlink w:anchor="_Toc131413443" w:history="1">
            <w:r w:rsidR="00C50334" w:rsidRPr="00C05DB2">
              <w:rPr>
                <w:rStyle w:val="a8"/>
                <w:rFonts w:ascii="宋体" w:hAnsi="宋体"/>
                <w:noProof/>
              </w:rPr>
              <w:t>2.评价指标设置</w:t>
            </w:r>
            <w:r w:rsidR="00C50334">
              <w:rPr>
                <w:noProof/>
                <w:webHidden/>
              </w:rPr>
              <w:tab/>
            </w:r>
            <w:r w:rsidR="00C50334">
              <w:rPr>
                <w:noProof/>
                <w:webHidden/>
              </w:rPr>
              <w:fldChar w:fldCharType="begin"/>
            </w:r>
            <w:r w:rsidR="00C50334">
              <w:rPr>
                <w:noProof/>
                <w:webHidden/>
              </w:rPr>
              <w:instrText xml:space="preserve"> PAGEREF _Toc131413443 \h </w:instrText>
            </w:r>
            <w:r w:rsidR="00C50334">
              <w:rPr>
                <w:noProof/>
                <w:webHidden/>
              </w:rPr>
            </w:r>
            <w:r w:rsidR="00C50334">
              <w:rPr>
                <w:noProof/>
                <w:webHidden/>
              </w:rPr>
              <w:fldChar w:fldCharType="separate"/>
            </w:r>
            <w:r w:rsidR="001529CC">
              <w:rPr>
                <w:noProof/>
                <w:webHidden/>
              </w:rPr>
              <w:t>15</w:t>
            </w:r>
            <w:r w:rsidR="00C50334">
              <w:rPr>
                <w:noProof/>
                <w:webHidden/>
              </w:rPr>
              <w:fldChar w:fldCharType="end"/>
            </w:r>
          </w:hyperlink>
        </w:p>
        <w:p w14:paraId="19F5BFAE" w14:textId="5DB93C78" w:rsidR="00C50334" w:rsidRDefault="00000000">
          <w:pPr>
            <w:pStyle w:val="TOC2"/>
            <w:rPr>
              <w:rFonts w:asciiTheme="minorHAnsi"/>
              <w:sz w:val="21"/>
            </w:rPr>
          </w:pPr>
          <w:hyperlink w:anchor="_Toc131413444" w:history="1">
            <w:r w:rsidR="00C50334" w:rsidRPr="00C05DB2">
              <w:rPr>
                <w:rStyle w:val="a8"/>
                <w:rFonts w:ascii="宋体" w:hAnsi="宋体"/>
              </w:rPr>
              <w:t>（四）评价依据、方法及标准</w:t>
            </w:r>
            <w:r w:rsidR="00C50334">
              <w:rPr>
                <w:webHidden/>
              </w:rPr>
              <w:tab/>
            </w:r>
            <w:r w:rsidR="00C50334">
              <w:rPr>
                <w:webHidden/>
              </w:rPr>
              <w:fldChar w:fldCharType="begin"/>
            </w:r>
            <w:r w:rsidR="00C50334">
              <w:rPr>
                <w:webHidden/>
              </w:rPr>
              <w:instrText xml:space="preserve"> PAGEREF _Toc131413444 \h </w:instrText>
            </w:r>
            <w:r w:rsidR="00C50334">
              <w:rPr>
                <w:webHidden/>
              </w:rPr>
            </w:r>
            <w:r w:rsidR="00C50334">
              <w:rPr>
                <w:webHidden/>
              </w:rPr>
              <w:fldChar w:fldCharType="separate"/>
            </w:r>
            <w:r w:rsidR="001529CC">
              <w:rPr>
                <w:webHidden/>
              </w:rPr>
              <w:t>22</w:t>
            </w:r>
            <w:r w:rsidR="00C50334">
              <w:rPr>
                <w:webHidden/>
              </w:rPr>
              <w:fldChar w:fldCharType="end"/>
            </w:r>
          </w:hyperlink>
        </w:p>
        <w:p w14:paraId="03C7462A" w14:textId="2E3E73E0" w:rsidR="00C50334" w:rsidRDefault="00000000">
          <w:pPr>
            <w:pStyle w:val="TOC3"/>
            <w:rPr>
              <w:rFonts w:asciiTheme="minorHAnsi"/>
              <w:noProof/>
              <w:sz w:val="21"/>
            </w:rPr>
          </w:pPr>
          <w:hyperlink w:anchor="_Toc131413445" w:history="1">
            <w:r w:rsidR="00C50334" w:rsidRPr="00C05DB2">
              <w:rPr>
                <w:rStyle w:val="a8"/>
                <w:rFonts w:ascii="宋体" w:hAnsi="宋体"/>
                <w:noProof/>
              </w:rPr>
              <w:t>1.评价依据</w:t>
            </w:r>
            <w:r w:rsidR="00C50334">
              <w:rPr>
                <w:noProof/>
                <w:webHidden/>
              </w:rPr>
              <w:tab/>
            </w:r>
            <w:r w:rsidR="00C50334">
              <w:rPr>
                <w:noProof/>
                <w:webHidden/>
              </w:rPr>
              <w:fldChar w:fldCharType="begin"/>
            </w:r>
            <w:r w:rsidR="00C50334">
              <w:rPr>
                <w:noProof/>
                <w:webHidden/>
              </w:rPr>
              <w:instrText xml:space="preserve"> PAGEREF _Toc131413445 \h </w:instrText>
            </w:r>
            <w:r w:rsidR="00C50334">
              <w:rPr>
                <w:noProof/>
                <w:webHidden/>
              </w:rPr>
            </w:r>
            <w:r w:rsidR="00C50334">
              <w:rPr>
                <w:noProof/>
                <w:webHidden/>
              </w:rPr>
              <w:fldChar w:fldCharType="separate"/>
            </w:r>
            <w:r w:rsidR="001529CC">
              <w:rPr>
                <w:noProof/>
                <w:webHidden/>
              </w:rPr>
              <w:t>22</w:t>
            </w:r>
            <w:r w:rsidR="00C50334">
              <w:rPr>
                <w:noProof/>
                <w:webHidden/>
              </w:rPr>
              <w:fldChar w:fldCharType="end"/>
            </w:r>
          </w:hyperlink>
        </w:p>
        <w:p w14:paraId="0EDB6578" w14:textId="35DEB520" w:rsidR="00C50334" w:rsidRDefault="00000000">
          <w:pPr>
            <w:pStyle w:val="TOC3"/>
            <w:rPr>
              <w:rFonts w:asciiTheme="minorHAnsi"/>
              <w:noProof/>
              <w:sz w:val="21"/>
            </w:rPr>
          </w:pPr>
          <w:hyperlink w:anchor="_Toc131413446" w:history="1">
            <w:r w:rsidR="00C50334" w:rsidRPr="00C05DB2">
              <w:rPr>
                <w:rStyle w:val="a8"/>
                <w:rFonts w:ascii="宋体" w:hAnsi="宋体"/>
                <w:noProof/>
              </w:rPr>
              <w:t>2.评价方法</w:t>
            </w:r>
            <w:r w:rsidR="00C50334">
              <w:rPr>
                <w:noProof/>
                <w:webHidden/>
              </w:rPr>
              <w:tab/>
            </w:r>
            <w:r w:rsidR="00C50334">
              <w:rPr>
                <w:noProof/>
                <w:webHidden/>
              </w:rPr>
              <w:fldChar w:fldCharType="begin"/>
            </w:r>
            <w:r w:rsidR="00C50334">
              <w:rPr>
                <w:noProof/>
                <w:webHidden/>
              </w:rPr>
              <w:instrText xml:space="preserve"> PAGEREF _Toc131413446 \h </w:instrText>
            </w:r>
            <w:r w:rsidR="00C50334">
              <w:rPr>
                <w:noProof/>
                <w:webHidden/>
              </w:rPr>
            </w:r>
            <w:r w:rsidR="00C50334">
              <w:rPr>
                <w:noProof/>
                <w:webHidden/>
              </w:rPr>
              <w:fldChar w:fldCharType="separate"/>
            </w:r>
            <w:r w:rsidR="001529CC">
              <w:rPr>
                <w:noProof/>
                <w:webHidden/>
              </w:rPr>
              <w:t>24</w:t>
            </w:r>
            <w:r w:rsidR="00C50334">
              <w:rPr>
                <w:noProof/>
                <w:webHidden/>
              </w:rPr>
              <w:fldChar w:fldCharType="end"/>
            </w:r>
          </w:hyperlink>
        </w:p>
        <w:p w14:paraId="11D06684" w14:textId="21EC289C" w:rsidR="00C50334" w:rsidRDefault="00000000">
          <w:pPr>
            <w:pStyle w:val="TOC3"/>
            <w:rPr>
              <w:rFonts w:asciiTheme="minorHAnsi"/>
              <w:noProof/>
              <w:sz w:val="21"/>
            </w:rPr>
          </w:pPr>
          <w:hyperlink w:anchor="_Toc131413447" w:history="1">
            <w:r w:rsidR="00C50334" w:rsidRPr="00C05DB2">
              <w:rPr>
                <w:rStyle w:val="a8"/>
                <w:rFonts w:ascii="宋体" w:hAnsi="宋体"/>
                <w:noProof/>
              </w:rPr>
              <w:t>3.评价标准</w:t>
            </w:r>
            <w:r w:rsidR="00C50334">
              <w:rPr>
                <w:noProof/>
                <w:webHidden/>
              </w:rPr>
              <w:tab/>
            </w:r>
            <w:r w:rsidR="00C50334">
              <w:rPr>
                <w:noProof/>
                <w:webHidden/>
              </w:rPr>
              <w:fldChar w:fldCharType="begin"/>
            </w:r>
            <w:r w:rsidR="00C50334">
              <w:rPr>
                <w:noProof/>
                <w:webHidden/>
              </w:rPr>
              <w:instrText xml:space="preserve"> PAGEREF _Toc131413447 \h </w:instrText>
            </w:r>
            <w:r w:rsidR="00C50334">
              <w:rPr>
                <w:noProof/>
                <w:webHidden/>
              </w:rPr>
            </w:r>
            <w:r w:rsidR="00C50334">
              <w:rPr>
                <w:noProof/>
                <w:webHidden/>
              </w:rPr>
              <w:fldChar w:fldCharType="separate"/>
            </w:r>
            <w:r w:rsidR="001529CC">
              <w:rPr>
                <w:noProof/>
                <w:webHidden/>
              </w:rPr>
              <w:t>26</w:t>
            </w:r>
            <w:r w:rsidR="00C50334">
              <w:rPr>
                <w:noProof/>
                <w:webHidden/>
              </w:rPr>
              <w:fldChar w:fldCharType="end"/>
            </w:r>
          </w:hyperlink>
        </w:p>
        <w:p w14:paraId="02F99918" w14:textId="6DF93452" w:rsidR="00C50334" w:rsidRDefault="00000000">
          <w:pPr>
            <w:pStyle w:val="TOC2"/>
            <w:rPr>
              <w:rFonts w:asciiTheme="minorHAnsi"/>
              <w:sz w:val="21"/>
            </w:rPr>
          </w:pPr>
          <w:hyperlink w:anchor="_Toc131413448" w:history="1">
            <w:r w:rsidR="00C50334" w:rsidRPr="00C05DB2">
              <w:rPr>
                <w:rStyle w:val="a8"/>
                <w:rFonts w:ascii="宋体" w:hAnsi="宋体"/>
              </w:rPr>
              <w:t>（五）绩效评价工作过程</w:t>
            </w:r>
            <w:r w:rsidR="00C50334">
              <w:rPr>
                <w:webHidden/>
              </w:rPr>
              <w:tab/>
            </w:r>
            <w:r w:rsidR="00C50334">
              <w:rPr>
                <w:webHidden/>
              </w:rPr>
              <w:fldChar w:fldCharType="begin"/>
            </w:r>
            <w:r w:rsidR="00C50334">
              <w:rPr>
                <w:webHidden/>
              </w:rPr>
              <w:instrText xml:space="preserve"> PAGEREF _Toc131413448 \h </w:instrText>
            </w:r>
            <w:r w:rsidR="00C50334">
              <w:rPr>
                <w:webHidden/>
              </w:rPr>
            </w:r>
            <w:r w:rsidR="00C50334">
              <w:rPr>
                <w:webHidden/>
              </w:rPr>
              <w:fldChar w:fldCharType="separate"/>
            </w:r>
            <w:r w:rsidR="001529CC">
              <w:rPr>
                <w:webHidden/>
              </w:rPr>
              <w:t>26</w:t>
            </w:r>
            <w:r w:rsidR="00C50334">
              <w:rPr>
                <w:webHidden/>
              </w:rPr>
              <w:fldChar w:fldCharType="end"/>
            </w:r>
          </w:hyperlink>
        </w:p>
        <w:p w14:paraId="3C72D79B" w14:textId="431C57CD" w:rsidR="00C50334" w:rsidRDefault="00000000">
          <w:pPr>
            <w:pStyle w:val="TOC3"/>
            <w:rPr>
              <w:rFonts w:asciiTheme="minorHAnsi"/>
              <w:noProof/>
              <w:sz w:val="21"/>
            </w:rPr>
          </w:pPr>
          <w:hyperlink w:anchor="_Toc131413449" w:history="1">
            <w:r w:rsidR="00C50334" w:rsidRPr="00C05DB2">
              <w:rPr>
                <w:rStyle w:val="a8"/>
                <w:rFonts w:ascii="宋体" w:hAnsi="宋体"/>
                <w:noProof/>
              </w:rPr>
              <w:t>1.项目组人员配置</w:t>
            </w:r>
            <w:r w:rsidR="00C50334">
              <w:rPr>
                <w:noProof/>
                <w:webHidden/>
              </w:rPr>
              <w:tab/>
            </w:r>
            <w:r w:rsidR="00C50334">
              <w:rPr>
                <w:noProof/>
                <w:webHidden/>
              </w:rPr>
              <w:fldChar w:fldCharType="begin"/>
            </w:r>
            <w:r w:rsidR="00C50334">
              <w:rPr>
                <w:noProof/>
                <w:webHidden/>
              </w:rPr>
              <w:instrText xml:space="preserve"> PAGEREF _Toc131413449 \h </w:instrText>
            </w:r>
            <w:r w:rsidR="00C50334">
              <w:rPr>
                <w:noProof/>
                <w:webHidden/>
              </w:rPr>
            </w:r>
            <w:r w:rsidR="00C50334">
              <w:rPr>
                <w:noProof/>
                <w:webHidden/>
              </w:rPr>
              <w:fldChar w:fldCharType="separate"/>
            </w:r>
            <w:r w:rsidR="001529CC">
              <w:rPr>
                <w:noProof/>
                <w:webHidden/>
              </w:rPr>
              <w:t>26</w:t>
            </w:r>
            <w:r w:rsidR="00C50334">
              <w:rPr>
                <w:noProof/>
                <w:webHidden/>
              </w:rPr>
              <w:fldChar w:fldCharType="end"/>
            </w:r>
          </w:hyperlink>
        </w:p>
        <w:p w14:paraId="1CC61D65" w14:textId="436CECC8" w:rsidR="00C50334" w:rsidRDefault="00000000">
          <w:pPr>
            <w:pStyle w:val="TOC3"/>
            <w:rPr>
              <w:rFonts w:asciiTheme="minorHAnsi"/>
              <w:noProof/>
              <w:sz w:val="21"/>
            </w:rPr>
          </w:pPr>
          <w:hyperlink w:anchor="_Toc131413450" w:history="1">
            <w:r w:rsidR="00C50334" w:rsidRPr="00C05DB2">
              <w:rPr>
                <w:rStyle w:val="a8"/>
                <w:rFonts w:ascii="宋体" w:hAnsi="宋体"/>
                <w:noProof/>
              </w:rPr>
              <w:t>2.评价组织实施</w:t>
            </w:r>
            <w:r w:rsidR="00C50334">
              <w:rPr>
                <w:noProof/>
                <w:webHidden/>
              </w:rPr>
              <w:tab/>
            </w:r>
            <w:r w:rsidR="00C50334">
              <w:rPr>
                <w:noProof/>
                <w:webHidden/>
              </w:rPr>
              <w:fldChar w:fldCharType="begin"/>
            </w:r>
            <w:r w:rsidR="00C50334">
              <w:rPr>
                <w:noProof/>
                <w:webHidden/>
              </w:rPr>
              <w:instrText xml:space="preserve"> PAGEREF _Toc131413450 \h </w:instrText>
            </w:r>
            <w:r w:rsidR="00C50334">
              <w:rPr>
                <w:noProof/>
                <w:webHidden/>
              </w:rPr>
            </w:r>
            <w:r w:rsidR="00C50334">
              <w:rPr>
                <w:noProof/>
                <w:webHidden/>
              </w:rPr>
              <w:fldChar w:fldCharType="separate"/>
            </w:r>
            <w:r w:rsidR="001529CC">
              <w:rPr>
                <w:noProof/>
                <w:webHidden/>
              </w:rPr>
              <w:t>29</w:t>
            </w:r>
            <w:r w:rsidR="00C50334">
              <w:rPr>
                <w:noProof/>
                <w:webHidden/>
              </w:rPr>
              <w:fldChar w:fldCharType="end"/>
            </w:r>
          </w:hyperlink>
        </w:p>
        <w:p w14:paraId="77626C20" w14:textId="2223945C" w:rsidR="00C50334" w:rsidRDefault="00000000">
          <w:pPr>
            <w:pStyle w:val="TOC3"/>
            <w:rPr>
              <w:rFonts w:asciiTheme="minorHAnsi"/>
              <w:noProof/>
              <w:sz w:val="21"/>
            </w:rPr>
          </w:pPr>
          <w:hyperlink w:anchor="_Toc131413451" w:history="1">
            <w:r w:rsidR="00C50334" w:rsidRPr="00C05DB2">
              <w:rPr>
                <w:rStyle w:val="a8"/>
                <w:rFonts w:ascii="宋体" w:hAnsi="宋体"/>
                <w:noProof/>
              </w:rPr>
              <w:t>3.工作程序</w:t>
            </w:r>
            <w:r w:rsidR="00C50334">
              <w:rPr>
                <w:noProof/>
                <w:webHidden/>
              </w:rPr>
              <w:tab/>
            </w:r>
            <w:r w:rsidR="00C50334">
              <w:rPr>
                <w:noProof/>
                <w:webHidden/>
              </w:rPr>
              <w:fldChar w:fldCharType="begin"/>
            </w:r>
            <w:r w:rsidR="00C50334">
              <w:rPr>
                <w:noProof/>
                <w:webHidden/>
              </w:rPr>
              <w:instrText xml:space="preserve"> PAGEREF _Toc131413451 \h </w:instrText>
            </w:r>
            <w:r w:rsidR="00C50334">
              <w:rPr>
                <w:noProof/>
                <w:webHidden/>
              </w:rPr>
            </w:r>
            <w:r w:rsidR="00C50334">
              <w:rPr>
                <w:noProof/>
                <w:webHidden/>
              </w:rPr>
              <w:fldChar w:fldCharType="separate"/>
            </w:r>
            <w:r w:rsidR="001529CC">
              <w:rPr>
                <w:noProof/>
                <w:webHidden/>
              </w:rPr>
              <w:t>32</w:t>
            </w:r>
            <w:r w:rsidR="00C50334">
              <w:rPr>
                <w:noProof/>
                <w:webHidden/>
              </w:rPr>
              <w:fldChar w:fldCharType="end"/>
            </w:r>
          </w:hyperlink>
        </w:p>
        <w:p w14:paraId="15DB0FEC" w14:textId="6E5F06D1" w:rsidR="00C50334" w:rsidRDefault="00000000">
          <w:pPr>
            <w:pStyle w:val="TOC1"/>
            <w:rPr>
              <w:rFonts w:asciiTheme="minorHAnsi"/>
              <w:b w:val="0"/>
              <w:sz w:val="21"/>
            </w:rPr>
          </w:pPr>
          <w:hyperlink w:anchor="_Toc131413452" w:history="1">
            <w:r w:rsidR="00C50334" w:rsidRPr="00C05DB2">
              <w:rPr>
                <w:rStyle w:val="a8"/>
              </w:rPr>
              <w:t>四、项目实施过程</w:t>
            </w:r>
            <w:r w:rsidR="00C50334">
              <w:rPr>
                <w:webHidden/>
              </w:rPr>
              <w:tab/>
            </w:r>
            <w:r w:rsidR="00C50334">
              <w:rPr>
                <w:webHidden/>
              </w:rPr>
              <w:fldChar w:fldCharType="begin"/>
            </w:r>
            <w:r w:rsidR="00C50334">
              <w:rPr>
                <w:webHidden/>
              </w:rPr>
              <w:instrText xml:space="preserve"> PAGEREF _Toc131413452 \h </w:instrText>
            </w:r>
            <w:r w:rsidR="00C50334">
              <w:rPr>
                <w:webHidden/>
              </w:rPr>
            </w:r>
            <w:r w:rsidR="00C50334">
              <w:rPr>
                <w:webHidden/>
              </w:rPr>
              <w:fldChar w:fldCharType="separate"/>
            </w:r>
            <w:r w:rsidR="001529CC">
              <w:rPr>
                <w:webHidden/>
              </w:rPr>
              <w:t>38</w:t>
            </w:r>
            <w:r w:rsidR="00C50334">
              <w:rPr>
                <w:webHidden/>
              </w:rPr>
              <w:fldChar w:fldCharType="end"/>
            </w:r>
          </w:hyperlink>
        </w:p>
        <w:p w14:paraId="0FFE93CC" w14:textId="5726525E" w:rsidR="00C50334" w:rsidRDefault="00000000">
          <w:pPr>
            <w:pStyle w:val="TOC2"/>
            <w:rPr>
              <w:rFonts w:asciiTheme="minorHAnsi"/>
              <w:sz w:val="21"/>
            </w:rPr>
          </w:pPr>
          <w:hyperlink w:anchor="_Toc131413453" w:history="1">
            <w:r w:rsidR="00C50334" w:rsidRPr="00C05DB2">
              <w:rPr>
                <w:rStyle w:val="a8"/>
              </w:rPr>
              <w:t>（一）项目立项过程</w:t>
            </w:r>
            <w:r w:rsidR="00C50334">
              <w:rPr>
                <w:webHidden/>
              </w:rPr>
              <w:tab/>
            </w:r>
            <w:r w:rsidR="00C50334">
              <w:rPr>
                <w:webHidden/>
              </w:rPr>
              <w:fldChar w:fldCharType="begin"/>
            </w:r>
            <w:r w:rsidR="00C50334">
              <w:rPr>
                <w:webHidden/>
              </w:rPr>
              <w:instrText xml:space="preserve"> PAGEREF _Toc131413453 \h </w:instrText>
            </w:r>
            <w:r w:rsidR="00C50334">
              <w:rPr>
                <w:webHidden/>
              </w:rPr>
            </w:r>
            <w:r w:rsidR="00C50334">
              <w:rPr>
                <w:webHidden/>
              </w:rPr>
              <w:fldChar w:fldCharType="separate"/>
            </w:r>
            <w:r w:rsidR="001529CC">
              <w:rPr>
                <w:webHidden/>
              </w:rPr>
              <w:t>38</w:t>
            </w:r>
            <w:r w:rsidR="00C50334">
              <w:rPr>
                <w:webHidden/>
              </w:rPr>
              <w:fldChar w:fldCharType="end"/>
            </w:r>
          </w:hyperlink>
        </w:p>
        <w:p w14:paraId="3478C264" w14:textId="3289B25F" w:rsidR="00C50334" w:rsidRDefault="00000000">
          <w:pPr>
            <w:pStyle w:val="TOC2"/>
            <w:rPr>
              <w:rFonts w:asciiTheme="minorHAnsi"/>
              <w:sz w:val="21"/>
            </w:rPr>
          </w:pPr>
          <w:hyperlink w:anchor="_Toc131413454" w:history="1">
            <w:r w:rsidR="00C50334" w:rsidRPr="00C05DB2">
              <w:rPr>
                <w:rStyle w:val="a8"/>
              </w:rPr>
              <w:t>（二）项目具体实施</w:t>
            </w:r>
            <w:r w:rsidR="00C50334">
              <w:rPr>
                <w:webHidden/>
              </w:rPr>
              <w:tab/>
            </w:r>
            <w:r w:rsidR="00C50334">
              <w:rPr>
                <w:webHidden/>
              </w:rPr>
              <w:fldChar w:fldCharType="begin"/>
            </w:r>
            <w:r w:rsidR="00C50334">
              <w:rPr>
                <w:webHidden/>
              </w:rPr>
              <w:instrText xml:space="preserve"> PAGEREF _Toc131413454 \h </w:instrText>
            </w:r>
            <w:r w:rsidR="00C50334">
              <w:rPr>
                <w:webHidden/>
              </w:rPr>
            </w:r>
            <w:r w:rsidR="00C50334">
              <w:rPr>
                <w:webHidden/>
              </w:rPr>
              <w:fldChar w:fldCharType="separate"/>
            </w:r>
            <w:r w:rsidR="001529CC">
              <w:rPr>
                <w:webHidden/>
              </w:rPr>
              <w:t>38</w:t>
            </w:r>
            <w:r w:rsidR="00C50334">
              <w:rPr>
                <w:webHidden/>
              </w:rPr>
              <w:fldChar w:fldCharType="end"/>
            </w:r>
          </w:hyperlink>
        </w:p>
        <w:p w14:paraId="17C64288" w14:textId="6F79A338" w:rsidR="00C50334" w:rsidRDefault="00000000">
          <w:pPr>
            <w:pStyle w:val="TOC3"/>
            <w:rPr>
              <w:rFonts w:asciiTheme="minorHAnsi"/>
              <w:noProof/>
              <w:sz w:val="21"/>
            </w:rPr>
          </w:pPr>
          <w:hyperlink w:anchor="_Toc131413455" w:history="1">
            <w:r w:rsidR="00C50334" w:rsidRPr="00C05DB2">
              <w:rPr>
                <w:rStyle w:val="a8"/>
                <w:noProof/>
              </w:rPr>
              <w:t>1.项目招投标</w:t>
            </w:r>
            <w:r w:rsidR="00C50334">
              <w:rPr>
                <w:noProof/>
                <w:webHidden/>
              </w:rPr>
              <w:tab/>
            </w:r>
            <w:r w:rsidR="00C50334">
              <w:rPr>
                <w:noProof/>
                <w:webHidden/>
              </w:rPr>
              <w:fldChar w:fldCharType="begin"/>
            </w:r>
            <w:r w:rsidR="00C50334">
              <w:rPr>
                <w:noProof/>
                <w:webHidden/>
              </w:rPr>
              <w:instrText xml:space="preserve"> PAGEREF _Toc131413455 \h </w:instrText>
            </w:r>
            <w:r w:rsidR="00C50334">
              <w:rPr>
                <w:noProof/>
                <w:webHidden/>
              </w:rPr>
            </w:r>
            <w:r w:rsidR="00C50334">
              <w:rPr>
                <w:noProof/>
                <w:webHidden/>
              </w:rPr>
              <w:fldChar w:fldCharType="separate"/>
            </w:r>
            <w:r w:rsidR="001529CC">
              <w:rPr>
                <w:noProof/>
                <w:webHidden/>
              </w:rPr>
              <w:t>38</w:t>
            </w:r>
            <w:r w:rsidR="00C50334">
              <w:rPr>
                <w:noProof/>
                <w:webHidden/>
              </w:rPr>
              <w:fldChar w:fldCharType="end"/>
            </w:r>
          </w:hyperlink>
        </w:p>
        <w:p w14:paraId="2BF32AD5" w14:textId="240E5E87" w:rsidR="00C50334" w:rsidRDefault="00000000">
          <w:pPr>
            <w:pStyle w:val="TOC3"/>
            <w:rPr>
              <w:rFonts w:asciiTheme="minorHAnsi"/>
              <w:noProof/>
              <w:sz w:val="21"/>
            </w:rPr>
          </w:pPr>
          <w:hyperlink w:anchor="_Toc131413456" w:history="1">
            <w:r w:rsidR="00C50334" w:rsidRPr="00C05DB2">
              <w:rPr>
                <w:rStyle w:val="a8"/>
                <w:noProof/>
              </w:rPr>
              <w:t>2.项目建设情况</w:t>
            </w:r>
            <w:r w:rsidR="00C50334">
              <w:rPr>
                <w:noProof/>
                <w:webHidden/>
              </w:rPr>
              <w:tab/>
            </w:r>
            <w:r w:rsidR="00C50334">
              <w:rPr>
                <w:noProof/>
                <w:webHidden/>
              </w:rPr>
              <w:fldChar w:fldCharType="begin"/>
            </w:r>
            <w:r w:rsidR="00C50334">
              <w:rPr>
                <w:noProof/>
                <w:webHidden/>
              </w:rPr>
              <w:instrText xml:space="preserve"> PAGEREF _Toc131413456 \h </w:instrText>
            </w:r>
            <w:r w:rsidR="00C50334">
              <w:rPr>
                <w:noProof/>
                <w:webHidden/>
              </w:rPr>
            </w:r>
            <w:r w:rsidR="00C50334">
              <w:rPr>
                <w:noProof/>
                <w:webHidden/>
              </w:rPr>
              <w:fldChar w:fldCharType="separate"/>
            </w:r>
            <w:r w:rsidR="001529CC">
              <w:rPr>
                <w:noProof/>
                <w:webHidden/>
              </w:rPr>
              <w:t>38</w:t>
            </w:r>
            <w:r w:rsidR="00C50334">
              <w:rPr>
                <w:noProof/>
                <w:webHidden/>
              </w:rPr>
              <w:fldChar w:fldCharType="end"/>
            </w:r>
          </w:hyperlink>
        </w:p>
        <w:p w14:paraId="2ABEF589" w14:textId="0F760CA7" w:rsidR="00C50334" w:rsidRDefault="00000000">
          <w:pPr>
            <w:pStyle w:val="TOC3"/>
            <w:rPr>
              <w:rFonts w:asciiTheme="minorHAnsi"/>
              <w:noProof/>
              <w:sz w:val="21"/>
            </w:rPr>
          </w:pPr>
          <w:hyperlink w:anchor="_Toc131413457" w:history="1">
            <w:r w:rsidR="00C50334" w:rsidRPr="00C05DB2">
              <w:rPr>
                <w:rStyle w:val="a8"/>
                <w:noProof/>
              </w:rPr>
              <w:t>3.项目搬迁安置</w:t>
            </w:r>
            <w:r w:rsidR="00C50334">
              <w:rPr>
                <w:noProof/>
                <w:webHidden/>
              </w:rPr>
              <w:tab/>
            </w:r>
            <w:r w:rsidR="00C50334">
              <w:rPr>
                <w:noProof/>
                <w:webHidden/>
              </w:rPr>
              <w:fldChar w:fldCharType="begin"/>
            </w:r>
            <w:r w:rsidR="00C50334">
              <w:rPr>
                <w:noProof/>
                <w:webHidden/>
              </w:rPr>
              <w:instrText xml:space="preserve"> PAGEREF _Toc131413457 \h </w:instrText>
            </w:r>
            <w:r w:rsidR="00C50334">
              <w:rPr>
                <w:noProof/>
                <w:webHidden/>
              </w:rPr>
            </w:r>
            <w:r w:rsidR="00C50334">
              <w:rPr>
                <w:noProof/>
                <w:webHidden/>
              </w:rPr>
              <w:fldChar w:fldCharType="separate"/>
            </w:r>
            <w:r w:rsidR="001529CC">
              <w:rPr>
                <w:noProof/>
                <w:webHidden/>
              </w:rPr>
              <w:t>40</w:t>
            </w:r>
            <w:r w:rsidR="00C50334">
              <w:rPr>
                <w:noProof/>
                <w:webHidden/>
              </w:rPr>
              <w:fldChar w:fldCharType="end"/>
            </w:r>
          </w:hyperlink>
        </w:p>
        <w:p w14:paraId="7ADE5F89" w14:textId="75AA5F51" w:rsidR="00C50334" w:rsidRDefault="00000000">
          <w:pPr>
            <w:pStyle w:val="TOC1"/>
            <w:rPr>
              <w:rFonts w:asciiTheme="minorHAnsi"/>
              <w:b w:val="0"/>
              <w:sz w:val="21"/>
            </w:rPr>
          </w:pPr>
          <w:hyperlink w:anchor="_Toc131413458" w:history="1">
            <w:r w:rsidR="00C50334" w:rsidRPr="00C05DB2">
              <w:rPr>
                <w:rStyle w:val="a8"/>
                <w:rFonts w:ascii="宋体" w:hAnsi="宋体"/>
              </w:rPr>
              <w:t>五、综合评价情况及评价结论</w:t>
            </w:r>
            <w:r w:rsidR="00C50334">
              <w:rPr>
                <w:webHidden/>
              </w:rPr>
              <w:tab/>
            </w:r>
            <w:r w:rsidR="00C50334">
              <w:rPr>
                <w:webHidden/>
              </w:rPr>
              <w:fldChar w:fldCharType="begin"/>
            </w:r>
            <w:r w:rsidR="00C50334">
              <w:rPr>
                <w:webHidden/>
              </w:rPr>
              <w:instrText xml:space="preserve"> PAGEREF _Toc131413458 \h </w:instrText>
            </w:r>
            <w:r w:rsidR="00C50334">
              <w:rPr>
                <w:webHidden/>
              </w:rPr>
            </w:r>
            <w:r w:rsidR="00C50334">
              <w:rPr>
                <w:webHidden/>
              </w:rPr>
              <w:fldChar w:fldCharType="separate"/>
            </w:r>
            <w:r w:rsidR="001529CC">
              <w:rPr>
                <w:webHidden/>
              </w:rPr>
              <w:t>41</w:t>
            </w:r>
            <w:r w:rsidR="00C50334">
              <w:rPr>
                <w:webHidden/>
              </w:rPr>
              <w:fldChar w:fldCharType="end"/>
            </w:r>
          </w:hyperlink>
        </w:p>
        <w:p w14:paraId="4003F1A5" w14:textId="01A5D53B" w:rsidR="00C50334" w:rsidRDefault="00000000">
          <w:pPr>
            <w:pStyle w:val="TOC2"/>
            <w:rPr>
              <w:rFonts w:asciiTheme="minorHAnsi"/>
              <w:sz w:val="21"/>
            </w:rPr>
          </w:pPr>
          <w:hyperlink w:anchor="_Toc131413459" w:history="1">
            <w:r w:rsidR="00C50334" w:rsidRPr="00C05DB2">
              <w:rPr>
                <w:rStyle w:val="a8"/>
                <w:rFonts w:ascii="宋体" w:hAnsi="宋体"/>
              </w:rPr>
              <w:t>（一）综合评价情况</w:t>
            </w:r>
            <w:r w:rsidR="00C50334">
              <w:rPr>
                <w:webHidden/>
              </w:rPr>
              <w:tab/>
            </w:r>
            <w:r w:rsidR="00C50334">
              <w:rPr>
                <w:webHidden/>
              </w:rPr>
              <w:fldChar w:fldCharType="begin"/>
            </w:r>
            <w:r w:rsidR="00C50334">
              <w:rPr>
                <w:webHidden/>
              </w:rPr>
              <w:instrText xml:space="preserve"> PAGEREF _Toc131413459 \h </w:instrText>
            </w:r>
            <w:r w:rsidR="00C50334">
              <w:rPr>
                <w:webHidden/>
              </w:rPr>
            </w:r>
            <w:r w:rsidR="00C50334">
              <w:rPr>
                <w:webHidden/>
              </w:rPr>
              <w:fldChar w:fldCharType="separate"/>
            </w:r>
            <w:r w:rsidR="001529CC">
              <w:rPr>
                <w:webHidden/>
              </w:rPr>
              <w:t>41</w:t>
            </w:r>
            <w:r w:rsidR="00C50334">
              <w:rPr>
                <w:webHidden/>
              </w:rPr>
              <w:fldChar w:fldCharType="end"/>
            </w:r>
          </w:hyperlink>
        </w:p>
        <w:p w14:paraId="725A2FEA" w14:textId="7F2FEE96" w:rsidR="00C50334" w:rsidRDefault="00000000">
          <w:pPr>
            <w:pStyle w:val="TOC3"/>
            <w:rPr>
              <w:rFonts w:asciiTheme="minorHAnsi"/>
              <w:noProof/>
              <w:sz w:val="21"/>
            </w:rPr>
          </w:pPr>
          <w:hyperlink w:anchor="_Toc131413460" w:history="1">
            <w:r w:rsidR="00C50334" w:rsidRPr="00C05DB2">
              <w:rPr>
                <w:rStyle w:val="a8"/>
                <w:rFonts w:ascii="宋体" w:hAnsi="宋体"/>
                <w:noProof/>
              </w:rPr>
              <w:t>1.评价打分方法</w:t>
            </w:r>
            <w:r w:rsidR="00C50334">
              <w:rPr>
                <w:noProof/>
                <w:webHidden/>
              </w:rPr>
              <w:tab/>
            </w:r>
            <w:r w:rsidR="00C50334">
              <w:rPr>
                <w:noProof/>
                <w:webHidden/>
              </w:rPr>
              <w:fldChar w:fldCharType="begin"/>
            </w:r>
            <w:r w:rsidR="00C50334">
              <w:rPr>
                <w:noProof/>
                <w:webHidden/>
              </w:rPr>
              <w:instrText xml:space="preserve"> PAGEREF _Toc131413460 \h </w:instrText>
            </w:r>
            <w:r w:rsidR="00C50334">
              <w:rPr>
                <w:noProof/>
                <w:webHidden/>
              </w:rPr>
            </w:r>
            <w:r w:rsidR="00C50334">
              <w:rPr>
                <w:noProof/>
                <w:webHidden/>
              </w:rPr>
              <w:fldChar w:fldCharType="separate"/>
            </w:r>
            <w:r w:rsidR="001529CC">
              <w:rPr>
                <w:noProof/>
                <w:webHidden/>
              </w:rPr>
              <w:t>41</w:t>
            </w:r>
            <w:r w:rsidR="00C50334">
              <w:rPr>
                <w:noProof/>
                <w:webHidden/>
              </w:rPr>
              <w:fldChar w:fldCharType="end"/>
            </w:r>
          </w:hyperlink>
        </w:p>
        <w:p w14:paraId="08ED1035" w14:textId="3AA126D0" w:rsidR="00C50334" w:rsidRDefault="00000000">
          <w:pPr>
            <w:pStyle w:val="TOC3"/>
            <w:rPr>
              <w:rFonts w:asciiTheme="minorHAnsi"/>
              <w:noProof/>
              <w:sz w:val="21"/>
            </w:rPr>
          </w:pPr>
          <w:hyperlink w:anchor="_Toc131413461" w:history="1">
            <w:r w:rsidR="00C50334" w:rsidRPr="00C05DB2">
              <w:rPr>
                <w:rStyle w:val="a8"/>
                <w:rFonts w:ascii="宋体" w:hAnsi="宋体"/>
                <w:noProof/>
              </w:rPr>
              <w:t>2.评价得分</w:t>
            </w:r>
            <w:r w:rsidR="00C50334">
              <w:rPr>
                <w:noProof/>
                <w:webHidden/>
              </w:rPr>
              <w:tab/>
            </w:r>
            <w:r w:rsidR="00C50334">
              <w:rPr>
                <w:noProof/>
                <w:webHidden/>
              </w:rPr>
              <w:fldChar w:fldCharType="begin"/>
            </w:r>
            <w:r w:rsidR="00C50334">
              <w:rPr>
                <w:noProof/>
                <w:webHidden/>
              </w:rPr>
              <w:instrText xml:space="preserve"> PAGEREF _Toc131413461 \h </w:instrText>
            </w:r>
            <w:r w:rsidR="00C50334">
              <w:rPr>
                <w:noProof/>
                <w:webHidden/>
              </w:rPr>
            </w:r>
            <w:r w:rsidR="00C50334">
              <w:rPr>
                <w:noProof/>
                <w:webHidden/>
              </w:rPr>
              <w:fldChar w:fldCharType="separate"/>
            </w:r>
            <w:r w:rsidR="001529CC">
              <w:rPr>
                <w:noProof/>
                <w:webHidden/>
              </w:rPr>
              <w:t>41</w:t>
            </w:r>
            <w:r w:rsidR="00C50334">
              <w:rPr>
                <w:noProof/>
                <w:webHidden/>
              </w:rPr>
              <w:fldChar w:fldCharType="end"/>
            </w:r>
          </w:hyperlink>
        </w:p>
        <w:p w14:paraId="09937FD3" w14:textId="62891BD6" w:rsidR="00C50334" w:rsidRDefault="00000000">
          <w:pPr>
            <w:pStyle w:val="TOC3"/>
            <w:rPr>
              <w:rFonts w:asciiTheme="minorHAnsi"/>
              <w:noProof/>
              <w:sz w:val="21"/>
            </w:rPr>
          </w:pPr>
          <w:hyperlink w:anchor="_Toc131413462" w:history="1">
            <w:r w:rsidR="00C50334" w:rsidRPr="00C05DB2">
              <w:rPr>
                <w:rStyle w:val="a8"/>
                <w:rFonts w:ascii="宋体" w:hAnsi="宋体"/>
                <w:noProof/>
              </w:rPr>
              <w:t>3.评价结论</w:t>
            </w:r>
            <w:r w:rsidR="00C50334">
              <w:rPr>
                <w:noProof/>
                <w:webHidden/>
              </w:rPr>
              <w:tab/>
            </w:r>
            <w:r w:rsidR="00C50334">
              <w:rPr>
                <w:noProof/>
                <w:webHidden/>
              </w:rPr>
              <w:fldChar w:fldCharType="begin"/>
            </w:r>
            <w:r w:rsidR="00C50334">
              <w:rPr>
                <w:noProof/>
                <w:webHidden/>
              </w:rPr>
              <w:instrText xml:space="preserve"> PAGEREF _Toc131413462 \h </w:instrText>
            </w:r>
            <w:r w:rsidR="00C50334">
              <w:rPr>
                <w:noProof/>
                <w:webHidden/>
              </w:rPr>
            </w:r>
            <w:r w:rsidR="00C50334">
              <w:rPr>
                <w:noProof/>
                <w:webHidden/>
              </w:rPr>
              <w:fldChar w:fldCharType="separate"/>
            </w:r>
            <w:r w:rsidR="001529CC">
              <w:rPr>
                <w:noProof/>
                <w:webHidden/>
              </w:rPr>
              <w:t>43</w:t>
            </w:r>
            <w:r w:rsidR="00C50334">
              <w:rPr>
                <w:noProof/>
                <w:webHidden/>
              </w:rPr>
              <w:fldChar w:fldCharType="end"/>
            </w:r>
          </w:hyperlink>
        </w:p>
        <w:p w14:paraId="7A9B6876" w14:textId="50FB2B63" w:rsidR="00C50334" w:rsidRDefault="00000000">
          <w:pPr>
            <w:pStyle w:val="TOC2"/>
            <w:rPr>
              <w:rFonts w:asciiTheme="minorHAnsi"/>
              <w:sz w:val="21"/>
            </w:rPr>
          </w:pPr>
          <w:hyperlink w:anchor="_Toc131413463" w:history="1">
            <w:r w:rsidR="00C50334" w:rsidRPr="00C05DB2">
              <w:rPr>
                <w:rStyle w:val="a8"/>
                <w:rFonts w:ascii="宋体" w:hAnsi="宋体"/>
              </w:rPr>
              <w:t>（二）非现场评价情况分析</w:t>
            </w:r>
            <w:r w:rsidR="00C50334">
              <w:rPr>
                <w:webHidden/>
              </w:rPr>
              <w:tab/>
            </w:r>
            <w:r w:rsidR="00C50334">
              <w:rPr>
                <w:webHidden/>
              </w:rPr>
              <w:fldChar w:fldCharType="begin"/>
            </w:r>
            <w:r w:rsidR="00C50334">
              <w:rPr>
                <w:webHidden/>
              </w:rPr>
              <w:instrText xml:space="preserve"> PAGEREF _Toc131413463 \h </w:instrText>
            </w:r>
            <w:r w:rsidR="00C50334">
              <w:rPr>
                <w:webHidden/>
              </w:rPr>
            </w:r>
            <w:r w:rsidR="00C50334">
              <w:rPr>
                <w:webHidden/>
              </w:rPr>
              <w:fldChar w:fldCharType="separate"/>
            </w:r>
            <w:r w:rsidR="001529CC">
              <w:rPr>
                <w:webHidden/>
              </w:rPr>
              <w:t>44</w:t>
            </w:r>
            <w:r w:rsidR="00C50334">
              <w:rPr>
                <w:webHidden/>
              </w:rPr>
              <w:fldChar w:fldCharType="end"/>
            </w:r>
          </w:hyperlink>
        </w:p>
        <w:p w14:paraId="37037A84" w14:textId="115CA568" w:rsidR="00C50334" w:rsidRDefault="00000000">
          <w:pPr>
            <w:pStyle w:val="TOC2"/>
            <w:rPr>
              <w:rFonts w:asciiTheme="minorHAnsi"/>
              <w:sz w:val="21"/>
            </w:rPr>
          </w:pPr>
          <w:hyperlink w:anchor="_Toc131413464" w:history="1">
            <w:r w:rsidR="00C50334" w:rsidRPr="00C05DB2">
              <w:rPr>
                <w:rStyle w:val="a8"/>
                <w:rFonts w:ascii="宋体" w:hAnsi="宋体"/>
              </w:rPr>
              <w:t>（三）现场评价评价情况分析</w:t>
            </w:r>
            <w:r w:rsidR="00C50334">
              <w:rPr>
                <w:webHidden/>
              </w:rPr>
              <w:tab/>
            </w:r>
            <w:r w:rsidR="00C50334">
              <w:rPr>
                <w:webHidden/>
              </w:rPr>
              <w:fldChar w:fldCharType="begin"/>
            </w:r>
            <w:r w:rsidR="00C50334">
              <w:rPr>
                <w:webHidden/>
              </w:rPr>
              <w:instrText xml:space="preserve"> PAGEREF _Toc131413464 \h </w:instrText>
            </w:r>
            <w:r w:rsidR="00C50334">
              <w:rPr>
                <w:webHidden/>
              </w:rPr>
            </w:r>
            <w:r w:rsidR="00C50334">
              <w:rPr>
                <w:webHidden/>
              </w:rPr>
              <w:fldChar w:fldCharType="separate"/>
            </w:r>
            <w:r w:rsidR="001529CC">
              <w:rPr>
                <w:webHidden/>
              </w:rPr>
              <w:t>45</w:t>
            </w:r>
            <w:r w:rsidR="00C50334">
              <w:rPr>
                <w:webHidden/>
              </w:rPr>
              <w:fldChar w:fldCharType="end"/>
            </w:r>
          </w:hyperlink>
        </w:p>
        <w:p w14:paraId="1B7FF957" w14:textId="5BCE2C74" w:rsidR="00C50334" w:rsidRDefault="00000000">
          <w:pPr>
            <w:pStyle w:val="TOC2"/>
            <w:rPr>
              <w:rFonts w:asciiTheme="minorHAnsi"/>
              <w:sz w:val="21"/>
            </w:rPr>
          </w:pPr>
          <w:hyperlink w:anchor="_Toc131413465" w:history="1">
            <w:r w:rsidR="00C50334" w:rsidRPr="00C05DB2">
              <w:rPr>
                <w:rStyle w:val="a8"/>
              </w:rPr>
              <w:t>（四）分区县/分单位评价得分结论</w:t>
            </w:r>
            <w:r w:rsidR="00C50334">
              <w:rPr>
                <w:webHidden/>
              </w:rPr>
              <w:tab/>
            </w:r>
            <w:r w:rsidR="00C50334">
              <w:rPr>
                <w:webHidden/>
              </w:rPr>
              <w:fldChar w:fldCharType="begin"/>
            </w:r>
            <w:r w:rsidR="00C50334">
              <w:rPr>
                <w:webHidden/>
              </w:rPr>
              <w:instrText xml:space="preserve"> PAGEREF _Toc131413465 \h </w:instrText>
            </w:r>
            <w:r w:rsidR="00C50334">
              <w:rPr>
                <w:webHidden/>
              </w:rPr>
            </w:r>
            <w:r w:rsidR="00C50334">
              <w:rPr>
                <w:webHidden/>
              </w:rPr>
              <w:fldChar w:fldCharType="separate"/>
            </w:r>
            <w:r w:rsidR="001529CC">
              <w:rPr>
                <w:webHidden/>
              </w:rPr>
              <w:t>46</w:t>
            </w:r>
            <w:r w:rsidR="00C50334">
              <w:rPr>
                <w:webHidden/>
              </w:rPr>
              <w:fldChar w:fldCharType="end"/>
            </w:r>
          </w:hyperlink>
        </w:p>
        <w:p w14:paraId="178D3ADA" w14:textId="6F9D37BD" w:rsidR="00C50334" w:rsidRDefault="00000000">
          <w:pPr>
            <w:pStyle w:val="TOC1"/>
            <w:rPr>
              <w:rFonts w:asciiTheme="minorHAnsi"/>
              <w:b w:val="0"/>
              <w:sz w:val="21"/>
            </w:rPr>
          </w:pPr>
          <w:hyperlink w:anchor="_Toc131413466" w:history="1">
            <w:r w:rsidR="00C50334" w:rsidRPr="00C05DB2">
              <w:rPr>
                <w:rStyle w:val="a8"/>
                <w:rFonts w:ascii="宋体" w:hAnsi="宋体"/>
              </w:rPr>
              <w:t>六、绩效评价指标分析</w:t>
            </w:r>
            <w:r w:rsidR="00C50334">
              <w:rPr>
                <w:webHidden/>
              </w:rPr>
              <w:tab/>
            </w:r>
            <w:r w:rsidR="00C50334">
              <w:rPr>
                <w:webHidden/>
              </w:rPr>
              <w:fldChar w:fldCharType="begin"/>
            </w:r>
            <w:r w:rsidR="00C50334">
              <w:rPr>
                <w:webHidden/>
              </w:rPr>
              <w:instrText xml:space="preserve"> PAGEREF _Toc131413466 \h </w:instrText>
            </w:r>
            <w:r w:rsidR="00C50334">
              <w:rPr>
                <w:webHidden/>
              </w:rPr>
            </w:r>
            <w:r w:rsidR="00C50334">
              <w:rPr>
                <w:webHidden/>
              </w:rPr>
              <w:fldChar w:fldCharType="separate"/>
            </w:r>
            <w:r w:rsidR="001529CC">
              <w:rPr>
                <w:webHidden/>
              </w:rPr>
              <w:t>47</w:t>
            </w:r>
            <w:r w:rsidR="00C50334">
              <w:rPr>
                <w:webHidden/>
              </w:rPr>
              <w:fldChar w:fldCharType="end"/>
            </w:r>
          </w:hyperlink>
        </w:p>
        <w:p w14:paraId="2017722C" w14:textId="43867ED8" w:rsidR="00C50334" w:rsidRDefault="00000000">
          <w:pPr>
            <w:pStyle w:val="TOC2"/>
            <w:rPr>
              <w:rFonts w:asciiTheme="minorHAnsi"/>
              <w:sz w:val="21"/>
            </w:rPr>
          </w:pPr>
          <w:hyperlink w:anchor="_Toc131413467" w:history="1">
            <w:r w:rsidR="00C50334" w:rsidRPr="00C05DB2">
              <w:rPr>
                <w:rStyle w:val="a8"/>
                <w:rFonts w:ascii="宋体" w:hAnsi="宋体"/>
              </w:rPr>
              <w:t>（一）项目决策情况（18分）</w:t>
            </w:r>
            <w:r w:rsidR="00C50334">
              <w:rPr>
                <w:webHidden/>
              </w:rPr>
              <w:tab/>
            </w:r>
            <w:r w:rsidR="00C50334">
              <w:rPr>
                <w:webHidden/>
              </w:rPr>
              <w:fldChar w:fldCharType="begin"/>
            </w:r>
            <w:r w:rsidR="00C50334">
              <w:rPr>
                <w:webHidden/>
              </w:rPr>
              <w:instrText xml:space="preserve"> PAGEREF _Toc131413467 \h </w:instrText>
            </w:r>
            <w:r w:rsidR="00C50334">
              <w:rPr>
                <w:webHidden/>
              </w:rPr>
            </w:r>
            <w:r w:rsidR="00C50334">
              <w:rPr>
                <w:webHidden/>
              </w:rPr>
              <w:fldChar w:fldCharType="separate"/>
            </w:r>
            <w:r w:rsidR="001529CC">
              <w:rPr>
                <w:webHidden/>
              </w:rPr>
              <w:t>47</w:t>
            </w:r>
            <w:r w:rsidR="00C50334">
              <w:rPr>
                <w:webHidden/>
              </w:rPr>
              <w:fldChar w:fldCharType="end"/>
            </w:r>
          </w:hyperlink>
        </w:p>
        <w:p w14:paraId="3E83C592" w14:textId="016DEE65" w:rsidR="00C50334" w:rsidRDefault="00000000">
          <w:pPr>
            <w:pStyle w:val="TOC3"/>
            <w:rPr>
              <w:rFonts w:asciiTheme="minorHAnsi"/>
              <w:noProof/>
              <w:sz w:val="21"/>
            </w:rPr>
          </w:pPr>
          <w:hyperlink w:anchor="_Toc131413468" w:history="1">
            <w:r w:rsidR="00C50334" w:rsidRPr="00C05DB2">
              <w:rPr>
                <w:rStyle w:val="a8"/>
                <w:rFonts w:ascii="宋体" w:hAnsi="宋体"/>
                <w:noProof/>
              </w:rPr>
              <w:t>1.项目立项（6分）</w:t>
            </w:r>
            <w:r w:rsidR="00C50334">
              <w:rPr>
                <w:noProof/>
                <w:webHidden/>
              </w:rPr>
              <w:tab/>
            </w:r>
            <w:r w:rsidR="00C50334">
              <w:rPr>
                <w:noProof/>
                <w:webHidden/>
              </w:rPr>
              <w:fldChar w:fldCharType="begin"/>
            </w:r>
            <w:r w:rsidR="00C50334">
              <w:rPr>
                <w:noProof/>
                <w:webHidden/>
              </w:rPr>
              <w:instrText xml:space="preserve"> PAGEREF _Toc131413468 \h </w:instrText>
            </w:r>
            <w:r w:rsidR="00C50334">
              <w:rPr>
                <w:noProof/>
                <w:webHidden/>
              </w:rPr>
            </w:r>
            <w:r w:rsidR="00C50334">
              <w:rPr>
                <w:noProof/>
                <w:webHidden/>
              </w:rPr>
              <w:fldChar w:fldCharType="separate"/>
            </w:r>
            <w:r w:rsidR="001529CC">
              <w:rPr>
                <w:noProof/>
                <w:webHidden/>
              </w:rPr>
              <w:t>47</w:t>
            </w:r>
            <w:r w:rsidR="00C50334">
              <w:rPr>
                <w:noProof/>
                <w:webHidden/>
              </w:rPr>
              <w:fldChar w:fldCharType="end"/>
            </w:r>
          </w:hyperlink>
        </w:p>
        <w:p w14:paraId="603F45BB" w14:textId="3EA7F3EF" w:rsidR="00C50334" w:rsidRDefault="00000000">
          <w:pPr>
            <w:pStyle w:val="TOC3"/>
            <w:rPr>
              <w:rFonts w:asciiTheme="minorHAnsi"/>
              <w:noProof/>
              <w:sz w:val="21"/>
            </w:rPr>
          </w:pPr>
          <w:hyperlink w:anchor="_Toc131413469" w:history="1">
            <w:r w:rsidR="00C50334" w:rsidRPr="00C05DB2">
              <w:rPr>
                <w:rStyle w:val="a8"/>
                <w:rFonts w:ascii="宋体" w:hAnsi="宋体"/>
                <w:noProof/>
              </w:rPr>
              <w:t>2.绩效目标（6分）</w:t>
            </w:r>
            <w:r w:rsidR="00C50334">
              <w:rPr>
                <w:noProof/>
                <w:webHidden/>
              </w:rPr>
              <w:tab/>
            </w:r>
            <w:r w:rsidR="00C50334">
              <w:rPr>
                <w:noProof/>
                <w:webHidden/>
              </w:rPr>
              <w:fldChar w:fldCharType="begin"/>
            </w:r>
            <w:r w:rsidR="00C50334">
              <w:rPr>
                <w:noProof/>
                <w:webHidden/>
              </w:rPr>
              <w:instrText xml:space="preserve"> PAGEREF _Toc131413469 \h </w:instrText>
            </w:r>
            <w:r w:rsidR="00C50334">
              <w:rPr>
                <w:noProof/>
                <w:webHidden/>
              </w:rPr>
            </w:r>
            <w:r w:rsidR="00C50334">
              <w:rPr>
                <w:noProof/>
                <w:webHidden/>
              </w:rPr>
              <w:fldChar w:fldCharType="separate"/>
            </w:r>
            <w:r w:rsidR="001529CC">
              <w:rPr>
                <w:noProof/>
                <w:webHidden/>
              </w:rPr>
              <w:t>48</w:t>
            </w:r>
            <w:r w:rsidR="00C50334">
              <w:rPr>
                <w:noProof/>
                <w:webHidden/>
              </w:rPr>
              <w:fldChar w:fldCharType="end"/>
            </w:r>
          </w:hyperlink>
        </w:p>
        <w:p w14:paraId="76631303" w14:textId="69E5501A" w:rsidR="00C50334" w:rsidRDefault="00000000">
          <w:pPr>
            <w:pStyle w:val="TOC3"/>
            <w:rPr>
              <w:rFonts w:asciiTheme="minorHAnsi"/>
              <w:noProof/>
              <w:sz w:val="21"/>
            </w:rPr>
          </w:pPr>
          <w:hyperlink w:anchor="_Toc131413470" w:history="1">
            <w:r w:rsidR="00C50334" w:rsidRPr="00C05DB2">
              <w:rPr>
                <w:rStyle w:val="a8"/>
                <w:rFonts w:ascii="宋体" w:hAnsi="宋体"/>
                <w:noProof/>
              </w:rPr>
              <w:t>3.资金投入（6分）</w:t>
            </w:r>
            <w:r w:rsidR="00C50334">
              <w:rPr>
                <w:noProof/>
                <w:webHidden/>
              </w:rPr>
              <w:tab/>
            </w:r>
            <w:r w:rsidR="00C50334">
              <w:rPr>
                <w:noProof/>
                <w:webHidden/>
              </w:rPr>
              <w:fldChar w:fldCharType="begin"/>
            </w:r>
            <w:r w:rsidR="00C50334">
              <w:rPr>
                <w:noProof/>
                <w:webHidden/>
              </w:rPr>
              <w:instrText xml:space="preserve"> PAGEREF _Toc131413470 \h </w:instrText>
            </w:r>
            <w:r w:rsidR="00C50334">
              <w:rPr>
                <w:noProof/>
                <w:webHidden/>
              </w:rPr>
            </w:r>
            <w:r w:rsidR="00C50334">
              <w:rPr>
                <w:noProof/>
                <w:webHidden/>
              </w:rPr>
              <w:fldChar w:fldCharType="separate"/>
            </w:r>
            <w:r w:rsidR="001529CC">
              <w:rPr>
                <w:noProof/>
                <w:webHidden/>
              </w:rPr>
              <w:t>48</w:t>
            </w:r>
            <w:r w:rsidR="00C50334">
              <w:rPr>
                <w:noProof/>
                <w:webHidden/>
              </w:rPr>
              <w:fldChar w:fldCharType="end"/>
            </w:r>
          </w:hyperlink>
        </w:p>
        <w:p w14:paraId="51DD5280" w14:textId="01C35AAB" w:rsidR="00C50334" w:rsidRDefault="00000000">
          <w:pPr>
            <w:pStyle w:val="TOC2"/>
            <w:rPr>
              <w:rFonts w:asciiTheme="minorHAnsi"/>
              <w:sz w:val="21"/>
            </w:rPr>
          </w:pPr>
          <w:hyperlink w:anchor="_Toc131413471" w:history="1">
            <w:r w:rsidR="00C50334" w:rsidRPr="00C05DB2">
              <w:rPr>
                <w:rStyle w:val="a8"/>
                <w:rFonts w:ascii="宋体" w:hAnsi="宋体"/>
              </w:rPr>
              <w:t>（二）项目过程情况（22分）</w:t>
            </w:r>
            <w:r w:rsidR="00C50334">
              <w:rPr>
                <w:webHidden/>
              </w:rPr>
              <w:tab/>
            </w:r>
            <w:r w:rsidR="00C50334">
              <w:rPr>
                <w:webHidden/>
              </w:rPr>
              <w:fldChar w:fldCharType="begin"/>
            </w:r>
            <w:r w:rsidR="00C50334">
              <w:rPr>
                <w:webHidden/>
              </w:rPr>
              <w:instrText xml:space="preserve"> PAGEREF _Toc131413471 \h </w:instrText>
            </w:r>
            <w:r w:rsidR="00C50334">
              <w:rPr>
                <w:webHidden/>
              </w:rPr>
            </w:r>
            <w:r w:rsidR="00C50334">
              <w:rPr>
                <w:webHidden/>
              </w:rPr>
              <w:fldChar w:fldCharType="separate"/>
            </w:r>
            <w:r w:rsidR="001529CC">
              <w:rPr>
                <w:webHidden/>
              </w:rPr>
              <w:t>53</w:t>
            </w:r>
            <w:r w:rsidR="00C50334">
              <w:rPr>
                <w:webHidden/>
              </w:rPr>
              <w:fldChar w:fldCharType="end"/>
            </w:r>
          </w:hyperlink>
        </w:p>
        <w:p w14:paraId="32B2CE72" w14:textId="0B601E52" w:rsidR="00C50334" w:rsidRDefault="00000000">
          <w:pPr>
            <w:pStyle w:val="TOC3"/>
            <w:rPr>
              <w:rFonts w:asciiTheme="minorHAnsi"/>
              <w:noProof/>
              <w:sz w:val="21"/>
            </w:rPr>
          </w:pPr>
          <w:hyperlink w:anchor="_Toc131413472" w:history="1">
            <w:r w:rsidR="00C50334" w:rsidRPr="00C05DB2">
              <w:rPr>
                <w:rStyle w:val="a8"/>
                <w:rFonts w:ascii="宋体" w:hAnsi="宋体"/>
                <w:noProof/>
              </w:rPr>
              <w:t>1.资金管理（6分）</w:t>
            </w:r>
            <w:r w:rsidR="00C50334">
              <w:rPr>
                <w:noProof/>
                <w:webHidden/>
              </w:rPr>
              <w:tab/>
            </w:r>
            <w:r w:rsidR="00C50334">
              <w:rPr>
                <w:noProof/>
                <w:webHidden/>
              </w:rPr>
              <w:fldChar w:fldCharType="begin"/>
            </w:r>
            <w:r w:rsidR="00C50334">
              <w:rPr>
                <w:noProof/>
                <w:webHidden/>
              </w:rPr>
              <w:instrText xml:space="preserve"> PAGEREF _Toc131413472 \h </w:instrText>
            </w:r>
            <w:r w:rsidR="00C50334">
              <w:rPr>
                <w:noProof/>
                <w:webHidden/>
              </w:rPr>
            </w:r>
            <w:r w:rsidR="00C50334">
              <w:rPr>
                <w:noProof/>
                <w:webHidden/>
              </w:rPr>
              <w:fldChar w:fldCharType="separate"/>
            </w:r>
            <w:r w:rsidR="001529CC">
              <w:rPr>
                <w:noProof/>
                <w:webHidden/>
              </w:rPr>
              <w:t>54</w:t>
            </w:r>
            <w:r w:rsidR="00C50334">
              <w:rPr>
                <w:noProof/>
                <w:webHidden/>
              </w:rPr>
              <w:fldChar w:fldCharType="end"/>
            </w:r>
          </w:hyperlink>
        </w:p>
        <w:p w14:paraId="10A6AC01" w14:textId="2641A89D" w:rsidR="00C50334" w:rsidRDefault="00000000">
          <w:pPr>
            <w:pStyle w:val="TOC3"/>
            <w:rPr>
              <w:rFonts w:asciiTheme="minorHAnsi"/>
              <w:noProof/>
              <w:sz w:val="21"/>
            </w:rPr>
          </w:pPr>
          <w:hyperlink w:anchor="_Toc131413473" w:history="1">
            <w:r w:rsidR="00C50334" w:rsidRPr="00C05DB2">
              <w:rPr>
                <w:rStyle w:val="a8"/>
                <w:rFonts w:ascii="宋体" w:hAnsi="宋体"/>
                <w:noProof/>
              </w:rPr>
              <w:t>2.组织实施（8分）</w:t>
            </w:r>
            <w:r w:rsidR="00C50334">
              <w:rPr>
                <w:noProof/>
                <w:webHidden/>
              </w:rPr>
              <w:tab/>
            </w:r>
            <w:r w:rsidR="00C50334">
              <w:rPr>
                <w:noProof/>
                <w:webHidden/>
              </w:rPr>
              <w:fldChar w:fldCharType="begin"/>
            </w:r>
            <w:r w:rsidR="00C50334">
              <w:rPr>
                <w:noProof/>
                <w:webHidden/>
              </w:rPr>
              <w:instrText xml:space="preserve"> PAGEREF _Toc131413473 \h </w:instrText>
            </w:r>
            <w:r w:rsidR="00C50334">
              <w:rPr>
                <w:noProof/>
                <w:webHidden/>
              </w:rPr>
            </w:r>
            <w:r w:rsidR="00C50334">
              <w:rPr>
                <w:noProof/>
                <w:webHidden/>
              </w:rPr>
              <w:fldChar w:fldCharType="separate"/>
            </w:r>
            <w:r w:rsidR="001529CC">
              <w:rPr>
                <w:noProof/>
                <w:webHidden/>
              </w:rPr>
              <w:t>54</w:t>
            </w:r>
            <w:r w:rsidR="00C50334">
              <w:rPr>
                <w:noProof/>
                <w:webHidden/>
              </w:rPr>
              <w:fldChar w:fldCharType="end"/>
            </w:r>
          </w:hyperlink>
        </w:p>
        <w:p w14:paraId="65216BDE" w14:textId="761BAB91" w:rsidR="00C50334" w:rsidRDefault="00000000">
          <w:pPr>
            <w:pStyle w:val="TOC3"/>
            <w:rPr>
              <w:rFonts w:asciiTheme="minorHAnsi"/>
              <w:noProof/>
              <w:sz w:val="21"/>
            </w:rPr>
          </w:pPr>
          <w:hyperlink w:anchor="_Toc131413474" w:history="1">
            <w:r w:rsidR="00C50334" w:rsidRPr="00C05DB2">
              <w:rPr>
                <w:rStyle w:val="a8"/>
                <w:rFonts w:ascii="宋体" w:hAnsi="宋体"/>
                <w:noProof/>
              </w:rPr>
              <w:t>3.债券还本付息（5分）</w:t>
            </w:r>
            <w:r w:rsidR="00C50334">
              <w:rPr>
                <w:noProof/>
                <w:webHidden/>
              </w:rPr>
              <w:tab/>
            </w:r>
            <w:r w:rsidR="00C50334">
              <w:rPr>
                <w:noProof/>
                <w:webHidden/>
              </w:rPr>
              <w:fldChar w:fldCharType="begin"/>
            </w:r>
            <w:r w:rsidR="00C50334">
              <w:rPr>
                <w:noProof/>
                <w:webHidden/>
              </w:rPr>
              <w:instrText xml:space="preserve"> PAGEREF _Toc131413474 \h </w:instrText>
            </w:r>
            <w:r w:rsidR="00C50334">
              <w:rPr>
                <w:noProof/>
                <w:webHidden/>
              </w:rPr>
            </w:r>
            <w:r w:rsidR="00C50334">
              <w:rPr>
                <w:noProof/>
                <w:webHidden/>
              </w:rPr>
              <w:fldChar w:fldCharType="separate"/>
            </w:r>
            <w:r w:rsidR="001529CC">
              <w:rPr>
                <w:noProof/>
                <w:webHidden/>
              </w:rPr>
              <w:t>56</w:t>
            </w:r>
            <w:r w:rsidR="00C50334">
              <w:rPr>
                <w:noProof/>
                <w:webHidden/>
              </w:rPr>
              <w:fldChar w:fldCharType="end"/>
            </w:r>
          </w:hyperlink>
        </w:p>
        <w:p w14:paraId="4E3404C1" w14:textId="4472F99F" w:rsidR="00C50334" w:rsidRDefault="00000000">
          <w:pPr>
            <w:pStyle w:val="TOC3"/>
            <w:rPr>
              <w:rFonts w:asciiTheme="minorHAnsi"/>
              <w:noProof/>
              <w:sz w:val="21"/>
            </w:rPr>
          </w:pPr>
          <w:hyperlink w:anchor="_Toc131413475" w:history="1">
            <w:r w:rsidR="00C50334" w:rsidRPr="00C05DB2">
              <w:rPr>
                <w:rStyle w:val="a8"/>
                <w:noProof/>
              </w:rPr>
              <w:t>4.信息公开（3分）</w:t>
            </w:r>
            <w:r w:rsidR="00C50334">
              <w:rPr>
                <w:noProof/>
                <w:webHidden/>
              </w:rPr>
              <w:tab/>
            </w:r>
            <w:r w:rsidR="00C50334">
              <w:rPr>
                <w:noProof/>
                <w:webHidden/>
              </w:rPr>
              <w:fldChar w:fldCharType="begin"/>
            </w:r>
            <w:r w:rsidR="00C50334">
              <w:rPr>
                <w:noProof/>
                <w:webHidden/>
              </w:rPr>
              <w:instrText xml:space="preserve"> PAGEREF _Toc131413475 \h </w:instrText>
            </w:r>
            <w:r w:rsidR="00C50334">
              <w:rPr>
                <w:noProof/>
                <w:webHidden/>
              </w:rPr>
            </w:r>
            <w:r w:rsidR="00C50334">
              <w:rPr>
                <w:noProof/>
                <w:webHidden/>
              </w:rPr>
              <w:fldChar w:fldCharType="separate"/>
            </w:r>
            <w:r w:rsidR="001529CC">
              <w:rPr>
                <w:noProof/>
                <w:webHidden/>
              </w:rPr>
              <w:t>57</w:t>
            </w:r>
            <w:r w:rsidR="00C50334">
              <w:rPr>
                <w:noProof/>
                <w:webHidden/>
              </w:rPr>
              <w:fldChar w:fldCharType="end"/>
            </w:r>
          </w:hyperlink>
        </w:p>
        <w:p w14:paraId="3CA7498A" w14:textId="425F4B3E" w:rsidR="00C50334" w:rsidRDefault="00000000">
          <w:pPr>
            <w:pStyle w:val="TOC2"/>
            <w:rPr>
              <w:rFonts w:asciiTheme="minorHAnsi"/>
              <w:sz w:val="21"/>
            </w:rPr>
          </w:pPr>
          <w:hyperlink w:anchor="_Toc131413476" w:history="1">
            <w:r w:rsidR="00C50334" w:rsidRPr="00C05DB2">
              <w:rPr>
                <w:rStyle w:val="a8"/>
                <w:rFonts w:ascii="宋体" w:hAnsi="宋体"/>
              </w:rPr>
              <w:t>（三）项目产出情况（30分）</w:t>
            </w:r>
            <w:r w:rsidR="00C50334">
              <w:rPr>
                <w:webHidden/>
              </w:rPr>
              <w:tab/>
            </w:r>
            <w:r w:rsidR="00C50334">
              <w:rPr>
                <w:webHidden/>
              </w:rPr>
              <w:fldChar w:fldCharType="begin"/>
            </w:r>
            <w:r w:rsidR="00C50334">
              <w:rPr>
                <w:webHidden/>
              </w:rPr>
              <w:instrText xml:space="preserve"> PAGEREF _Toc131413476 \h </w:instrText>
            </w:r>
            <w:r w:rsidR="00C50334">
              <w:rPr>
                <w:webHidden/>
              </w:rPr>
            </w:r>
            <w:r w:rsidR="00C50334">
              <w:rPr>
                <w:webHidden/>
              </w:rPr>
              <w:fldChar w:fldCharType="separate"/>
            </w:r>
            <w:r w:rsidR="001529CC">
              <w:rPr>
                <w:webHidden/>
              </w:rPr>
              <w:t>57</w:t>
            </w:r>
            <w:r w:rsidR="00C50334">
              <w:rPr>
                <w:webHidden/>
              </w:rPr>
              <w:fldChar w:fldCharType="end"/>
            </w:r>
          </w:hyperlink>
        </w:p>
        <w:p w14:paraId="78BCFC69" w14:textId="4BB7520A" w:rsidR="00C50334" w:rsidRDefault="00000000">
          <w:pPr>
            <w:pStyle w:val="TOC3"/>
            <w:rPr>
              <w:rFonts w:asciiTheme="minorHAnsi"/>
              <w:noProof/>
              <w:sz w:val="21"/>
            </w:rPr>
          </w:pPr>
          <w:hyperlink w:anchor="_Toc131413477" w:history="1">
            <w:r w:rsidR="00C50334" w:rsidRPr="00C05DB2">
              <w:rPr>
                <w:rStyle w:val="a8"/>
                <w:rFonts w:ascii="宋体" w:hAnsi="宋体"/>
                <w:noProof/>
              </w:rPr>
              <w:t>1.产出数量（8分）</w:t>
            </w:r>
            <w:r w:rsidR="00C50334">
              <w:rPr>
                <w:noProof/>
                <w:webHidden/>
              </w:rPr>
              <w:tab/>
            </w:r>
            <w:r w:rsidR="00C50334">
              <w:rPr>
                <w:noProof/>
                <w:webHidden/>
              </w:rPr>
              <w:fldChar w:fldCharType="begin"/>
            </w:r>
            <w:r w:rsidR="00C50334">
              <w:rPr>
                <w:noProof/>
                <w:webHidden/>
              </w:rPr>
              <w:instrText xml:space="preserve"> PAGEREF _Toc131413477 \h </w:instrText>
            </w:r>
            <w:r w:rsidR="00C50334">
              <w:rPr>
                <w:noProof/>
                <w:webHidden/>
              </w:rPr>
            </w:r>
            <w:r w:rsidR="00C50334">
              <w:rPr>
                <w:noProof/>
                <w:webHidden/>
              </w:rPr>
              <w:fldChar w:fldCharType="separate"/>
            </w:r>
            <w:r w:rsidR="001529CC">
              <w:rPr>
                <w:noProof/>
                <w:webHidden/>
              </w:rPr>
              <w:t>57</w:t>
            </w:r>
            <w:r w:rsidR="00C50334">
              <w:rPr>
                <w:noProof/>
                <w:webHidden/>
              </w:rPr>
              <w:fldChar w:fldCharType="end"/>
            </w:r>
          </w:hyperlink>
        </w:p>
        <w:p w14:paraId="052C3AB7" w14:textId="2C7702BC" w:rsidR="00C50334" w:rsidRDefault="00000000">
          <w:pPr>
            <w:pStyle w:val="TOC3"/>
            <w:rPr>
              <w:rFonts w:asciiTheme="minorHAnsi"/>
              <w:noProof/>
              <w:sz w:val="21"/>
            </w:rPr>
          </w:pPr>
          <w:hyperlink w:anchor="_Toc131413478" w:history="1">
            <w:r w:rsidR="00C50334" w:rsidRPr="00C05DB2">
              <w:rPr>
                <w:rStyle w:val="a8"/>
                <w:rFonts w:ascii="宋体" w:hAnsi="宋体"/>
                <w:noProof/>
              </w:rPr>
              <w:t>2.产出质量（8分）</w:t>
            </w:r>
            <w:r w:rsidR="00C50334">
              <w:rPr>
                <w:noProof/>
                <w:webHidden/>
              </w:rPr>
              <w:tab/>
            </w:r>
            <w:r w:rsidR="00C50334">
              <w:rPr>
                <w:noProof/>
                <w:webHidden/>
              </w:rPr>
              <w:fldChar w:fldCharType="begin"/>
            </w:r>
            <w:r w:rsidR="00C50334">
              <w:rPr>
                <w:noProof/>
                <w:webHidden/>
              </w:rPr>
              <w:instrText xml:space="preserve"> PAGEREF _Toc131413478 \h </w:instrText>
            </w:r>
            <w:r w:rsidR="00C50334">
              <w:rPr>
                <w:noProof/>
                <w:webHidden/>
              </w:rPr>
            </w:r>
            <w:r w:rsidR="00C50334">
              <w:rPr>
                <w:noProof/>
                <w:webHidden/>
              </w:rPr>
              <w:fldChar w:fldCharType="separate"/>
            </w:r>
            <w:r w:rsidR="001529CC">
              <w:rPr>
                <w:noProof/>
                <w:webHidden/>
              </w:rPr>
              <w:t>58</w:t>
            </w:r>
            <w:r w:rsidR="00C50334">
              <w:rPr>
                <w:noProof/>
                <w:webHidden/>
              </w:rPr>
              <w:fldChar w:fldCharType="end"/>
            </w:r>
          </w:hyperlink>
        </w:p>
        <w:p w14:paraId="0CD5279F" w14:textId="310ADF0D" w:rsidR="00C50334" w:rsidRDefault="00000000">
          <w:pPr>
            <w:pStyle w:val="TOC3"/>
            <w:rPr>
              <w:rFonts w:asciiTheme="minorHAnsi"/>
              <w:noProof/>
              <w:sz w:val="21"/>
            </w:rPr>
          </w:pPr>
          <w:hyperlink w:anchor="_Toc131413479" w:history="1">
            <w:r w:rsidR="00C50334" w:rsidRPr="00C05DB2">
              <w:rPr>
                <w:rStyle w:val="a8"/>
                <w:rFonts w:ascii="宋体" w:hAnsi="宋体"/>
                <w:noProof/>
              </w:rPr>
              <w:t>3.产出时效性（6分）</w:t>
            </w:r>
            <w:r w:rsidR="00C50334">
              <w:rPr>
                <w:noProof/>
                <w:webHidden/>
              </w:rPr>
              <w:tab/>
            </w:r>
            <w:r w:rsidR="00C50334">
              <w:rPr>
                <w:noProof/>
                <w:webHidden/>
              </w:rPr>
              <w:fldChar w:fldCharType="begin"/>
            </w:r>
            <w:r w:rsidR="00C50334">
              <w:rPr>
                <w:noProof/>
                <w:webHidden/>
              </w:rPr>
              <w:instrText xml:space="preserve"> PAGEREF _Toc131413479 \h </w:instrText>
            </w:r>
            <w:r w:rsidR="00C50334">
              <w:rPr>
                <w:noProof/>
                <w:webHidden/>
              </w:rPr>
            </w:r>
            <w:r w:rsidR="00C50334">
              <w:rPr>
                <w:noProof/>
                <w:webHidden/>
              </w:rPr>
              <w:fldChar w:fldCharType="separate"/>
            </w:r>
            <w:r w:rsidR="001529CC">
              <w:rPr>
                <w:noProof/>
                <w:webHidden/>
              </w:rPr>
              <w:t>58</w:t>
            </w:r>
            <w:r w:rsidR="00C50334">
              <w:rPr>
                <w:noProof/>
                <w:webHidden/>
              </w:rPr>
              <w:fldChar w:fldCharType="end"/>
            </w:r>
          </w:hyperlink>
        </w:p>
        <w:p w14:paraId="685DA785" w14:textId="1C6C6342" w:rsidR="00C50334" w:rsidRDefault="00000000">
          <w:pPr>
            <w:pStyle w:val="TOC3"/>
            <w:rPr>
              <w:rFonts w:asciiTheme="minorHAnsi"/>
              <w:noProof/>
              <w:sz w:val="21"/>
            </w:rPr>
          </w:pPr>
          <w:hyperlink w:anchor="_Toc131413480" w:history="1">
            <w:r w:rsidR="00C50334" w:rsidRPr="00C05DB2">
              <w:rPr>
                <w:rStyle w:val="a8"/>
                <w:noProof/>
              </w:rPr>
              <w:t>4.成本控制（8分）</w:t>
            </w:r>
            <w:r w:rsidR="00C50334">
              <w:rPr>
                <w:noProof/>
                <w:webHidden/>
              </w:rPr>
              <w:tab/>
            </w:r>
            <w:r w:rsidR="00C50334">
              <w:rPr>
                <w:noProof/>
                <w:webHidden/>
              </w:rPr>
              <w:fldChar w:fldCharType="begin"/>
            </w:r>
            <w:r w:rsidR="00C50334">
              <w:rPr>
                <w:noProof/>
                <w:webHidden/>
              </w:rPr>
              <w:instrText xml:space="preserve"> PAGEREF _Toc131413480 \h </w:instrText>
            </w:r>
            <w:r w:rsidR="00C50334">
              <w:rPr>
                <w:noProof/>
                <w:webHidden/>
              </w:rPr>
            </w:r>
            <w:r w:rsidR="00C50334">
              <w:rPr>
                <w:noProof/>
                <w:webHidden/>
              </w:rPr>
              <w:fldChar w:fldCharType="separate"/>
            </w:r>
            <w:r w:rsidR="001529CC">
              <w:rPr>
                <w:noProof/>
                <w:webHidden/>
              </w:rPr>
              <w:t>58</w:t>
            </w:r>
            <w:r w:rsidR="00C50334">
              <w:rPr>
                <w:noProof/>
                <w:webHidden/>
              </w:rPr>
              <w:fldChar w:fldCharType="end"/>
            </w:r>
          </w:hyperlink>
        </w:p>
        <w:p w14:paraId="6BF09253" w14:textId="1315ECD4" w:rsidR="00C50334" w:rsidRDefault="00000000">
          <w:pPr>
            <w:pStyle w:val="TOC2"/>
            <w:rPr>
              <w:rFonts w:asciiTheme="minorHAnsi"/>
              <w:sz w:val="21"/>
            </w:rPr>
          </w:pPr>
          <w:hyperlink w:anchor="_Toc131413481" w:history="1">
            <w:r w:rsidR="00C50334" w:rsidRPr="00C05DB2">
              <w:rPr>
                <w:rStyle w:val="a8"/>
                <w:rFonts w:ascii="宋体" w:hAnsi="宋体"/>
              </w:rPr>
              <w:t>（四）项目效益情况（30分）</w:t>
            </w:r>
            <w:r w:rsidR="00C50334">
              <w:rPr>
                <w:webHidden/>
              </w:rPr>
              <w:tab/>
            </w:r>
            <w:r w:rsidR="00C50334">
              <w:rPr>
                <w:webHidden/>
              </w:rPr>
              <w:fldChar w:fldCharType="begin"/>
            </w:r>
            <w:r w:rsidR="00C50334">
              <w:rPr>
                <w:webHidden/>
              </w:rPr>
              <w:instrText xml:space="preserve"> PAGEREF _Toc131413481 \h </w:instrText>
            </w:r>
            <w:r w:rsidR="00C50334">
              <w:rPr>
                <w:webHidden/>
              </w:rPr>
            </w:r>
            <w:r w:rsidR="00C50334">
              <w:rPr>
                <w:webHidden/>
              </w:rPr>
              <w:fldChar w:fldCharType="separate"/>
            </w:r>
            <w:r w:rsidR="001529CC">
              <w:rPr>
                <w:webHidden/>
              </w:rPr>
              <w:t>59</w:t>
            </w:r>
            <w:r w:rsidR="00C50334">
              <w:rPr>
                <w:webHidden/>
              </w:rPr>
              <w:fldChar w:fldCharType="end"/>
            </w:r>
          </w:hyperlink>
        </w:p>
        <w:p w14:paraId="072A6168" w14:textId="471C49A3" w:rsidR="00C50334" w:rsidRDefault="00000000">
          <w:pPr>
            <w:pStyle w:val="TOC3"/>
            <w:rPr>
              <w:rFonts w:asciiTheme="minorHAnsi"/>
              <w:noProof/>
              <w:sz w:val="21"/>
            </w:rPr>
          </w:pPr>
          <w:hyperlink w:anchor="_Toc131413482" w:history="1">
            <w:r w:rsidR="00C50334" w:rsidRPr="00C05DB2">
              <w:rPr>
                <w:rStyle w:val="a8"/>
                <w:rFonts w:ascii="宋体" w:hAnsi="宋体"/>
                <w:noProof/>
              </w:rPr>
              <w:t>1.经济效益（8分）</w:t>
            </w:r>
            <w:r w:rsidR="00C50334">
              <w:rPr>
                <w:noProof/>
                <w:webHidden/>
              </w:rPr>
              <w:tab/>
            </w:r>
            <w:r w:rsidR="00C50334">
              <w:rPr>
                <w:noProof/>
                <w:webHidden/>
              </w:rPr>
              <w:fldChar w:fldCharType="begin"/>
            </w:r>
            <w:r w:rsidR="00C50334">
              <w:rPr>
                <w:noProof/>
                <w:webHidden/>
              </w:rPr>
              <w:instrText xml:space="preserve"> PAGEREF _Toc131413482 \h </w:instrText>
            </w:r>
            <w:r w:rsidR="00C50334">
              <w:rPr>
                <w:noProof/>
                <w:webHidden/>
              </w:rPr>
            </w:r>
            <w:r w:rsidR="00C50334">
              <w:rPr>
                <w:noProof/>
                <w:webHidden/>
              </w:rPr>
              <w:fldChar w:fldCharType="separate"/>
            </w:r>
            <w:r w:rsidR="001529CC">
              <w:rPr>
                <w:noProof/>
                <w:webHidden/>
              </w:rPr>
              <w:t>59</w:t>
            </w:r>
            <w:r w:rsidR="00C50334">
              <w:rPr>
                <w:noProof/>
                <w:webHidden/>
              </w:rPr>
              <w:fldChar w:fldCharType="end"/>
            </w:r>
          </w:hyperlink>
        </w:p>
        <w:p w14:paraId="7FE791F1" w14:textId="4A981FCD" w:rsidR="00C50334" w:rsidRDefault="00000000">
          <w:pPr>
            <w:pStyle w:val="TOC3"/>
            <w:rPr>
              <w:rFonts w:asciiTheme="minorHAnsi"/>
              <w:noProof/>
              <w:sz w:val="21"/>
            </w:rPr>
          </w:pPr>
          <w:hyperlink w:anchor="_Toc131413483" w:history="1">
            <w:r w:rsidR="00C50334" w:rsidRPr="00C05DB2">
              <w:rPr>
                <w:rStyle w:val="a8"/>
                <w:rFonts w:ascii="宋体" w:hAnsi="宋体"/>
                <w:noProof/>
              </w:rPr>
              <w:t>2.社会效益（8分）</w:t>
            </w:r>
            <w:r w:rsidR="00C50334">
              <w:rPr>
                <w:noProof/>
                <w:webHidden/>
              </w:rPr>
              <w:tab/>
            </w:r>
            <w:r w:rsidR="00C50334">
              <w:rPr>
                <w:noProof/>
                <w:webHidden/>
              </w:rPr>
              <w:fldChar w:fldCharType="begin"/>
            </w:r>
            <w:r w:rsidR="00C50334">
              <w:rPr>
                <w:noProof/>
                <w:webHidden/>
              </w:rPr>
              <w:instrText xml:space="preserve"> PAGEREF _Toc131413483 \h </w:instrText>
            </w:r>
            <w:r w:rsidR="00C50334">
              <w:rPr>
                <w:noProof/>
                <w:webHidden/>
              </w:rPr>
            </w:r>
            <w:r w:rsidR="00C50334">
              <w:rPr>
                <w:noProof/>
                <w:webHidden/>
              </w:rPr>
              <w:fldChar w:fldCharType="separate"/>
            </w:r>
            <w:r w:rsidR="001529CC">
              <w:rPr>
                <w:noProof/>
                <w:webHidden/>
              </w:rPr>
              <w:t>59</w:t>
            </w:r>
            <w:r w:rsidR="00C50334">
              <w:rPr>
                <w:noProof/>
                <w:webHidden/>
              </w:rPr>
              <w:fldChar w:fldCharType="end"/>
            </w:r>
          </w:hyperlink>
        </w:p>
        <w:p w14:paraId="71D6CF79" w14:textId="712091F5" w:rsidR="00C50334" w:rsidRDefault="00000000">
          <w:pPr>
            <w:pStyle w:val="TOC3"/>
            <w:rPr>
              <w:rFonts w:asciiTheme="minorHAnsi"/>
              <w:noProof/>
              <w:sz w:val="21"/>
            </w:rPr>
          </w:pPr>
          <w:hyperlink w:anchor="_Toc131413484" w:history="1">
            <w:r w:rsidR="00C50334" w:rsidRPr="00C05DB2">
              <w:rPr>
                <w:rStyle w:val="a8"/>
                <w:rFonts w:ascii="宋体" w:hAnsi="宋体"/>
                <w:noProof/>
              </w:rPr>
              <w:t>3.生态效益（6分）</w:t>
            </w:r>
            <w:r w:rsidR="00C50334">
              <w:rPr>
                <w:noProof/>
                <w:webHidden/>
              </w:rPr>
              <w:tab/>
            </w:r>
            <w:r w:rsidR="00C50334">
              <w:rPr>
                <w:noProof/>
                <w:webHidden/>
              </w:rPr>
              <w:fldChar w:fldCharType="begin"/>
            </w:r>
            <w:r w:rsidR="00C50334">
              <w:rPr>
                <w:noProof/>
                <w:webHidden/>
              </w:rPr>
              <w:instrText xml:space="preserve"> PAGEREF _Toc131413484 \h </w:instrText>
            </w:r>
            <w:r w:rsidR="00C50334">
              <w:rPr>
                <w:noProof/>
                <w:webHidden/>
              </w:rPr>
            </w:r>
            <w:r w:rsidR="00C50334">
              <w:rPr>
                <w:noProof/>
                <w:webHidden/>
              </w:rPr>
              <w:fldChar w:fldCharType="separate"/>
            </w:r>
            <w:r w:rsidR="001529CC">
              <w:rPr>
                <w:noProof/>
                <w:webHidden/>
              </w:rPr>
              <w:t>60</w:t>
            </w:r>
            <w:r w:rsidR="00C50334">
              <w:rPr>
                <w:noProof/>
                <w:webHidden/>
              </w:rPr>
              <w:fldChar w:fldCharType="end"/>
            </w:r>
          </w:hyperlink>
        </w:p>
        <w:p w14:paraId="58E237C9" w14:textId="3DFEA807" w:rsidR="00C50334" w:rsidRDefault="00000000">
          <w:pPr>
            <w:pStyle w:val="TOC3"/>
            <w:rPr>
              <w:rFonts w:asciiTheme="minorHAnsi"/>
              <w:noProof/>
              <w:sz w:val="21"/>
            </w:rPr>
          </w:pPr>
          <w:hyperlink w:anchor="_Toc131413485" w:history="1">
            <w:r w:rsidR="00C50334" w:rsidRPr="00C05DB2">
              <w:rPr>
                <w:rStyle w:val="a8"/>
                <w:rFonts w:ascii="宋体" w:hAnsi="宋体"/>
                <w:noProof/>
              </w:rPr>
              <w:t>4.可持续影响（8分）</w:t>
            </w:r>
            <w:r w:rsidR="00C50334">
              <w:rPr>
                <w:noProof/>
                <w:webHidden/>
              </w:rPr>
              <w:tab/>
            </w:r>
            <w:r w:rsidR="00C50334">
              <w:rPr>
                <w:noProof/>
                <w:webHidden/>
              </w:rPr>
              <w:fldChar w:fldCharType="begin"/>
            </w:r>
            <w:r w:rsidR="00C50334">
              <w:rPr>
                <w:noProof/>
                <w:webHidden/>
              </w:rPr>
              <w:instrText xml:space="preserve"> PAGEREF _Toc131413485 \h </w:instrText>
            </w:r>
            <w:r w:rsidR="00C50334">
              <w:rPr>
                <w:noProof/>
                <w:webHidden/>
              </w:rPr>
            </w:r>
            <w:r w:rsidR="00C50334">
              <w:rPr>
                <w:noProof/>
                <w:webHidden/>
              </w:rPr>
              <w:fldChar w:fldCharType="separate"/>
            </w:r>
            <w:r w:rsidR="001529CC">
              <w:rPr>
                <w:noProof/>
                <w:webHidden/>
              </w:rPr>
              <w:t>60</w:t>
            </w:r>
            <w:r w:rsidR="00C50334">
              <w:rPr>
                <w:noProof/>
                <w:webHidden/>
              </w:rPr>
              <w:fldChar w:fldCharType="end"/>
            </w:r>
          </w:hyperlink>
        </w:p>
        <w:p w14:paraId="79830A55" w14:textId="2EFE0A30" w:rsidR="00C50334" w:rsidRDefault="00000000">
          <w:pPr>
            <w:pStyle w:val="TOC1"/>
            <w:rPr>
              <w:rFonts w:asciiTheme="minorHAnsi"/>
              <w:b w:val="0"/>
              <w:sz w:val="21"/>
            </w:rPr>
          </w:pPr>
          <w:hyperlink w:anchor="_Toc131413486" w:history="1">
            <w:r w:rsidR="00C50334" w:rsidRPr="00C05DB2">
              <w:rPr>
                <w:rStyle w:val="a8"/>
                <w:rFonts w:ascii="宋体" w:hAnsi="宋体"/>
              </w:rPr>
              <w:t>七、项目主要经验及做法</w:t>
            </w:r>
            <w:r w:rsidR="00C50334">
              <w:rPr>
                <w:webHidden/>
              </w:rPr>
              <w:tab/>
            </w:r>
            <w:r w:rsidR="00C50334">
              <w:rPr>
                <w:webHidden/>
              </w:rPr>
              <w:fldChar w:fldCharType="begin"/>
            </w:r>
            <w:r w:rsidR="00C50334">
              <w:rPr>
                <w:webHidden/>
              </w:rPr>
              <w:instrText xml:space="preserve"> PAGEREF _Toc131413486 \h </w:instrText>
            </w:r>
            <w:r w:rsidR="00C50334">
              <w:rPr>
                <w:webHidden/>
              </w:rPr>
            </w:r>
            <w:r w:rsidR="00C50334">
              <w:rPr>
                <w:webHidden/>
              </w:rPr>
              <w:fldChar w:fldCharType="separate"/>
            </w:r>
            <w:r w:rsidR="001529CC">
              <w:rPr>
                <w:webHidden/>
              </w:rPr>
              <w:t>61</w:t>
            </w:r>
            <w:r w:rsidR="00C50334">
              <w:rPr>
                <w:webHidden/>
              </w:rPr>
              <w:fldChar w:fldCharType="end"/>
            </w:r>
          </w:hyperlink>
        </w:p>
        <w:p w14:paraId="333069CC" w14:textId="0BDB8764" w:rsidR="00C50334" w:rsidRDefault="00000000">
          <w:pPr>
            <w:pStyle w:val="TOC1"/>
            <w:rPr>
              <w:rFonts w:asciiTheme="minorHAnsi"/>
              <w:b w:val="0"/>
              <w:sz w:val="21"/>
            </w:rPr>
          </w:pPr>
          <w:hyperlink w:anchor="_Toc131413487" w:history="1">
            <w:r w:rsidR="00C50334" w:rsidRPr="00C05DB2">
              <w:rPr>
                <w:rStyle w:val="a8"/>
                <w:rFonts w:ascii="宋体" w:hAnsi="宋体"/>
              </w:rPr>
              <w:t>八、存在的问题及原因分析</w:t>
            </w:r>
            <w:r w:rsidR="00C50334">
              <w:rPr>
                <w:webHidden/>
              </w:rPr>
              <w:tab/>
            </w:r>
            <w:r w:rsidR="00C50334">
              <w:rPr>
                <w:webHidden/>
              </w:rPr>
              <w:fldChar w:fldCharType="begin"/>
            </w:r>
            <w:r w:rsidR="00C50334">
              <w:rPr>
                <w:webHidden/>
              </w:rPr>
              <w:instrText xml:space="preserve"> PAGEREF _Toc131413487 \h </w:instrText>
            </w:r>
            <w:r w:rsidR="00C50334">
              <w:rPr>
                <w:webHidden/>
              </w:rPr>
            </w:r>
            <w:r w:rsidR="00C50334">
              <w:rPr>
                <w:webHidden/>
              </w:rPr>
              <w:fldChar w:fldCharType="separate"/>
            </w:r>
            <w:r w:rsidR="001529CC">
              <w:rPr>
                <w:webHidden/>
              </w:rPr>
              <w:t>62</w:t>
            </w:r>
            <w:r w:rsidR="00C50334">
              <w:rPr>
                <w:webHidden/>
              </w:rPr>
              <w:fldChar w:fldCharType="end"/>
            </w:r>
          </w:hyperlink>
        </w:p>
        <w:p w14:paraId="635787F5" w14:textId="08616A83" w:rsidR="00C50334" w:rsidRDefault="00000000">
          <w:pPr>
            <w:pStyle w:val="TOC2"/>
            <w:rPr>
              <w:rFonts w:asciiTheme="minorHAnsi"/>
              <w:sz w:val="21"/>
            </w:rPr>
          </w:pPr>
          <w:hyperlink w:anchor="_Toc131413488" w:history="1">
            <w:r w:rsidR="00C50334" w:rsidRPr="00C05DB2">
              <w:rPr>
                <w:rStyle w:val="a8"/>
                <w:rFonts w:ascii="宋体" w:hAnsi="宋体"/>
              </w:rPr>
              <w:t>（一）项目管理不规范</w:t>
            </w:r>
            <w:r w:rsidR="00C50334">
              <w:rPr>
                <w:webHidden/>
              </w:rPr>
              <w:tab/>
            </w:r>
            <w:r w:rsidR="00C50334">
              <w:rPr>
                <w:webHidden/>
              </w:rPr>
              <w:fldChar w:fldCharType="begin"/>
            </w:r>
            <w:r w:rsidR="00C50334">
              <w:rPr>
                <w:webHidden/>
              </w:rPr>
              <w:instrText xml:space="preserve"> PAGEREF _Toc131413488 \h </w:instrText>
            </w:r>
            <w:r w:rsidR="00C50334">
              <w:rPr>
                <w:webHidden/>
              </w:rPr>
            </w:r>
            <w:r w:rsidR="00C50334">
              <w:rPr>
                <w:webHidden/>
              </w:rPr>
              <w:fldChar w:fldCharType="separate"/>
            </w:r>
            <w:r w:rsidR="001529CC">
              <w:rPr>
                <w:webHidden/>
              </w:rPr>
              <w:t>62</w:t>
            </w:r>
            <w:r w:rsidR="00C50334">
              <w:rPr>
                <w:webHidden/>
              </w:rPr>
              <w:fldChar w:fldCharType="end"/>
            </w:r>
          </w:hyperlink>
        </w:p>
        <w:p w14:paraId="30079B78" w14:textId="0DD25A96" w:rsidR="00C50334" w:rsidRDefault="00000000">
          <w:pPr>
            <w:pStyle w:val="TOC2"/>
            <w:rPr>
              <w:rFonts w:asciiTheme="minorHAnsi"/>
              <w:sz w:val="21"/>
            </w:rPr>
          </w:pPr>
          <w:hyperlink w:anchor="_Toc131413489" w:history="1">
            <w:r w:rsidR="00C50334" w:rsidRPr="00C05DB2">
              <w:rPr>
                <w:rStyle w:val="a8"/>
                <w:rFonts w:ascii="宋体" w:hAnsi="宋体"/>
              </w:rPr>
              <w:t>（二）资金额度测算不细致、不准确</w:t>
            </w:r>
            <w:r w:rsidR="00C50334">
              <w:rPr>
                <w:webHidden/>
              </w:rPr>
              <w:tab/>
            </w:r>
            <w:r w:rsidR="00C50334">
              <w:rPr>
                <w:webHidden/>
              </w:rPr>
              <w:fldChar w:fldCharType="begin"/>
            </w:r>
            <w:r w:rsidR="00C50334">
              <w:rPr>
                <w:webHidden/>
              </w:rPr>
              <w:instrText xml:space="preserve"> PAGEREF _Toc131413489 \h </w:instrText>
            </w:r>
            <w:r w:rsidR="00C50334">
              <w:rPr>
                <w:webHidden/>
              </w:rPr>
            </w:r>
            <w:r w:rsidR="00C50334">
              <w:rPr>
                <w:webHidden/>
              </w:rPr>
              <w:fldChar w:fldCharType="separate"/>
            </w:r>
            <w:r w:rsidR="001529CC">
              <w:rPr>
                <w:webHidden/>
              </w:rPr>
              <w:t>62</w:t>
            </w:r>
            <w:r w:rsidR="00C50334">
              <w:rPr>
                <w:webHidden/>
              </w:rPr>
              <w:fldChar w:fldCharType="end"/>
            </w:r>
          </w:hyperlink>
        </w:p>
        <w:p w14:paraId="2EE41FCA" w14:textId="6725397D" w:rsidR="00C50334" w:rsidRDefault="00000000">
          <w:pPr>
            <w:pStyle w:val="TOC2"/>
            <w:rPr>
              <w:rFonts w:asciiTheme="minorHAnsi"/>
              <w:sz w:val="21"/>
            </w:rPr>
          </w:pPr>
          <w:hyperlink w:anchor="_Toc131413490" w:history="1">
            <w:r w:rsidR="00C50334" w:rsidRPr="00C05DB2">
              <w:rPr>
                <w:rStyle w:val="a8"/>
                <w:rFonts w:ascii="宋体" w:hAnsi="宋体"/>
              </w:rPr>
              <w:t>（三）专项债券信息公开不完整</w:t>
            </w:r>
            <w:r w:rsidR="00C50334">
              <w:rPr>
                <w:webHidden/>
              </w:rPr>
              <w:tab/>
            </w:r>
            <w:r w:rsidR="00C50334">
              <w:rPr>
                <w:webHidden/>
              </w:rPr>
              <w:fldChar w:fldCharType="begin"/>
            </w:r>
            <w:r w:rsidR="00C50334">
              <w:rPr>
                <w:webHidden/>
              </w:rPr>
              <w:instrText xml:space="preserve"> PAGEREF _Toc131413490 \h </w:instrText>
            </w:r>
            <w:r w:rsidR="00C50334">
              <w:rPr>
                <w:webHidden/>
              </w:rPr>
            </w:r>
            <w:r w:rsidR="00C50334">
              <w:rPr>
                <w:webHidden/>
              </w:rPr>
              <w:fldChar w:fldCharType="separate"/>
            </w:r>
            <w:r w:rsidR="001529CC">
              <w:rPr>
                <w:webHidden/>
              </w:rPr>
              <w:t>62</w:t>
            </w:r>
            <w:r w:rsidR="00C50334">
              <w:rPr>
                <w:webHidden/>
              </w:rPr>
              <w:fldChar w:fldCharType="end"/>
            </w:r>
          </w:hyperlink>
        </w:p>
        <w:p w14:paraId="00A45005" w14:textId="32412AE4" w:rsidR="00C50334" w:rsidRDefault="00000000">
          <w:pPr>
            <w:pStyle w:val="TOC2"/>
            <w:rPr>
              <w:rFonts w:asciiTheme="minorHAnsi"/>
              <w:sz w:val="21"/>
            </w:rPr>
          </w:pPr>
          <w:hyperlink w:anchor="_Toc131413491" w:history="1">
            <w:r w:rsidR="00C50334" w:rsidRPr="00C05DB2">
              <w:rPr>
                <w:rStyle w:val="a8"/>
                <w:rFonts w:ascii="宋体" w:hAnsi="宋体"/>
              </w:rPr>
              <w:t>（四）绩效目标、指标设置不规范</w:t>
            </w:r>
            <w:r w:rsidR="00C50334">
              <w:rPr>
                <w:webHidden/>
              </w:rPr>
              <w:tab/>
            </w:r>
            <w:r w:rsidR="00C50334">
              <w:rPr>
                <w:webHidden/>
              </w:rPr>
              <w:fldChar w:fldCharType="begin"/>
            </w:r>
            <w:r w:rsidR="00C50334">
              <w:rPr>
                <w:webHidden/>
              </w:rPr>
              <w:instrText xml:space="preserve"> PAGEREF _Toc131413491 \h </w:instrText>
            </w:r>
            <w:r w:rsidR="00C50334">
              <w:rPr>
                <w:webHidden/>
              </w:rPr>
            </w:r>
            <w:r w:rsidR="00C50334">
              <w:rPr>
                <w:webHidden/>
              </w:rPr>
              <w:fldChar w:fldCharType="separate"/>
            </w:r>
            <w:r w:rsidR="001529CC">
              <w:rPr>
                <w:webHidden/>
              </w:rPr>
              <w:t>63</w:t>
            </w:r>
            <w:r w:rsidR="00C50334">
              <w:rPr>
                <w:webHidden/>
              </w:rPr>
              <w:fldChar w:fldCharType="end"/>
            </w:r>
          </w:hyperlink>
        </w:p>
        <w:p w14:paraId="3A9E75CE" w14:textId="3E0D52D2" w:rsidR="00C50334" w:rsidRDefault="00000000">
          <w:pPr>
            <w:pStyle w:val="TOC1"/>
            <w:rPr>
              <w:rFonts w:asciiTheme="minorHAnsi"/>
              <w:b w:val="0"/>
              <w:sz w:val="21"/>
            </w:rPr>
          </w:pPr>
          <w:hyperlink w:anchor="_Toc131413492" w:history="1">
            <w:r w:rsidR="00C50334" w:rsidRPr="00C05DB2">
              <w:rPr>
                <w:rStyle w:val="a8"/>
                <w:rFonts w:ascii="宋体" w:hAnsi="宋体"/>
              </w:rPr>
              <w:t>九、意见建议</w:t>
            </w:r>
            <w:r w:rsidR="00C50334">
              <w:rPr>
                <w:webHidden/>
              </w:rPr>
              <w:tab/>
            </w:r>
            <w:r w:rsidR="00C50334">
              <w:rPr>
                <w:webHidden/>
              </w:rPr>
              <w:fldChar w:fldCharType="begin"/>
            </w:r>
            <w:r w:rsidR="00C50334">
              <w:rPr>
                <w:webHidden/>
              </w:rPr>
              <w:instrText xml:space="preserve"> PAGEREF _Toc131413492 \h </w:instrText>
            </w:r>
            <w:r w:rsidR="00C50334">
              <w:rPr>
                <w:webHidden/>
              </w:rPr>
            </w:r>
            <w:r w:rsidR="00C50334">
              <w:rPr>
                <w:webHidden/>
              </w:rPr>
              <w:fldChar w:fldCharType="separate"/>
            </w:r>
            <w:r w:rsidR="001529CC">
              <w:rPr>
                <w:webHidden/>
              </w:rPr>
              <w:t>64</w:t>
            </w:r>
            <w:r w:rsidR="00C50334">
              <w:rPr>
                <w:webHidden/>
              </w:rPr>
              <w:fldChar w:fldCharType="end"/>
            </w:r>
          </w:hyperlink>
        </w:p>
        <w:p w14:paraId="6C1A3D32" w14:textId="405B2C94" w:rsidR="00C50334" w:rsidRDefault="00000000">
          <w:pPr>
            <w:pStyle w:val="TOC2"/>
            <w:rPr>
              <w:rFonts w:asciiTheme="minorHAnsi"/>
              <w:sz w:val="21"/>
            </w:rPr>
          </w:pPr>
          <w:hyperlink w:anchor="_Toc131413493" w:history="1">
            <w:r w:rsidR="00C50334" w:rsidRPr="00C05DB2">
              <w:rPr>
                <w:rStyle w:val="a8"/>
                <w:rFonts w:ascii="宋体" w:hAnsi="宋体"/>
              </w:rPr>
              <w:t>（一）加强监管，落实监督管理责任</w:t>
            </w:r>
            <w:r w:rsidR="00C50334">
              <w:rPr>
                <w:webHidden/>
              </w:rPr>
              <w:tab/>
            </w:r>
            <w:r w:rsidR="00C50334">
              <w:rPr>
                <w:webHidden/>
              </w:rPr>
              <w:fldChar w:fldCharType="begin"/>
            </w:r>
            <w:r w:rsidR="00C50334">
              <w:rPr>
                <w:webHidden/>
              </w:rPr>
              <w:instrText xml:space="preserve"> PAGEREF _Toc131413493 \h </w:instrText>
            </w:r>
            <w:r w:rsidR="00C50334">
              <w:rPr>
                <w:webHidden/>
              </w:rPr>
            </w:r>
            <w:r w:rsidR="00C50334">
              <w:rPr>
                <w:webHidden/>
              </w:rPr>
              <w:fldChar w:fldCharType="separate"/>
            </w:r>
            <w:r w:rsidR="001529CC">
              <w:rPr>
                <w:webHidden/>
              </w:rPr>
              <w:t>64</w:t>
            </w:r>
            <w:r w:rsidR="00C50334">
              <w:rPr>
                <w:webHidden/>
              </w:rPr>
              <w:fldChar w:fldCharType="end"/>
            </w:r>
          </w:hyperlink>
        </w:p>
        <w:p w14:paraId="45AA98E8" w14:textId="700B2592" w:rsidR="00C50334" w:rsidRDefault="00000000">
          <w:pPr>
            <w:pStyle w:val="TOC2"/>
            <w:rPr>
              <w:rFonts w:asciiTheme="minorHAnsi"/>
              <w:sz w:val="21"/>
            </w:rPr>
          </w:pPr>
          <w:hyperlink w:anchor="_Toc131413494" w:history="1">
            <w:r w:rsidR="00C50334" w:rsidRPr="00C05DB2">
              <w:rPr>
                <w:rStyle w:val="a8"/>
                <w:rFonts w:ascii="宋体" w:hAnsi="宋体"/>
              </w:rPr>
              <w:t>（二）加强资金管理，提高预算编制科学性</w:t>
            </w:r>
            <w:r w:rsidR="00C50334">
              <w:rPr>
                <w:webHidden/>
              </w:rPr>
              <w:tab/>
            </w:r>
            <w:r w:rsidR="00C50334">
              <w:rPr>
                <w:webHidden/>
              </w:rPr>
              <w:fldChar w:fldCharType="begin"/>
            </w:r>
            <w:r w:rsidR="00C50334">
              <w:rPr>
                <w:webHidden/>
              </w:rPr>
              <w:instrText xml:space="preserve"> PAGEREF _Toc131413494 \h </w:instrText>
            </w:r>
            <w:r w:rsidR="00C50334">
              <w:rPr>
                <w:webHidden/>
              </w:rPr>
            </w:r>
            <w:r w:rsidR="00C50334">
              <w:rPr>
                <w:webHidden/>
              </w:rPr>
              <w:fldChar w:fldCharType="separate"/>
            </w:r>
            <w:r w:rsidR="001529CC">
              <w:rPr>
                <w:webHidden/>
              </w:rPr>
              <w:t>64</w:t>
            </w:r>
            <w:r w:rsidR="00C50334">
              <w:rPr>
                <w:webHidden/>
              </w:rPr>
              <w:fldChar w:fldCharType="end"/>
            </w:r>
          </w:hyperlink>
        </w:p>
        <w:p w14:paraId="3CB8CBEE" w14:textId="152BEB13" w:rsidR="00C50334" w:rsidRDefault="00000000">
          <w:pPr>
            <w:pStyle w:val="TOC2"/>
            <w:rPr>
              <w:rFonts w:asciiTheme="minorHAnsi"/>
              <w:sz w:val="21"/>
            </w:rPr>
          </w:pPr>
          <w:hyperlink w:anchor="_Toc131413495" w:history="1">
            <w:r w:rsidR="00C50334" w:rsidRPr="00C05DB2">
              <w:rPr>
                <w:rStyle w:val="a8"/>
                <w:rFonts w:ascii="宋体" w:hAnsi="宋体"/>
              </w:rPr>
              <w:t>（三）加强专项债券信息公开力度</w:t>
            </w:r>
            <w:r w:rsidR="00C50334">
              <w:rPr>
                <w:webHidden/>
              </w:rPr>
              <w:tab/>
            </w:r>
            <w:r w:rsidR="00C50334">
              <w:rPr>
                <w:webHidden/>
              </w:rPr>
              <w:fldChar w:fldCharType="begin"/>
            </w:r>
            <w:r w:rsidR="00C50334">
              <w:rPr>
                <w:webHidden/>
              </w:rPr>
              <w:instrText xml:space="preserve"> PAGEREF _Toc131413495 \h </w:instrText>
            </w:r>
            <w:r w:rsidR="00C50334">
              <w:rPr>
                <w:webHidden/>
              </w:rPr>
            </w:r>
            <w:r w:rsidR="00C50334">
              <w:rPr>
                <w:webHidden/>
              </w:rPr>
              <w:fldChar w:fldCharType="separate"/>
            </w:r>
            <w:r w:rsidR="001529CC">
              <w:rPr>
                <w:webHidden/>
              </w:rPr>
              <w:t>64</w:t>
            </w:r>
            <w:r w:rsidR="00C50334">
              <w:rPr>
                <w:webHidden/>
              </w:rPr>
              <w:fldChar w:fldCharType="end"/>
            </w:r>
          </w:hyperlink>
        </w:p>
        <w:p w14:paraId="18744686" w14:textId="1E8F3C26" w:rsidR="00C50334" w:rsidRDefault="00000000">
          <w:pPr>
            <w:pStyle w:val="TOC2"/>
            <w:rPr>
              <w:rFonts w:asciiTheme="minorHAnsi"/>
              <w:sz w:val="21"/>
            </w:rPr>
          </w:pPr>
          <w:hyperlink w:anchor="_Toc131413496" w:history="1">
            <w:r w:rsidR="00C50334" w:rsidRPr="00C05DB2">
              <w:rPr>
                <w:rStyle w:val="a8"/>
                <w:rFonts w:ascii="宋体" w:hAnsi="宋体"/>
              </w:rPr>
              <w:t>（四）加强绩效目标编制规范性</w:t>
            </w:r>
            <w:r w:rsidR="00C50334">
              <w:rPr>
                <w:webHidden/>
              </w:rPr>
              <w:tab/>
            </w:r>
            <w:r w:rsidR="00C50334">
              <w:rPr>
                <w:webHidden/>
              </w:rPr>
              <w:fldChar w:fldCharType="begin"/>
            </w:r>
            <w:r w:rsidR="00C50334">
              <w:rPr>
                <w:webHidden/>
              </w:rPr>
              <w:instrText xml:space="preserve"> PAGEREF _Toc131413496 \h </w:instrText>
            </w:r>
            <w:r w:rsidR="00C50334">
              <w:rPr>
                <w:webHidden/>
              </w:rPr>
            </w:r>
            <w:r w:rsidR="00C50334">
              <w:rPr>
                <w:webHidden/>
              </w:rPr>
              <w:fldChar w:fldCharType="separate"/>
            </w:r>
            <w:r w:rsidR="001529CC">
              <w:rPr>
                <w:webHidden/>
              </w:rPr>
              <w:t>64</w:t>
            </w:r>
            <w:r w:rsidR="00C50334">
              <w:rPr>
                <w:webHidden/>
              </w:rPr>
              <w:fldChar w:fldCharType="end"/>
            </w:r>
          </w:hyperlink>
        </w:p>
        <w:p w14:paraId="3FC24D15" w14:textId="1156082A" w:rsidR="00C50334" w:rsidRDefault="00000000">
          <w:pPr>
            <w:pStyle w:val="TOC1"/>
            <w:rPr>
              <w:rFonts w:asciiTheme="minorHAnsi"/>
              <w:b w:val="0"/>
              <w:sz w:val="21"/>
            </w:rPr>
          </w:pPr>
          <w:hyperlink w:anchor="_Toc131413497" w:history="1">
            <w:r w:rsidR="00C50334" w:rsidRPr="00C05DB2">
              <w:rPr>
                <w:rStyle w:val="a8"/>
                <w:rFonts w:ascii="宋体" w:hAnsi="宋体"/>
              </w:rPr>
              <w:t>十、其他需要说明的问题</w:t>
            </w:r>
            <w:r w:rsidR="00C50334">
              <w:rPr>
                <w:webHidden/>
              </w:rPr>
              <w:tab/>
            </w:r>
            <w:r w:rsidR="00C50334">
              <w:rPr>
                <w:webHidden/>
              </w:rPr>
              <w:fldChar w:fldCharType="begin"/>
            </w:r>
            <w:r w:rsidR="00C50334">
              <w:rPr>
                <w:webHidden/>
              </w:rPr>
              <w:instrText xml:space="preserve"> PAGEREF _Toc131413497 \h </w:instrText>
            </w:r>
            <w:r w:rsidR="00C50334">
              <w:rPr>
                <w:webHidden/>
              </w:rPr>
            </w:r>
            <w:r w:rsidR="00C50334">
              <w:rPr>
                <w:webHidden/>
              </w:rPr>
              <w:fldChar w:fldCharType="separate"/>
            </w:r>
            <w:r w:rsidR="001529CC">
              <w:rPr>
                <w:webHidden/>
              </w:rPr>
              <w:t>66</w:t>
            </w:r>
            <w:r w:rsidR="00C50334">
              <w:rPr>
                <w:webHidden/>
              </w:rPr>
              <w:fldChar w:fldCharType="end"/>
            </w:r>
          </w:hyperlink>
        </w:p>
        <w:p w14:paraId="1C1406A2" w14:textId="39B4A3D6" w:rsidR="00C50334" w:rsidRDefault="00000000">
          <w:pPr>
            <w:pStyle w:val="TOC2"/>
            <w:rPr>
              <w:rFonts w:asciiTheme="minorHAnsi"/>
              <w:sz w:val="21"/>
            </w:rPr>
          </w:pPr>
          <w:hyperlink w:anchor="_Toc131413498" w:history="1">
            <w:r w:rsidR="00C50334" w:rsidRPr="00C05DB2">
              <w:rPr>
                <w:rStyle w:val="a8"/>
                <w:rFonts w:ascii="宋体" w:hAnsi="宋体"/>
              </w:rPr>
              <w:t>（一）评价工作基本前提</w:t>
            </w:r>
            <w:r w:rsidR="00C50334">
              <w:rPr>
                <w:webHidden/>
              </w:rPr>
              <w:tab/>
            </w:r>
            <w:r w:rsidR="00C50334">
              <w:rPr>
                <w:webHidden/>
              </w:rPr>
              <w:fldChar w:fldCharType="begin"/>
            </w:r>
            <w:r w:rsidR="00C50334">
              <w:rPr>
                <w:webHidden/>
              </w:rPr>
              <w:instrText xml:space="preserve"> PAGEREF _Toc131413498 \h </w:instrText>
            </w:r>
            <w:r w:rsidR="00C50334">
              <w:rPr>
                <w:webHidden/>
              </w:rPr>
            </w:r>
            <w:r w:rsidR="00C50334">
              <w:rPr>
                <w:webHidden/>
              </w:rPr>
              <w:fldChar w:fldCharType="separate"/>
            </w:r>
            <w:r w:rsidR="001529CC">
              <w:rPr>
                <w:webHidden/>
              </w:rPr>
              <w:t>66</w:t>
            </w:r>
            <w:r w:rsidR="00C50334">
              <w:rPr>
                <w:webHidden/>
              </w:rPr>
              <w:fldChar w:fldCharType="end"/>
            </w:r>
          </w:hyperlink>
        </w:p>
        <w:p w14:paraId="474F2CD3" w14:textId="38453025" w:rsidR="00C50334" w:rsidRDefault="00000000">
          <w:pPr>
            <w:pStyle w:val="TOC2"/>
            <w:rPr>
              <w:rFonts w:asciiTheme="minorHAnsi"/>
              <w:sz w:val="21"/>
            </w:rPr>
          </w:pPr>
          <w:hyperlink w:anchor="_Toc131413499" w:history="1">
            <w:r w:rsidR="00C50334" w:rsidRPr="00C05DB2">
              <w:rPr>
                <w:rStyle w:val="a8"/>
                <w:rFonts w:ascii="宋体" w:hAnsi="宋体"/>
              </w:rPr>
              <w:t>（二）报告适用范围</w:t>
            </w:r>
            <w:r w:rsidR="00C50334">
              <w:rPr>
                <w:webHidden/>
              </w:rPr>
              <w:tab/>
            </w:r>
            <w:r w:rsidR="00C50334">
              <w:rPr>
                <w:webHidden/>
              </w:rPr>
              <w:fldChar w:fldCharType="begin"/>
            </w:r>
            <w:r w:rsidR="00C50334">
              <w:rPr>
                <w:webHidden/>
              </w:rPr>
              <w:instrText xml:space="preserve"> PAGEREF _Toc131413499 \h </w:instrText>
            </w:r>
            <w:r w:rsidR="00C50334">
              <w:rPr>
                <w:webHidden/>
              </w:rPr>
            </w:r>
            <w:r w:rsidR="00C50334">
              <w:rPr>
                <w:webHidden/>
              </w:rPr>
              <w:fldChar w:fldCharType="separate"/>
            </w:r>
            <w:r w:rsidR="001529CC">
              <w:rPr>
                <w:webHidden/>
              </w:rPr>
              <w:t>66</w:t>
            </w:r>
            <w:r w:rsidR="00C50334">
              <w:rPr>
                <w:webHidden/>
              </w:rPr>
              <w:fldChar w:fldCharType="end"/>
            </w:r>
          </w:hyperlink>
        </w:p>
        <w:p w14:paraId="4377686E" w14:textId="14C9C24E" w:rsidR="00C50334" w:rsidRDefault="00000000">
          <w:pPr>
            <w:pStyle w:val="TOC2"/>
            <w:rPr>
              <w:rFonts w:asciiTheme="minorHAnsi"/>
              <w:sz w:val="21"/>
            </w:rPr>
          </w:pPr>
          <w:hyperlink w:anchor="_Toc131413500" w:history="1">
            <w:r w:rsidR="00C50334" w:rsidRPr="00C05DB2">
              <w:rPr>
                <w:rStyle w:val="a8"/>
                <w:rFonts w:ascii="宋体" w:hAnsi="宋体"/>
              </w:rPr>
              <w:t>（三）关于评估相关责任的说明</w:t>
            </w:r>
            <w:r w:rsidR="00C50334">
              <w:rPr>
                <w:webHidden/>
              </w:rPr>
              <w:tab/>
            </w:r>
            <w:r w:rsidR="00C50334">
              <w:rPr>
                <w:webHidden/>
              </w:rPr>
              <w:fldChar w:fldCharType="begin"/>
            </w:r>
            <w:r w:rsidR="00C50334">
              <w:rPr>
                <w:webHidden/>
              </w:rPr>
              <w:instrText xml:space="preserve"> PAGEREF _Toc131413500 \h </w:instrText>
            </w:r>
            <w:r w:rsidR="00C50334">
              <w:rPr>
                <w:webHidden/>
              </w:rPr>
            </w:r>
            <w:r w:rsidR="00C50334">
              <w:rPr>
                <w:webHidden/>
              </w:rPr>
              <w:fldChar w:fldCharType="separate"/>
            </w:r>
            <w:r w:rsidR="001529CC">
              <w:rPr>
                <w:webHidden/>
              </w:rPr>
              <w:t>66</w:t>
            </w:r>
            <w:r w:rsidR="00C50334">
              <w:rPr>
                <w:webHidden/>
              </w:rPr>
              <w:fldChar w:fldCharType="end"/>
            </w:r>
          </w:hyperlink>
        </w:p>
        <w:p w14:paraId="56EE0C44" w14:textId="1B19A4EC" w:rsidR="00C50334" w:rsidRDefault="00000000">
          <w:pPr>
            <w:pStyle w:val="TOC2"/>
            <w:rPr>
              <w:rFonts w:asciiTheme="minorHAnsi"/>
              <w:sz w:val="21"/>
            </w:rPr>
          </w:pPr>
          <w:hyperlink w:anchor="_Toc131413501" w:history="1">
            <w:r w:rsidR="00C50334" w:rsidRPr="00C05DB2">
              <w:rPr>
                <w:rStyle w:val="a8"/>
                <w:rFonts w:ascii="宋体" w:hAnsi="宋体"/>
              </w:rPr>
              <w:t>（四）关于影响本项目评价评估局限性的说明</w:t>
            </w:r>
            <w:r w:rsidR="00C50334">
              <w:rPr>
                <w:webHidden/>
              </w:rPr>
              <w:tab/>
            </w:r>
            <w:r w:rsidR="00C50334">
              <w:rPr>
                <w:webHidden/>
              </w:rPr>
              <w:fldChar w:fldCharType="begin"/>
            </w:r>
            <w:r w:rsidR="00C50334">
              <w:rPr>
                <w:webHidden/>
              </w:rPr>
              <w:instrText xml:space="preserve"> PAGEREF _Toc131413501 \h </w:instrText>
            </w:r>
            <w:r w:rsidR="00C50334">
              <w:rPr>
                <w:webHidden/>
              </w:rPr>
            </w:r>
            <w:r w:rsidR="00C50334">
              <w:rPr>
                <w:webHidden/>
              </w:rPr>
              <w:fldChar w:fldCharType="separate"/>
            </w:r>
            <w:r w:rsidR="001529CC">
              <w:rPr>
                <w:webHidden/>
              </w:rPr>
              <w:t>66</w:t>
            </w:r>
            <w:r w:rsidR="00C50334">
              <w:rPr>
                <w:webHidden/>
              </w:rPr>
              <w:fldChar w:fldCharType="end"/>
            </w:r>
          </w:hyperlink>
        </w:p>
        <w:p w14:paraId="05597169" w14:textId="3A99BEDB" w:rsidR="00C50334" w:rsidRDefault="00000000">
          <w:pPr>
            <w:pStyle w:val="TOC2"/>
            <w:rPr>
              <w:rFonts w:asciiTheme="minorHAnsi"/>
              <w:sz w:val="21"/>
            </w:rPr>
          </w:pPr>
          <w:hyperlink w:anchor="_Toc131413502" w:history="1">
            <w:r w:rsidR="00C50334" w:rsidRPr="00C05DB2">
              <w:rPr>
                <w:rStyle w:val="a8"/>
                <w:rFonts w:ascii="宋体" w:hAnsi="宋体"/>
              </w:rPr>
              <w:t>（五）提示报告使用者注意事项的说明</w:t>
            </w:r>
            <w:r w:rsidR="00C50334">
              <w:rPr>
                <w:webHidden/>
              </w:rPr>
              <w:tab/>
            </w:r>
            <w:r w:rsidR="00C50334">
              <w:rPr>
                <w:webHidden/>
              </w:rPr>
              <w:fldChar w:fldCharType="begin"/>
            </w:r>
            <w:r w:rsidR="00C50334">
              <w:rPr>
                <w:webHidden/>
              </w:rPr>
              <w:instrText xml:space="preserve"> PAGEREF _Toc131413502 \h </w:instrText>
            </w:r>
            <w:r w:rsidR="00C50334">
              <w:rPr>
                <w:webHidden/>
              </w:rPr>
            </w:r>
            <w:r w:rsidR="00C50334">
              <w:rPr>
                <w:webHidden/>
              </w:rPr>
              <w:fldChar w:fldCharType="separate"/>
            </w:r>
            <w:r w:rsidR="001529CC">
              <w:rPr>
                <w:webHidden/>
              </w:rPr>
              <w:t>66</w:t>
            </w:r>
            <w:r w:rsidR="00C50334">
              <w:rPr>
                <w:webHidden/>
              </w:rPr>
              <w:fldChar w:fldCharType="end"/>
            </w:r>
          </w:hyperlink>
        </w:p>
        <w:p w14:paraId="5360816A" w14:textId="35CC3E14" w:rsidR="00C50334" w:rsidRDefault="00000000">
          <w:pPr>
            <w:pStyle w:val="TOC1"/>
            <w:rPr>
              <w:rFonts w:asciiTheme="minorHAnsi"/>
              <w:b w:val="0"/>
              <w:sz w:val="21"/>
            </w:rPr>
          </w:pPr>
          <w:hyperlink w:anchor="_Toc131413503" w:history="1">
            <w:r w:rsidR="00C50334" w:rsidRPr="00C05DB2">
              <w:rPr>
                <w:rStyle w:val="a8"/>
                <w:rFonts w:ascii="宋体" w:hAnsi="宋体"/>
              </w:rPr>
              <w:t>附 件</w:t>
            </w:r>
            <w:r w:rsidR="00C50334">
              <w:rPr>
                <w:webHidden/>
              </w:rPr>
              <w:tab/>
            </w:r>
            <w:r w:rsidR="00C50334">
              <w:rPr>
                <w:webHidden/>
              </w:rPr>
              <w:fldChar w:fldCharType="begin"/>
            </w:r>
            <w:r w:rsidR="00C50334">
              <w:rPr>
                <w:webHidden/>
              </w:rPr>
              <w:instrText xml:space="preserve"> PAGEREF _Toc131413503 \h </w:instrText>
            </w:r>
            <w:r w:rsidR="00C50334">
              <w:rPr>
                <w:webHidden/>
              </w:rPr>
            </w:r>
            <w:r w:rsidR="00C50334">
              <w:rPr>
                <w:webHidden/>
              </w:rPr>
              <w:fldChar w:fldCharType="separate"/>
            </w:r>
            <w:r w:rsidR="001529CC">
              <w:rPr>
                <w:webHidden/>
              </w:rPr>
              <w:t>68</w:t>
            </w:r>
            <w:r w:rsidR="00C50334">
              <w:rPr>
                <w:webHidden/>
              </w:rPr>
              <w:fldChar w:fldCharType="end"/>
            </w:r>
          </w:hyperlink>
        </w:p>
        <w:p w14:paraId="3851A928" w14:textId="65BB218F" w:rsidR="00C50334" w:rsidRDefault="00000000">
          <w:pPr>
            <w:pStyle w:val="TOC2"/>
            <w:rPr>
              <w:rFonts w:asciiTheme="minorHAnsi"/>
              <w:sz w:val="21"/>
            </w:rPr>
          </w:pPr>
          <w:hyperlink w:anchor="_Toc131413504" w:history="1">
            <w:r w:rsidR="00C50334" w:rsidRPr="00C05DB2">
              <w:rPr>
                <w:rStyle w:val="a8"/>
                <w:rFonts w:ascii="宋体" w:hAnsi="宋体"/>
              </w:rPr>
              <w:t>（一）绩效评价得分表</w:t>
            </w:r>
            <w:r w:rsidR="00C50334">
              <w:rPr>
                <w:webHidden/>
              </w:rPr>
              <w:tab/>
            </w:r>
            <w:r w:rsidR="00C50334">
              <w:rPr>
                <w:webHidden/>
              </w:rPr>
              <w:fldChar w:fldCharType="begin"/>
            </w:r>
            <w:r w:rsidR="00C50334">
              <w:rPr>
                <w:webHidden/>
              </w:rPr>
              <w:instrText xml:space="preserve"> PAGEREF _Toc131413504 \h </w:instrText>
            </w:r>
            <w:r w:rsidR="00C50334">
              <w:rPr>
                <w:webHidden/>
              </w:rPr>
            </w:r>
            <w:r w:rsidR="00C50334">
              <w:rPr>
                <w:webHidden/>
              </w:rPr>
              <w:fldChar w:fldCharType="separate"/>
            </w:r>
            <w:r w:rsidR="001529CC">
              <w:rPr>
                <w:webHidden/>
              </w:rPr>
              <w:t>68</w:t>
            </w:r>
            <w:r w:rsidR="00C50334">
              <w:rPr>
                <w:webHidden/>
              </w:rPr>
              <w:fldChar w:fldCharType="end"/>
            </w:r>
          </w:hyperlink>
        </w:p>
        <w:p w14:paraId="2FD341B8" w14:textId="05F0873C" w:rsidR="00C50334" w:rsidRDefault="00000000">
          <w:pPr>
            <w:pStyle w:val="TOC2"/>
            <w:rPr>
              <w:rFonts w:asciiTheme="minorHAnsi"/>
              <w:sz w:val="21"/>
            </w:rPr>
          </w:pPr>
          <w:hyperlink w:anchor="_Toc131413505" w:history="1">
            <w:r w:rsidR="00C50334" w:rsidRPr="00C05DB2">
              <w:rPr>
                <w:rStyle w:val="a8"/>
                <w:rFonts w:ascii="宋体" w:hAnsi="宋体"/>
              </w:rPr>
              <w:t>（二）问题清单</w:t>
            </w:r>
            <w:r w:rsidR="00C50334">
              <w:rPr>
                <w:webHidden/>
              </w:rPr>
              <w:tab/>
            </w:r>
            <w:r w:rsidR="00C50334">
              <w:rPr>
                <w:webHidden/>
              </w:rPr>
              <w:fldChar w:fldCharType="begin"/>
            </w:r>
            <w:r w:rsidR="00C50334">
              <w:rPr>
                <w:webHidden/>
              </w:rPr>
              <w:instrText xml:space="preserve"> PAGEREF _Toc131413505 \h </w:instrText>
            </w:r>
            <w:r w:rsidR="00C50334">
              <w:rPr>
                <w:webHidden/>
              </w:rPr>
            </w:r>
            <w:r w:rsidR="00C50334">
              <w:rPr>
                <w:webHidden/>
              </w:rPr>
              <w:fldChar w:fldCharType="separate"/>
            </w:r>
            <w:r w:rsidR="001529CC">
              <w:rPr>
                <w:webHidden/>
              </w:rPr>
              <w:t>74</w:t>
            </w:r>
            <w:r w:rsidR="00C50334">
              <w:rPr>
                <w:webHidden/>
              </w:rPr>
              <w:fldChar w:fldCharType="end"/>
            </w:r>
          </w:hyperlink>
        </w:p>
        <w:p w14:paraId="568CEFAE" w14:textId="593BCA2F" w:rsidR="00C50334" w:rsidRDefault="00000000">
          <w:pPr>
            <w:pStyle w:val="TOC2"/>
            <w:rPr>
              <w:rFonts w:asciiTheme="minorHAnsi"/>
              <w:sz w:val="21"/>
            </w:rPr>
          </w:pPr>
          <w:hyperlink w:anchor="_Toc131413506" w:history="1">
            <w:r w:rsidR="00C50334" w:rsidRPr="00C05DB2">
              <w:rPr>
                <w:rStyle w:val="a8"/>
                <w:rFonts w:ascii="宋体" w:hAnsi="宋体"/>
              </w:rPr>
              <w:t>（三）工作底稿</w:t>
            </w:r>
            <w:r w:rsidR="00C50334">
              <w:rPr>
                <w:webHidden/>
              </w:rPr>
              <w:tab/>
            </w:r>
            <w:r w:rsidR="00C50334">
              <w:rPr>
                <w:webHidden/>
              </w:rPr>
              <w:fldChar w:fldCharType="begin"/>
            </w:r>
            <w:r w:rsidR="00C50334">
              <w:rPr>
                <w:webHidden/>
              </w:rPr>
              <w:instrText xml:space="preserve"> PAGEREF _Toc131413506 \h </w:instrText>
            </w:r>
            <w:r w:rsidR="00C50334">
              <w:rPr>
                <w:webHidden/>
              </w:rPr>
            </w:r>
            <w:r w:rsidR="00C50334">
              <w:rPr>
                <w:webHidden/>
              </w:rPr>
              <w:fldChar w:fldCharType="separate"/>
            </w:r>
            <w:r w:rsidR="001529CC">
              <w:rPr>
                <w:webHidden/>
              </w:rPr>
              <w:t>76</w:t>
            </w:r>
            <w:r w:rsidR="00C50334">
              <w:rPr>
                <w:webHidden/>
              </w:rPr>
              <w:fldChar w:fldCharType="end"/>
            </w:r>
          </w:hyperlink>
        </w:p>
        <w:p w14:paraId="77D3DD1E" w14:textId="56569032" w:rsidR="00C50334" w:rsidRDefault="00000000">
          <w:pPr>
            <w:pStyle w:val="TOC2"/>
            <w:rPr>
              <w:rFonts w:asciiTheme="minorHAnsi"/>
              <w:sz w:val="21"/>
            </w:rPr>
          </w:pPr>
          <w:hyperlink w:anchor="_Toc131413507" w:history="1">
            <w:r w:rsidR="00C50334" w:rsidRPr="00C05DB2">
              <w:rPr>
                <w:rStyle w:val="a8"/>
                <w:rFonts w:ascii="宋体" w:hAnsi="宋体"/>
              </w:rPr>
              <w:t>（四）财务资料（部分）</w:t>
            </w:r>
            <w:r w:rsidR="00C50334">
              <w:rPr>
                <w:webHidden/>
              </w:rPr>
              <w:tab/>
            </w:r>
            <w:r w:rsidR="00C50334">
              <w:rPr>
                <w:webHidden/>
              </w:rPr>
              <w:fldChar w:fldCharType="begin"/>
            </w:r>
            <w:r w:rsidR="00C50334">
              <w:rPr>
                <w:webHidden/>
              </w:rPr>
              <w:instrText xml:space="preserve"> PAGEREF _Toc131413507 \h </w:instrText>
            </w:r>
            <w:r w:rsidR="00C50334">
              <w:rPr>
                <w:webHidden/>
              </w:rPr>
            </w:r>
            <w:r w:rsidR="00C50334">
              <w:rPr>
                <w:webHidden/>
              </w:rPr>
              <w:fldChar w:fldCharType="separate"/>
            </w:r>
            <w:r w:rsidR="001529CC">
              <w:rPr>
                <w:webHidden/>
              </w:rPr>
              <w:t>99</w:t>
            </w:r>
            <w:r w:rsidR="00C50334">
              <w:rPr>
                <w:webHidden/>
              </w:rPr>
              <w:fldChar w:fldCharType="end"/>
            </w:r>
          </w:hyperlink>
        </w:p>
        <w:p w14:paraId="15D6D238" w14:textId="5EDCF5D5" w:rsidR="00C50334" w:rsidRDefault="00000000">
          <w:pPr>
            <w:pStyle w:val="TOC2"/>
            <w:rPr>
              <w:rFonts w:asciiTheme="minorHAnsi"/>
              <w:sz w:val="21"/>
            </w:rPr>
          </w:pPr>
          <w:hyperlink w:anchor="_Toc131413508" w:history="1">
            <w:r w:rsidR="00C50334" w:rsidRPr="00C05DB2">
              <w:rPr>
                <w:rStyle w:val="a8"/>
              </w:rPr>
              <w:t>（五）项目资料（部分）</w:t>
            </w:r>
            <w:r w:rsidR="00C50334">
              <w:rPr>
                <w:webHidden/>
              </w:rPr>
              <w:tab/>
            </w:r>
            <w:r w:rsidR="00C50334">
              <w:rPr>
                <w:webHidden/>
              </w:rPr>
              <w:fldChar w:fldCharType="begin"/>
            </w:r>
            <w:r w:rsidR="00C50334">
              <w:rPr>
                <w:webHidden/>
              </w:rPr>
              <w:instrText xml:space="preserve"> PAGEREF _Toc131413508 \h </w:instrText>
            </w:r>
            <w:r w:rsidR="00C50334">
              <w:rPr>
                <w:webHidden/>
              </w:rPr>
            </w:r>
            <w:r w:rsidR="00C50334">
              <w:rPr>
                <w:webHidden/>
              </w:rPr>
              <w:fldChar w:fldCharType="separate"/>
            </w:r>
            <w:r w:rsidR="001529CC">
              <w:rPr>
                <w:webHidden/>
              </w:rPr>
              <w:t>101</w:t>
            </w:r>
            <w:r w:rsidR="00C50334">
              <w:rPr>
                <w:webHidden/>
              </w:rPr>
              <w:fldChar w:fldCharType="end"/>
            </w:r>
          </w:hyperlink>
        </w:p>
        <w:p w14:paraId="6D4B6DCE" w14:textId="40361EC0" w:rsidR="00C50334" w:rsidRDefault="00000000">
          <w:pPr>
            <w:pStyle w:val="TOC2"/>
            <w:rPr>
              <w:rFonts w:asciiTheme="minorHAnsi"/>
              <w:sz w:val="21"/>
            </w:rPr>
          </w:pPr>
          <w:hyperlink w:anchor="_Toc131413509" w:history="1">
            <w:r w:rsidR="00C50334" w:rsidRPr="00C05DB2">
              <w:rPr>
                <w:rStyle w:val="a8"/>
                <w:rFonts w:ascii="宋体" w:hAnsi="宋体"/>
              </w:rPr>
              <w:t>（六）现场调查资料（部分）</w:t>
            </w:r>
            <w:r w:rsidR="00C50334">
              <w:rPr>
                <w:webHidden/>
              </w:rPr>
              <w:tab/>
            </w:r>
            <w:r w:rsidR="00C50334">
              <w:rPr>
                <w:webHidden/>
              </w:rPr>
              <w:fldChar w:fldCharType="begin"/>
            </w:r>
            <w:r w:rsidR="00C50334">
              <w:rPr>
                <w:webHidden/>
              </w:rPr>
              <w:instrText xml:space="preserve"> PAGEREF _Toc131413509 \h </w:instrText>
            </w:r>
            <w:r w:rsidR="00C50334">
              <w:rPr>
                <w:webHidden/>
              </w:rPr>
            </w:r>
            <w:r w:rsidR="00C50334">
              <w:rPr>
                <w:webHidden/>
              </w:rPr>
              <w:fldChar w:fldCharType="separate"/>
            </w:r>
            <w:r w:rsidR="001529CC">
              <w:rPr>
                <w:webHidden/>
              </w:rPr>
              <w:t>111</w:t>
            </w:r>
            <w:r w:rsidR="00C50334">
              <w:rPr>
                <w:webHidden/>
              </w:rPr>
              <w:fldChar w:fldCharType="end"/>
            </w:r>
          </w:hyperlink>
        </w:p>
        <w:p w14:paraId="20E99784" w14:textId="01C07246" w:rsidR="001B5481" w:rsidRPr="00212341" w:rsidRDefault="007D6069" w:rsidP="00D350A4">
          <w:pPr>
            <w:adjustRightInd w:val="0"/>
            <w:ind w:firstLineChars="0" w:firstLine="0"/>
            <w:rPr>
              <w:rFonts w:ascii="宋体" w:hAnsi="宋体"/>
            </w:rPr>
          </w:pPr>
          <w:r w:rsidRPr="00212341">
            <w:rPr>
              <w:rFonts w:ascii="宋体" w:eastAsia="宋体" w:hAnsi="宋体"/>
              <w:b/>
              <w:bCs/>
              <w:szCs w:val="27"/>
              <w:lang w:val="zh-CN"/>
            </w:rPr>
            <w:fldChar w:fldCharType="end"/>
          </w:r>
        </w:p>
      </w:sdtContent>
    </w:sdt>
    <w:p w14:paraId="4E06A563" w14:textId="15F9882B" w:rsidR="001B5481" w:rsidRPr="00212341" w:rsidRDefault="001B5481" w:rsidP="001B5481">
      <w:pPr>
        <w:ind w:firstLine="540"/>
        <w:rPr>
          <w:rFonts w:ascii="宋体" w:hAnsi="宋体"/>
        </w:rPr>
        <w:sectPr w:rsidR="001B5481" w:rsidRPr="00212341" w:rsidSect="00415CC3">
          <w:footerReference w:type="default" r:id="rId16"/>
          <w:pgSz w:w="11906" w:h="16838"/>
          <w:pgMar w:top="1440" w:right="1800" w:bottom="1440" w:left="1800" w:header="993" w:footer="992" w:gutter="0"/>
          <w:pgNumType w:start="1"/>
          <w:cols w:space="425"/>
          <w:docGrid w:type="lines" w:linePitch="312"/>
        </w:sectPr>
      </w:pPr>
    </w:p>
    <w:p w14:paraId="45432FDB" w14:textId="3A54A254" w:rsidR="00E33610" w:rsidRPr="00212341" w:rsidRDefault="00E33610" w:rsidP="001B5481">
      <w:pPr>
        <w:pStyle w:val="a3"/>
        <w:ind w:firstLine="600"/>
        <w:rPr>
          <w:rFonts w:ascii="宋体" w:hAnsi="宋体"/>
        </w:rPr>
      </w:pPr>
      <w:bookmarkStart w:id="10" w:name="_Toc131413413"/>
      <w:r w:rsidRPr="00212341">
        <w:rPr>
          <w:rFonts w:ascii="宋体" w:hAnsi="宋体" w:hint="eastAsia"/>
        </w:rPr>
        <w:lastRenderedPageBreak/>
        <w:t>一</w:t>
      </w:r>
      <w:r w:rsidRPr="00212341">
        <w:rPr>
          <w:rFonts w:ascii="宋体" w:hAnsi="宋体"/>
        </w:rPr>
        <w:t>、</w:t>
      </w:r>
      <w:r w:rsidR="00E16020" w:rsidRPr="00212341">
        <w:rPr>
          <w:rFonts w:ascii="宋体" w:hAnsi="宋体" w:hint="eastAsia"/>
        </w:rPr>
        <w:t>项目</w:t>
      </w:r>
      <w:r w:rsidR="00991907" w:rsidRPr="00212341">
        <w:rPr>
          <w:rFonts w:ascii="宋体" w:hAnsi="宋体" w:hint="eastAsia"/>
        </w:rPr>
        <w:t>基本情况</w:t>
      </w:r>
      <w:bookmarkEnd w:id="10"/>
    </w:p>
    <w:p w14:paraId="3D8FCBBC" w14:textId="5CCC5BD8" w:rsidR="00E33610" w:rsidRPr="00212341" w:rsidRDefault="003E1419" w:rsidP="00753B82">
      <w:pPr>
        <w:pStyle w:val="a4"/>
        <w:ind w:firstLine="562"/>
        <w:rPr>
          <w:rFonts w:ascii="宋体" w:hAnsi="宋体"/>
        </w:rPr>
      </w:pPr>
      <w:bookmarkStart w:id="11" w:name="_Toc131413414"/>
      <w:r w:rsidRPr="00212341">
        <w:rPr>
          <w:rFonts w:ascii="宋体" w:hAnsi="宋体" w:hint="eastAsia"/>
        </w:rPr>
        <w:t>（一）</w:t>
      </w:r>
      <w:r w:rsidR="00991907" w:rsidRPr="00212341">
        <w:rPr>
          <w:rFonts w:ascii="宋体" w:hAnsi="宋体" w:hint="eastAsia"/>
        </w:rPr>
        <w:t>项目</w:t>
      </w:r>
      <w:r w:rsidR="00E16020" w:rsidRPr="00212341">
        <w:rPr>
          <w:rFonts w:ascii="宋体" w:hAnsi="宋体" w:hint="eastAsia"/>
        </w:rPr>
        <w:t>立项</w:t>
      </w:r>
      <w:bookmarkEnd w:id="11"/>
    </w:p>
    <w:p w14:paraId="5087C9B5" w14:textId="507D2144" w:rsidR="00991907" w:rsidRPr="00212341" w:rsidRDefault="00991907" w:rsidP="00753B82">
      <w:pPr>
        <w:pStyle w:val="a5"/>
        <w:ind w:firstLine="562"/>
        <w:rPr>
          <w:rFonts w:ascii="宋体" w:hAnsi="宋体"/>
        </w:rPr>
      </w:pPr>
      <w:bookmarkStart w:id="12" w:name="_Toc131413415"/>
      <w:r w:rsidRPr="00212341">
        <w:rPr>
          <w:rFonts w:ascii="宋体" w:hAnsi="宋体" w:hint="eastAsia"/>
        </w:rPr>
        <w:t>1.</w:t>
      </w:r>
      <w:r w:rsidRPr="00212341">
        <w:rPr>
          <w:rFonts w:ascii="宋体" w:hAnsi="宋体" w:hint="eastAsia"/>
        </w:rPr>
        <w:t>项目</w:t>
      </w:r>
      <w:r w:rsidR="00BC6D29" w:rsidRPr="00212341">
        <w:rPr>
          <w:rFonts w:ascii="宋体" w:hAnsi="宋体" w:hint="eastAsia"/>
        </w:rPr>
        <w:t>立项环境和条件</w:t>
      </w:r>
      <w:bookmarkEnd w:id="12"/>
    </w:p>
    <w:p w14:paraId="73DA9DDA" w14:textId="678C68ED" w:rsidR="000C1BD7" w:rsidRDefault="000C1BD7" w:rsidP="000C1BD7">
      <w:pPr>
        <w:ind w:firstLine="540"/>
      </w:pPr>
      <w:r w:rsidRPr="000C1BD7">
        <w:rPr>
          <w:rFonts w:hint="eastAsia"/>
        </w:rPr>
        <w:t>棚户区改造，是针对城镇中集中成片的危旧住房、破房烂院，此类住房户距拥挤不堪，公共设施无法配套，消防出行、生产活动存在公共安全隐患。</w:t>
      </w:r>
      <w:proofErr w:type="gramStart"/>
      <w:r w:rsidRPr="000C1BD7">
        <w:rPr>
          <w:rFonts w:hint="eastAsia"/>
        </w:rPr>
        <w:t>本着解决</w:t>
      </w:r>
      <w:proofErr w:type="gramEnd"/>
      <w:r w:rsidRPr="000C1BD7">
        <w:rPr>
          <w:rFonts w:hint="eastAsia"/>
        </w:rPr>
        <w:t>群众出行、住房安全、生产宽敞、生活便利、公共安全等城市农村历史顽疾，消除公共安全隐患、优化生产生活环境，解决一大批困难家庭住房与社会发展不适应等问题，从2009年开始，国家对棚户区进行改造。</w:t>
      </w:r>
    </w:p>
    <w:p w14:paraId="568AB5B3" w14:textId="77777777" w:rsidR="000C1BD7" w:rsidRDefault="000C1BD7" w:rsidP="000C1BD7">
      <w:pPr>
        <w:ind w:firstLine="540"/>
      </w:pPr>
      <w:r>
        <w:rPr>
          <w:rFonts w:hint="eastAsia"/>
        </w:rPr>
        <w:t>棚户区改造是一项系统工程。它既包括棚户区征收拆迁和居民安置，还包括开发利用好腾空土地资源，实现腾空土地出让，依合同约定及时偿还开发银行、农业发展银行等金融机构棚改贷款，实现在市域范围</w:t>
      </w:r>
      <w:proofErr w:type="gramStart"/>
      <w:r>
        <w:rPr>
          <w:rFonts w:hint="eastAsia"/>
        </w:rPr>
        <w:t>内棚改</w:t>
      </w:r>
      <w:proofErr w:type="gramEnd"/>
      <w:r>
        <w:rPr>
          <w:rFonts w:hint="eastAsia"/>
        </w:rPr>
        <w:t>资金大体平衡。住建部、财政部、国土资源部《关于进一步做好棚户区改造工作有关问题的通知》（建保〔2016〕156号）文件提出加快棚户区改造、依法依规控制棚改成本、科学规划棚改腾出的土地、注重配套和环境建设、优先安排出让棚改腾空的土地、同步推进产业发展的措施。</w:t>
      </w:r>
    </w:p>
    <w:p w14:paraId="22696A46" w14:textId="3AA3A998" w:rsidR="000C1BD7" w:rsidRPr="00B26D84" w:rsidRDefault="000C1BD7" w:rsidP="000C1BD7">
      <w:pPr>
        <w:ind w:firstLine="540"/>
      </w:pPr>
      <w:r>
        <w:rPr>
          <w:rFonts w:hint="eastAsia"/>
        </w:rPr>
        <w:t>为贯彻落实中共中央、国务院继续实施城镇棚户区改造，重点攻坚改造老城区脏乱差的决</w:t>
      </w:r>
      <w:r w:rsidRPr="00B26D84">
        <w:rPr>
          <w:rFonts w:hint="eastAsia"/>
        </w:rPr>
        <w:t>策部署，指导各地严格把握棚户区改造范围和标准，规范实施棚户区改造工作，</w:t>
      </w:r>
      <w:proofErr w:type="gramStart"/>
      <w:r w:rsidRPr="00B26D84">
        <w:rPr>
          <w:rFonts w:hint="eastAsia"/>
        </w:rPr>
        <w:t>省住建</w:t>
      </w:r>
      <w:proofErr w:type="gramEnd"/>
      <w:r w:rsidRPr="00B26D84">
        <w:rPr>
          <w:rFonts w:hint="eastAsia"/>
        </w:rPr>
        <w:t>厅等4部门</w:t>
      </w:r>
      <w:r w:rsidR="00DF060B" w:rsidRPr="00B26D84">
        <w:rPr>
          <w:rFonts w:hint="eastAsia"/>
        </w:rPr>
        <w:t>联合印发</w:t>
      </w:r>
      <w:r w:rsidRPr="00B26D84">
        <w:rPr>
          <w:rFonts w:hint="eastAsia"/>
        </w:rPr>
        <w:t>《山东省城镇棚户区改造项目认定办法》（</w:t>
      </w:r>
      <w:proofErr w:type="gramStart"/>
      <w:r w:rsidRPr="00B26D84">
        <w:rPr>
          <w:rFonts w:hint="eastAsia"/>
        </w:rPr>
        <w:t>鲁住建</w:t>
      </w:r>
      <w:proofErr w:type="gramEnd"/>
      <w:r w:rsidRPr="00B26D84">
        <w:rPr>
          <w:rFonts w:hint="eastAsia"/>
        </w:rPr>
        <w:t>字〔2021〕4号），结合山东省实际，修订和完善当地城镇棚户区改造项目认定细则。</w:t>
      </w:r>
    </w:p>
    <w:p w14:paraId="411EB587" w14:textId="02582A31" w:rsidR="000C1BD7" w:rsidRDefault="004E3DFE" w:rsidP="000C1BD7">
      <w:pPr>
        <w:ind w:firstLine="540"/>
      </w:pPr>
      <w:r w:rsidRPr="00B26D84">
        <w:rPr>
          <w:rFonts w:hint="eastAsia"/>
        </w:rPr>
        <w:t>根据</w:t>
      </w:r>
      <w:r w:rsidR="000C1BD7" w:rsidRPr="00B26D84">
        <w:rPr>
          <w:rFonts w:hint="eastAsia"/>
        </w:rPr>
        <w:t>中央、省各级政府棚户区改造实施计划，市政府办公厅</w:t>
      </w:r>
      <w:r w:rsidR="003011E2" w:rsidRPr="00B26D84">
        <w:rPr>
          <w:rFonts w:hint="eastAsia"/>
        </w:rPr>
        <w:t>印发</w:t>
      </w:r>
      <w:r w:rsidR="000C1BD7" w:rsidRPr="00B26D84">
        <w:rPr>
          <w:rFonts w:hint="eastAsia"/>
        </w:rPr>
        <w:t>《淄博市棚户区老旧小区和旧村改造工作实施方案》（</w:t>
      </w:r>
      <w:proofErr w:type="gramStart"/>
      <w:r w:rsidR="000C1BD7" w:rsidRPr="00B26D84">
        <w:rPr>
          <w:rFonts w:hint="eastAsia"/>
        </w:rPr>
        <w:t>淄</w:t>
      </w:r>
      <w:proofErr w:type="gramEnd"/>
      <w:r w:rsidR="000C1BD7" w:rsidRPr="00B26D84">
        <w:rPr>
          <w:rFonts w:hint="eastAsia"/>
        </w:rPr>
        <w:t>政办发〔2020〕46号），指出棚户区、老旧小区和旧村改造工作是重大民生工程</w:t>
      </w:r>
      <w:r w:rsidR="000C1BD7">
        <w:rPr>
          <w:rFonts w:hint="eastAsia"/>
        </w:rPr>
        <w:t>，对于改善居住环境，提升城市品质，促进经济社会发展具有重要意义。该通知要</w:t>
      </w:r>
      <w:r w:rsidR="000C1BD7">
        <w:rPr>
          <w:rFonts w:hint="eastAsia"/>
        </w:rPr>
        <w:lastRenderedPageBreak/>
        <w:t>求编制改造规划，制定年度工作计划，科学规划项目选址，改进配套设施布局，全力做好征收补偿，加快项目审批，加强质量安全管理，完善社区公共服务；要求加大拟发行棚改专项债券项目的策划力度，最大限度争取债券发行额度，用足用好专项债券政策。</w:t>
      </w:r>
    </w:p>
    <w:p w14:paraId="43B85017" w14:textId="7349DE1B" w:rsidR="00BC6D29" w:rsidRPr="00212341" w:rsidRDefault="00BC6D29" w:rsidP="00603A67">
      <w:pPr>
        <w:pStyle w:val="a5"/>
        <w:ind w:firstLine="562"/>
        <w:rPr>
          <w:rFonts w:ascii="宋体" w:hAnsi="宋体"/>
        </w:rPr>
      </w:pPr>
      <w:bookmarkStart w:id="13" w:name="_Toc131413416"/>
      <w:r w:rsidRPr="00212341">
        <w:rPr>
          <w:rFonts w:ascii="宋体" w:hAnsi="宋体" w:hint="eastAsia"/>
        </w:rPr>
        <w:t>2</w:t>
      </w:r>
      <w:r w:rsidRPr="00212341">
        <w:rPr>
          <w:rFonts w:ascii="宋体" w:hAnsi="宋体"/>
        </w:rPr>
        <w:t>.</w:t>
      </w:r>
      <w:r w:rsidRPr="00212341">
        <w:rPr>
          <w:rFonts w:ascii="宋体" w:hAnsi="宋体" w:hint="eastAsia"/>
        </w:rPr>
        <w:t>项目</w:t>
      </w:r>
      <w:r w:rsidR="00450D45" w:rsidRPr="00212341">
        <w:rPr>
          <w:rFonts w:ascii="宋体" w:hAnsi="宋体" w:hint="eastAsia"/>
        </w:rPr>
        <w:t>实施</w:t>
      </w:r>
      <w:r w:rsidRPr="00212341">
        <w:rPr>
          <w:rFonts w:ascii="宋体" w:hAnsi="宋体" w:hint="eastAsia"/>
        </w:rPr>
        <w:t>目标和意义</w:t>
      </w:r>
      <w:bookmarkEnd w:id="13"/>
    </w:p>
    <w:p w14:paraId="62B05B5B" w14:textId="6B8BC5FC" w:rsidR="00CF68A7" w:rsidRDefault="00CF68A7" w:rsidP="00FB5148">
      <w:pPr>
        <w:ind w:firstLine="540"/>
        <w:rPr>
          <w:rFonts w:ascii="宋体" w:hAnsi="宋体"/>
        </w:rPr>
      </w:pPr>
      <w:r w:rsidRPr="00CF68A7">
        <w:rPr>
          <w:rFonts w:ascii="宋体" w:hAnsi="宋体" w:hint="eastAsia"/>
        </w:rPr>
        <w:t>棚户区改造是政府为改造城镇危旧住房、改善困难家庭住房条件而推出的一项民心工程</w:t>
      </w:r>
      <w:r w:rsidR="00772F16" w:rsidRPr="00212341">
        <w:rPr>
          <w:rFonts w:ascii="宋体" w:hAnsi="宋体" w:hint="eastAsia"/>
        </w:rPr>
        <w:t>，</w:t>
      </w:r>
      <w:r w:rsidRPr="00CF68A7">
        <w:rPr>
          <w:rFonts w:ascii="宋体" w:hAnsi="宋体" w:hint="eastAsia"/>
        </w:rPr>
        <w:t>实施棚户区改造的根本目的是改善群众的居住条件，兼顾完善城市功能、改善城市环境</w:t>
      </w:r>
      <w:r w:rsidR="00D036F6">
        <w:rPr>
          <w:rFonts w:ascii="宋体" w:hAnsi="宋体" w:hint="eastAsia"/>
        </w:rPr>
        <w:t>的效用</w:t>
      </w:r>
      <w:r w:rsidR="00096552" w:rsidRPr="00212341">
        <w:rPr>
          <w:rFonts w:ascii="宋体" w:hAnsi="宋体" w:hint="eastAsia"/>
        </w:rPr>
        <w:t>。</w:t>
      </w:r>
      <w:r w:rsidRPr="00CF68A7">
        <w:rPr>
          <w:rFonts w:ascii="宋体" w:hAnsi="宋体" w:hint="eastAsia"/>
        </w:rPr>
        <w:t>棚户区改造能够</w:t>
      </w:r>
      <w:r w:rsidR="00D036F6" w:rsidRPr="00D036F6">
        <w:rPr>
          <w:rFonts w:ascii="宋体" w:hAnsi="宋体" w:hint="eastAsia"/>
        </w:rPr>
        <w:t>推进土地合理使用</w:t>
      </w:r>
      <w:r w:rsidR="00D036F6">
        <w:rPr>
          <w:rFonts w:ascii="宋体" w:hAnsi="宋体" w:hint="eastAsia"/>
        </w:rPr>
        <w:t>，</w:t>
      </w:r>
      <w:r w:rsidRPr="00CF68A7">
        <w:rPr>
          <w:rFonts w:ascii="宋体" w:hAnsi="宋体" w:hint="eastAsia"/>
        </w:rPr>
        <w:t>有效</w:t>
      </w:r>
      <w:r>
        <w:rPr>
          <w:rFonts w:ascii="宋体" w:hAnsi="宋体" w:hint="eastAsia"/>
        </w:rPr>
        <w:t>解决</w:t>
      </w:r>
      <w:r w:rsidRPr="00CF68A7">
        <w:rPr>
          <w:rFonts w:ascii="宋体" w:hAnsi="宋体" w:hint="eastAsia"/>
        </w:rPr>
        <w:t>低收入家庭的住宅艰难</w:t>
      </w:r>
      <w:r>
        <w:rPr>
          <w:rFonts w:ascii="宋体" w:hAnsi="宋体" w:hint="eastAsia"/>
        </w:rPr>
        <w:t>问题</w:t>
      </w:r>
      <w:r w:rsidRPr="00CF68A7">
        <w:rPr>
          <w:rFonts w:ascii="宋体" w:hAnsi="宋体" w:hint="eastAsia"/>
        </w:rPr>
        <w:t>，</w:t>
      </w:r>
      <w:r>
        <w:rPr>
          <w:rFonts w:ascii="宋体" w:hAnsi="宋体" w:hint="eastAsia"/>
        </w:rPr>
        <w:t>进一步</w:t>
      </w:r>
      <w:r w:rsidRPr="00CF68A7">
        <w:rPr>
          <w:rFonts w:ascii="宋体" w:hAnsi="宋体" w:hint="eastAsia"/>
        </w:rPr>
        <w:t>完善城市功</w:t>
      </w:r>
      <w:r>
        <w:rPr>
          <w:rFonts w:ascii="宋体" w:hAnsi="宋体" w:hint="eastAsia"/>
        </w:rPr>
        <w:t>能，</w:t>
      </w:r>
      <w:r w:rsidRPr="00CF68A7">
        <w:rPr>
          <w:rFonts w:ascii="宋体" w:hAnsi="宋体" w:hint="eastAsia"/>
        </w:rPr>
        <w:t>改进城区落后相貌</w:t>
      </w:r>
      <w:r w:rsidR="00D036F6">
        <w:rPr>
          <w:rFonts w:ascii="宋体" w:hAnsi="宋体" w:hint="eastAsia"/>
        </w:rPr>
        <w:t>。</w:t>
      </w:r>
    </w:p>
    <w:p w14:paraId="4C9E44FC" w14:textId="1C22407C" w:rsidR="00CF68A7" w:rsidRDefault="00CF68A7" w:rsidP="00FB5148">
      <w:pPr>
        <w:ind w:firstLine="540"/>
        <w:rPr>
          <w:rFonts w:ascii="宋体" w:hAnsi="宋体"/>
        </w:rPr>
      </w:pPr>
      <w:r>
        <w:rPr>
          <w:rFonts w:ascii="宋体" w:hAnsi="宋体" w:hint="eastAsia"/>
        </w:rPr>
        <w:t>通过</w:t>
      </w:r>
      <w:r w:rsidRPr="00CF68A7">
        <w:rPr>
          <w:rFonts w:ascii="宋体" w:hAnsi="宋体" w:hint="eastAsia"/>
        </w:rPr>
        <w:t>实施棚户区改造，完善配套市政设施和公共服务设施，有利于改善城市环境，增强城市承载能力，提升区域形象；有利于优化土地资源配置和集约利用土地，加快推进城镇化进程；可以改变区域基础设施条件，完善城市功能，改善区域落后的环境面貌，为文明和谐社区的创建做出贡献。</w:t>
      </w:r>
    </w:p>
    <w:p w14:paraId="0F9B3C8D" w14:textId="2687C564" w:rsidR="00F80813" w:rsidRPr="00212341" w:rsidRDefault="00F80813" w:rsidP="00F80813">
      <w:pPr>
        <w:pStyle w:val="a5"/>
        <w:ind w:firstLine="562"/>
        <w:rPr>
          <w:rFonts w:ascii="宋体" w:hAnsi="宋体"/>
        </w:rPr>
      </w:pPr>
      <w:bookmarkStart w:id="14" w:name="_Toc131413417"/>
      <w:r w:rsidRPr="00212341">
        <w:rPr>
          <w:rFonts w:ascii="宋体" w:hAnsi="宋体" w:hint="eastAsia"/>
        </w:rPr>
        <w:t>3</w:t>
      </w:r>
      <w:r w:rsidRPr="00212341">
        <w:rPr>
          <w:rFonts w:ascii="宋体" w:hAnsi="宋体"/>
        </w:rPr>
        <w:t>.</w:t>
      </w:r>
      <w:r w:rsidRPr="00212341">
        <w:rPr>
          <w:rFonts w:ascii="宋体" w:hAnsi="宋体" w:hint="eastAsia"/>
        </w:rPr>
        <w:t>项目立项依据</w:t>
      </w:r>
      <w:bookmarkEnd w:id="14"/>
    </w:p>
    <w:p w14:paraId="181A5FED" w14:textId="620F8D5F" w:rsidR="00B71CBB" w:rsidRPr="00563154" w:rsidRDefault="00974211" w:rsidP="00B71CBB">
      <w:pPr>
        <w:pStyle w:val="af5"/>
        <w:overflowPunct w:val="0"/>
        <w:ind w:firstLine="540"/>
        <w:rPr>
          <w:shd w:val="clear" w:color="auto" w:fill="FDFDFD"/>
        </w:rPr>
      </w:pPr>
      <w:bookmarkStart w:id="15" w:name="_Hlk110585510"/>
      <w:r w:rsidRPr="00974211">
        <w:rPr>
          <w:rFonts w:hint="eastAsia"/>
          <w:shd w:val="clear" w:color="auto" w:fill="FDFDFD"/>
        </w:rPr>
        <w:t>本项目属于《产业结构调整指导目录》（2019年本）中“鼓励类”第四十二项“其他服</w:t>
      </w:r>
      <w:r w:rsidRPr="00902540">
        <w:rPr>
          <w:rFonts w:hint="eastAsia"/>
          <w:shd w:val="clear" w:color="auto" w:fill="FDFDFD"/>
        </w:rPr>
        <w:t>务业”中第1条“保障性住房建设与管理”，符合国家产业政策规定，属国</w:t>
      </w:r>
      <w:proofErr w:type="gramStart"/>
      <w:r w:rsidRPr="00902540">
        <w:rPr>
          <w:rFonts w:hint="eastAsia"/>
          <w:shd w:val="clear" w:color="auto" w:fill="FDFDFD"/>
        </w:rPr>
        <w:t>家鼓励</w:t>
      </w:r>
      <w:proofErr w:type="gramEnd"/>
      <w:r w:rsidRPr="00902540">
        <w:rPr>
          <w:rFonts w:hint="eastAsia"/>
          <w:shd w:val="clear" w:color="auto" w:fill="FDFDFD"/>
        </w:rPr>
        <w:t>类项目。在此基础上，淄博市周村</w:t>
      </w:r>
      <w:proofErr w:type="gramStart"/>
      <w:r w:rsidRPr="00902540">
        <w:rPr>
          <w:rFonts w:hint="eastAsia"/>
          <w:shd w:val="clear" w:color="auto" w:fill="FDFDFD"/>
        </w:rPr>
        <w:t>区萌水</w:t>
      </w:r>
      <w:proofErr w:type="gramEnd"/>
      <w:r w:rsidRPr="00902540">
        <w:rPr>
          <w:rFonts w:hint="eastAsia"/>
          <w:shd w:val="clear" w:color="auto" w:fill="FDFDFD"/>
        </w:rPr>
        <w:t>镇人民政府</w:t>
      </w:r>
      <w:r w:rsidR="00902540" w:rsidRPr="00902540">
        <w:rPr>
          <w:rFonts w:hint="eastAsia"/>
        </w:rPr>
        <w:t>（以下</w:t>
      </w:r>
      <w:proofErr w:type="gramStart"/>
      <w:r w:rsidR="00902540" w:rsidRPr="00902540">
        <w:rPr>
          <w:rFonts w:hint="eastAsia"/>
        </w:rPr>
        <w:t>简称</w:t>
      </w:r>
      <w:r w:rsidR="00902540" w:rsidRPr="00902540">
        <w:rPr>
          <w:rFonts w:hint="eastAsia"/>
          <w:shd w:val="clear" w:color="auto" w:fill="FDFDFD"/>
        </w:rPr>
        <w:t>萌水镇</w:t>
      </w:r>
      <w:proofErr w:type="gramEnd"/>
      <w:r w:rsidR="00902540" w:rsidRPr="00902540">
        <w:rPr>
          <w:rFonts w:hint="eastAsia"/>
          <w:shd w:val="clear" w:color="auto" w:fill="FDFDFD"/>
        </w:rPr>
        <w:t>人民政府</w:t>
      </w:r>
      <w:r w:rsidR="00902540" w:rsidRPr="00902540">
        <w:rPr>
          <w:rFonts w:hint="eastAsia"/>
        </w:rPr>
        <w:t>）</w:t>
      </w:r>
      <w:r w:rsidRPr="00902540">
        <w:rPr>
          <w:rFonts w:hint="eastAsia"/>
          <w:shd w:val="clear" w:color="auto" w:fill="FDFDFD"/>
        </w:rPr>
        <w:t>作为项目主管部门，根据</w:t>
      </w:r>
      <w:r w:rsidR="00D81DB6" w:rsidRPr="00902540">
        <w:rPr>
          <w:rFonts w:hint="eastAsia"/>
          <w:shd w:val="clear" w:color="auto" w:fill="FDFDFD"/>
        </w:rPr>
        <w:t>国务院办公厅</w:t>
      </w:r>
      <w:r w:rsidRPr="00902540">
        <w:rPr>
          <w:rFonts w:hint="eastAsia"/>
          <w:shd w:val="clear" w:color="auto" w:fill="FDFDFD"/>
        </w:rPr>
        <w:t>《关于进一步加强棚户区改造工作的通知》（国办发〔2</w:t>
      </w:r>
      <w:r w:rsidRPr="00974211">
        <w:rPr>
          <w:rFonts w:hint="eastAsia"/>
          <w:shd w:val="clear" w:color="auto" w:fill="FDFDFD"/>
        </w:rPr>
        <w:t>014〕36号）</w:t>
      </w:r>
      <w:r>
        <w:rPr>
          <w:rFonts w:hint="eastAsia"/>
          <w:shd w:val="clear" w:color="auto" w:fill="FDFDFD"/>
        </w:rPr>
        <w:t>、</w:t>
      </w:r>
      <w:bookmarkStart w:id="16" w:name="_Hlk118898107"/>
      <w:proofErr w:type="gramStart"/>
      <w:r w:rsidR="00D81DB6" w:rsidRPr="00D81DB6">
        <w:rPr>
          <w:rFonts w:hint="eastAsia"/>
          <w:shd w:val="clear" w:color="auto" w:fill="FDFDFD"/>
        </w:rPr>
        <w:t>省发改</w:t>
      </w:r>
      <w:proofErr w:type="gramEnd"/>
      <w:r w:rsidR="00D81DB6" w:rsidRPr="00D81DB6">
        <w:rPr>
          <w:rFonts w:hint="eastAsia"/>
          <w:shd w:val="clear" w:color="auto" w:fill="FDFDFD"/>
        </w:rPr>
        <w:t>委等5部门联合印发《关于做好政府专项债券发行及项目配套融资工作的实施意见》（</w:t>
      </w:r>
      <w:proofErr w:type="gramStart"/>
      <w:r w:rsidR="00D81DB6" w:rsidRPr="00D81DB6">
        <w:rPr>
          <w:rFonts w:hint="eastAsia"/>
          <w:shd w:val="clear" w:color="auto" w:fill="FDFDFD"/>
        </w:rPr>
        <w:t>鲁财债</w:t>
      </w:r>
      <w:proofErr w:type="gramEnd"/>
      <w:r w:rsidR="00D81DB6" w:rsidRPr="00D81DB6">
        <w:rPr>
          <w:rFonts w:hint="eastAsia"/>
          <w:shd w:val="clear" w:color="auto" w:fill="FDFDFD"/>
        </w:rPr>
        <w:t>〔2019〕50号）</w:t>
      </w:r>
      <w:r w:rsidR="008472A8">
        <w:rPr>
          <w:rFonts w:hint="eastAsia"/>
          <w:shd w:val="clear" w:color="auto" w:fill="FDFDFD"/>
        </w:rPr>
        <w:t>、</w:t>
      </w:r>
      <w:r w:rsidR="00D81DB6" w:rsidRPr="00D81DB6">
        <w:rPr>
          <w:rFonts w:hint="eastAsia"/>
          <w:shd w:val="clear" w:color="auto" w:fill="FDFDFD"/>
        </w:rPr>
        <w:t>市政府办公厅</w:t>
      </w:r>
      <w:r w:rsidRPr="00974211">
        <w:rPr>
          <w:rFonts w:hint="eastAsia"/>
          <w:shd w:val="clear" w:color="auto" w:fill="FDFDFD"/>
        </w:rPr>
        <w:t>《关于印发淄博市棚户区改造工作实施方案的通知》（</w:t>
      </w:r>
      <w:proofErr w:type="gramStart"/>
      <w:r w:rsidRPr="00974211">
        <w:rPr>
          <w:rFonts w:hint="eastAsia"/>
          <w:shd w:val="clear" w:color="auto" w:fill="FDFDFD"/>
        </w:rPr>
        <w:t>淄</w:t>
      </w:r>
      <w:proofErr w:type="gramEnd"/>
      <w:r w:rsidRPr="00974211">
        <w:rPr>
          <w:rFonts w:hint="eastAsia"/>
          <w:shd w:val="clear" w:color="auto" w:fill="FDFDFD"/>
        </w:rPr>
        <w:t>政办发〔2014〕90号）</w:t>
      </w:r>
      <w:bookmarkEnd w:id="16"/>
      <w:r w:rsidR="00B71CBB" w:rsidRPr="00B71CBB">
        <w:rPr>
          <w:rFonts w:hint="eastAsia"/>
          <w:shd w:val="clear" w:color="auto" w:fill="FDFDFD"/>
        </w:rPr>
        <w:t>等文件</w:t>
      </w:r>
      <w:r w:rsidR="00384860">
        <w:rPr>
          <w:rFonts w:hint="eastAsia"/>
          <w:shd w:val="clear" w:color="auto" w:fill="FDFDFD"/>
        </w:rPr>
        <w:t>要求</w:t>
      </w:r>
      <w:r w:rsidR="00B71CBB" w:rsidRPr="00B71CBB">
        <w:rPr>
          <w:rFonts w:hint="eastAsia"/>
          <w:shd w:val="clear" w:color="auto" w:fill="FDFDFD"/>
        </w:rPr>
        <w:t>组织立项，</w:t>
      </w:r>
      <w:r w:rsidR="00B71CBB">
        <w:rPr>
          <w:rFonts w:hint="eastAsia"/>
          <w:shd w:val="clear" w:color="auto" w:fill="FDFDFD"/>
        </w:rPr>
        <w:t>并</w:t>
      </w:r>
      <w:r w:rsidRPr="00974211">
        <w:rPr>
          <w:rFonts w:hint="eastAsia"/>
          <w:shd w:val="clear" w:color="auto" w:fill="FDFDFD"/>
        </w:rPr>
        <w:t>贯彻落实“推进以人为核心的新型城镇化</w:t>
      </w:r>
      <w:r w:rsidRPr="00974211">
        <w:rPr>
          <w:rFonts w:hint="eastAsia"/>
          <w:shd w:val="clear" w:color="auto" w:fill="FDFDFD"/>
        </w:rPr>
        <w:lastRenderedPageBreak/>
        <w:t>发展”的</w:t>
      </w:r>
      <w:r w:rsidR="00B71CBB">
        <w:rPr>
          <w:rFonts w:hint="eastAsia"/>
          <w:shd w:val="clear" w:color="auto" w:fill="FDFDFD"/>
        </w:rPr>
        <w:t>决策部署。</w:t>
      </w:r>
      <w:r w:rsidR="00B71CBB" w:rsidRPr="00212341">
        <w:rPr>
          <w:rFonts w:hint="eastAsia"/>
          <w:shd w:val="clear" w:color="auto" w:fill="FDFDFD"/>
        </w:rPr>
        <w:t>项目立项符合中央、省、市、</w:t>
      </w:r>
      <w:r w:rsidR="00B71CBB" w:rsidRPr="00563154">
        <w:rPr>
          <w:rFonts w:hint="eastAsia"/>
          <w:shd w:val="clear" w:color="auto" w:fill="FDFDFD"/>
        </w:rPr>
        <w:t>区各级党委、政府相关政策与发展规划。</w:t>
      </w:r>
    </w:p>
    <w:p w14:paraId="53BE89A3" w14:textId="57016DE8" w:rsidR="00BD1DB6" w:rsidRPr="00563154" w:rsidRDefault="00BD1DB6" w:rsidP="00BD1DB6">
      <w:pPr>
        <w:pStyle w:val="a4"/>
        <w:ind w:firstLine="562"/>
        <w:rPr>
          <w:rFonts w:ascii="宋体" w:hAnsi="宋体"/>
        </w:rPr>
      </w:pPr>
      <w:bookmarkStart w:id="17" w:name="_Toc131413418"/>
      <w:bookmarkEnd w:id="15"/>
      <w:r w:rsidRPr="00563154">
        <w:rPr>
          <w:rFonts w:ascii="宋体" w:hAnsi="宋体" w:hint="eastAsia"/>
        </w:rPr>
        <w:t>（二）项目预算</w:t>
      </w:r>
      <w:bookmarkEnd w:id="17"/>
    </w:p>
    <w:p w14:paraId="6CE24222" w14:textId="3D9916A6" w:rsidR="00BD1DB6" w:rsidRPr="00563154" w:rsidRDefault="00BD1DB6" w:rsidP="00603A67">
      <w:pPr>
        <w:pStyle w:val="a5"/>
        <w:ind w:firstLine="562"/>
        <w:rPr>
          <w:rFonts w:ascii="宋体" w:hAnsi="宋体"/>
        </w:rPr>
      </w:pPr>
      <w:bookmarkStart w:id="18" w:name="_Toc131413419"/>
      <w:r w:rsidRPr="00563154">
        <w:rPr>
          <w:rFonts w:ascii="宋体" w:hAnsi="宋体" w:hint="eastAsia"/>
        </w:rPr>
        <w:t>1</w:t>
      </w:r>
      <w:r w:rsidRPr="00563154">
        <w:rPr>
          <w:rFonts w:ascii="宋体" w:hAnsi="宋体"/>
        </w:rPr>
        <w:t>.</w:t>
      </w:r>
      <w:r w:rsidRPr="00563154">
        <w:rPr>
          <w:rFonts w:ascii="宋体" w:hAnsi="宋体" w:hint="eastAsia"/>
        </w:rPr>
        <w:t>项目预算分配的依据及因素</w:t>
      </w:r>
      <w:bookmarkEnd w:id="18"/>
    </w:p>
    <w:p w14:paraId="21951120" w14:textId="64B478FB" w:rsidR="000522D8" w:rsidRPr="00563154" w:rsidRDefault="000522D8" w:rsidP="00563154">
      <w:pPr>
        <w:ind w:firstLine="540"/>
        <w:rPr>
          <w:rFonts w:ascii="宋体" w:hAnsi="宋体"/>
        </w:rPr>
      </w:pPr>
      <w:r w:rsidRPr="00563154">
        <w:rPr>
          <w:rFonts w:hint="eastAsia"/>
        </w:rPr>
        <w:t>根据中恒</w:t>
      </w:r>
      <w:proofErr w:type="gramStart"/>
      <w:r w:rsidRPr="00563154">
        <w:rPr>
          <w:rFonts w:hint="eastAsia"/>
        </w:rPr>
        <w:t>信工程</w:t>
      </w:r>
      <w:proofErr w:type="gramEnd"/>
      <w:r w:rsidRPr="00563154">
        <w:rPr>
          <w:rFonts w:hint="eastAsia"/>
        </w:rPr>
        <w:t>造价咨询有限公司出具的《莲花山城边村棚户区改造项目可行性研究报告》，</w:t>
      </w:r>
      <w:r w:rsidR="005E54F1" w:rsidRPr="00563154">
        <w:rPr>
          <w:rFonts w:hint="eastAsia"/>
        </w:rPr>
        <w:t>该项目对</w:t>
      </w:r>
      <w:r w:rsidRPr="00563154">
        <w:rPr>
          <w:rFonts w:hint="eastAsia"/>
        </w:rPr>
        <w:t>建筑规模、技术方案、设备方案、工程方案及项目实施进度等进行研究</w:t>
      </w:r>
      <w:r w:rsidR="005E54F1" w:rsidRPr="00563154">
        <w:rPr>
          <w:rFonts w:hint="eastAsia"/>
        </w:rPr>
        <w:t>，</w:t>
      </w:r>
      <w:bookmarkStart w:id="19" w:name="_Hlk110586637"/>
      <w:r w:rsidR="00563154" w:rsidRPr="00563154">
        <w:rPr>
          <w:rFonts w:hint="eastAsia"/>
        </w:rPr>
        <w:t>并参照拆迁评估、审计费、征收委托费按前期费用、货币化安置费用和实物安置费用之和的1.2%；工程咨询费按前期费用、实物安置费用之和的0.02%；环境影响评价费按前期费用、实物安置费用之和的0.01%；招投标管理费按前期费用、实物安置费用之和的0.6‰等标准进行预算分配。</w:t>
      </w:r>
    </w:p>
    <w:p w14:paraId="4D37F5EA" w14:textId="2CF125D7" w:rsidR="00BD1DB6" w:rsidRPr="00563154" w:rsidRDefault="00BD1DB6" w:rsidP="00603A67">
      <w:pPr>
        <w:pStyle w:val="a5"/>
        <w:ind w:firstLine="562"/>
        <w:rPr>
          <w:rFonts w:ascii="宋体" w:hAnsi="宋体"/>
        </w:rPr>
      </w:pPr>
      <w:bookmarkStart w:id="20" w:name="_Toc131413420"/>
      <w:bookmarkEnd w:id="19"/>
      <w:r w:rsidRPr="003C0882">
        <w:rPr>
          <w:rFonts w:ascii="宋体" w:hAnsi="宋体" w:hint="eastAsia"/>
        </w:rPr>
        <w:t>2</w:t>
      </w:r>
      <w:r w:rsidR="00CA1E0E" w:rsidRPr="003C0882">
        <w:rPr>
          <w:rFonts w:ascii="宋体" w:hAnsi="宋体" w:hint="eastAsia"/>
        </w:rPr>
        <w:t>项目投资</w:t>
      </w:r>
      <w:r w:rsidRPr="003C0882">
        <w:rPr>
          <w:rFonts w:ascii="宋体" w:hAnsi="宋体" w:hint="eastAsia"/>
        </w:rPr>
        <w:t>情况</w:t>
      </w:r>
      <w:bookmarkEnd w:id="20"/>
    </w:p>
    <w:p w14:paraId="24D1792A" w14:textId="76936774" w:rsidR="00DF7A97" w:rsidRDefault="00DF7A97" w:rsidP="000522D8">
      <w:pPr>
        <w:ind w:firstLine="540"/>
      </w:pPr>
      <w:r w:rsidRPr="000522D8">
        <w:rPr>
          <w:rFonts w:hint="eastAsia"/>
        </w:rPr>
        <w:t>该项目预计总投资额</w:t>
      </w:r>
      <w:r w:rsidRPr="000522D8">
        <w:t>108828万元，其中资本金比例为54.1%，计58828万元</w:t>
      </w:r>
      <w:r w:rsidRPr="006F51CE">
        <w:t>，为</w:t>
      </w:r>
      <w:r w:rsidR="006F51CE">
        <w:rPr>
          <w:rFonts w:hint="eastAsia"/>
        </w:rPr>
        <w:t>项目</w:t>
      </w:r>
      <w:r w:rsidR="006F51CE" w:rsidRPr="006F51CE">
        <w:rPr>
          <w:rFonts w:hint="eastAsia"/>
        </w:rPr>
        <w:t>实施单位</w:t>
      </w:r>
      <w:r w:rsidRPr="006F51CE">
        <w:t>淄博文昌湖公有资产经营有限公司自有资金。剩余50000万元申请地方政府专项债券</w:t>
      </w:r>
      <w:r w:rsidRPr="000522D8">
        <w:t>，其中</w:t>
      </w:r>
      <w:r w:rsidR="002036CF">
        <w:rPr>
          <w:rFonts w:hint="eastAsia"/>
        </w:rPr>
        <w:t>：</w:t>
      </w:r>
      <w:r w:rsidRPr="000522D8">
        <w:rPr>
          <w:rFonts w:hint="eastAsia"/>
        </w:rPr>
        <w:t>2021年4月份发行债券10000万元，年利率3.39%，期限7年；2021年8月份发行专项债券5000万元，年利率3.06%，期限7年；2021年10月份发行专项债券5000万元，年利率3.19%，期限7年；2022年拟继续发行债券30000万元，以年利率4%预计每年利息支出，期限7年</w:t>
      </w:r>
      <w:r w:rsidR="002036CF">
        <w:rPr>
          <w:rFonts w:hint="eastAsia"/>
        </w:rPr>
        <w:t>。</w:t>
      </w:r>
      <w:r w:rsidRPr="000522D8">
        <w:rPr>
          <w:rFonts w:hint="eastAsia"/>
        </w:rPr>
        <w:t>每年付息，到期一次性偿还本金。</w:t>
      </w:r>
    </w:p>
    <w:p w14:paraId="41B13C04" w14:textId="357C3DD4" w:rsidR="00181F22" w:rsidRDefault="00E97933" w:rsidP="00181F22">
      <w:pPr>
        <w:ind w:firstLine="540"/>
      </w:pPr>
      <w:r w:rsidRPr="00033C16">
        <w:rPr>
          <w:rFonts w:hint="eastAsia"/>
        </w:rPr>
        <w:t>经核实，</w:t>
      </w:r>
      <w:r w:rsidR="00033C16" w:rsidRPr="00033C16">
        <w:rPr>
          <w:rFonts w:hint="eastAsia"/>
        </w:rPr>
        <w:t>2021年该项目发行债券26000万元，2022年发行债券16065.87万元</w:t>
      </w:r>
      <w:r w:rsidR="00D81DB6" w:rsidRPr="00033C16">
        <w:rPr>
          <w:rFonts w:hint="eastAsia"/>
        </w:rPr>
        <w:t>。</w:t>
      </w:r>
      <w:r w:rsidRPr="00033C16">
        <w:rPr>
          <w:rFonts w:hint="eastAsia"/>
        </w:rPr>
        <w:t>截至绩效评价时，</w:t>
      </w:r>
      <w:r w:rsidR="00033C16" w:rsidRPr="00033C16">
        <w:rPr>
          <w:rFonts w:hint="eastAsia"/>
        </w:rPr>
        <w:t>该项目实际总投资42207万元，其中自有资金141.13万元，专项债券资金42065.87万元</w:t>
      </w:r>
      <w:r w:rsidRPr="00033C16">
        <w:rPr>
          <w:rFonts w:hint="eastAsia"/>
        </w:rPr>
        <w:t>。</w:t>
      </w:r>
    </w:p>
    <w:p w14:paraId="5AAE5953" w14:textId="08E7E68B" w:rsidR="00603A67" w:rsidRPr="00212341" w:rsidRDefault="00603A67" w:rsidP="000F169D">
      <w:pPr>
        <w:pStyle w:val="a5"/>
        <w:ind w:firstLine="562"/>
        <w:rPr>
          <w:rFonts w:ascii="宋体" w:hAnsi="宋体"/>
        </w:rPr>
      </w:pPr>
      <w:bookmarkStart w:id="21" w:name="_Toc131413421"/>
      <w:r w:rsidRPr="00212341">
        <w:rPr>
          <w:rFonts w:ascii="宋体" w:hAnsi="宋体" w:hint="eastAsia"/>
        </w:rPr>
        <w:t>3</w:t>
      </w:r>
      <w:r w:rsidRPr="00212341">
        <w:rPr>
          <w:rFonts w:ascii="宋体" w:hAnsi="宋体"/>
        </w:rPr>
        <w:t>.</w:t>
      </w:r>
      <w:r w:rsidRPr="00212341">
        <w:rPr>
          <w:rFonts w:ascii="宋体" w:hAnsi="宋体" w:hint="eastAsia"/>
        </w:rPr>
        <w:t>项目资金来源</w:t>
      </w:r>
      <w:bookmarkEnd w:id="21"/>
    </w:p>
    <w:p w14:paraId="28C8B344" w14:textId="77777777" w:rsidR="000F169D" w:rsidRPr="006C689D" w:rsidRDefault="000F169D" w:rsidP="000F169D">
      <w:pPr>
        <w:ind w:firstLine="540"/>
      </w:pPr>
      <w:r w:rsidRPr="006C689D">
        <w:rPr>
          <w:rFonts w:hint="eastAsia"/>
        </w:rPr>
        <w:t>根据市财政局《关于核拨2</w:t>
      </w:r>
      <w:r w:rsidRPr="006C689D">
        <w:t>021</w:t>
      </w:r>
      <w:r w:rsidRPr="006C689D">
        <w:rPr>
          <w:rFonts w:hint="eastAsia"/>
        </w:rPr>
        <w:t>年第四批公开发行地方政府债券资金的通知》（</w:t>
      </w:r>
      <w:proofErr w:type="gramStart"/>
      <w:r w:rsidRPr="006C689D">
        <w:rPr>
          <w:rFonts w:hint="eastAsia"/>
        </w:rPr>
        <w:t>淄财绩</w:t>
      </w:r>
      <w:proofErr w:type="gramEnd"/>
      <w:r w:rsidRPr="006C689D">
        <w:rPr>
          <w:rFonts w:hint="eastAsia"/>
        </w:rPr>
        <w:t>〔2</w:t>
      </w:r>
      <w:r w:rsidRPr="006C689D">
        <w:t>021</w:t>
      </w:r>
      <w:r w:rsidRPr="006C689D">
        <w:rPr>
          <w:rFonts w:hint="eastAsia"/>
        </w:rPr>
        <w:t>〕1</w:t>
      </w:r>
      <w:r w:rsidRPr="006C689D">
        <w:t>9</w:t>
      </w:r>
      <w:r w:rsidRPr="006C689D">
        <w:rPr>
          <w:rFonts w:hint="eastAsia"/>
        </w:rPr>
        <w:t>号）、《关于核拨2</w:t>
      </w:r>
      <w:r w:rsidRPr="006C689D">
        <w:t>021</w:t>
      </w:r>
      <w:r w:rsidRPr="006C689D">
        <w:rPr>
          <w:rFonts w:hint="eastAsia"/>
        </w:rPr>
        <w:t>年第八批公开发行</w:t>
      </w:r>
      <w:r w:rsidRPr="006C689D">
        <w:rPr>
          <w:rFonts w:hint="eastAsia"/>
        </w:rPr>
        <w:lastRenderedPageBreak/>
        <w:t>地方政府债券资金的通知》（</w:t>
      </w:r>
      <w:proofErr w:type="gramStart"/>
      <w:r w:rsidRPr="006C689D">
        <w:rPr>
          <w:rFonts w:hint="eastAsia"/>
        </w:rPr>
        <w:t>淄财绩</w:t>
      </w:r>
      <w:proofErr w:type="gramEnd"/>
      <w:r w:rsidRPr="006C689D">
        <w:rPr>
          <w:rFonts w:hint="eastAsia"/>
        </w:rPr>
        <w:t>〔2</w:t>
      </w:r>
      <w:r w:rsidRPr="006C689D">
        <w:t>021</w:t>
      </w:r>
      <w:r w:rsidRPr="006C689D">
        <w:rPr>
          <w:rFonts w:hint="eastAsia"/>
        </w:rPr>
        <w:t>〕</w:t>
      </w:r>
      <w:r w:rsidRPr="006C689D">
        <w:t>32</w:t>
      </w:r>
      <w:r w:rsidRPr="006C689D">
        <w:rPr>
          <w:rFonts w:hint="eastAsia"/>
        </w:rPr>
        <w:t>号）、《关于核拨2</w:t>
      </w:r>
      <w:r w:rsidRPr="006C689D">
        <w:t>021</w:t>
      </w:r>
      <w:r w:rsidRPr="006C689D">
        <w:rPr>
          <w:rFonts w:hint="eastAsia"/>
        </w:rPr>
        <w:t>年第十一批公开发行地方政府债券资金的通知》（</w:t>
      </w:r>
      <w:proofErr w:type="gramStart"/>
      <w:r w:rsidRPr="006C689D">
        <w:rPr>
          <w:rFonts w:hint="eastAsia"/>
        </w:rPr>
        <w:t>淄财绩</w:t>
      </w:r>
      <w:proofErr w:type="gramEnd"/>
      <w:r w:rsidRPr="006C689D">
        <w:rPr>
          <w:rFonts w:hint="eastAsia"/>
        </w:rPr>
        <w:t>〔2</w:t>
      </w:r>
      <w:r w:rsidRPr="006C689D">
        <w:t>021</w:t>
      </w:r>
      <w:r w:rsidRPr="006C689D">
        <w:rPr>
          <w:rFonts w:hint="eastAsia"/>
        </w:rPr>
        <w:t>〕</w:t>
      </w:r>
      <w:r w:rsidRPr="006C689D">
        <w:t>43</w:t>
      </w:r>
      <w:r w:rsidRPr="006C689D">
        <w:rPr>
          <w:rFonts w:hint="eastAsia"/>
        </w:rPr>
        <w:t>号）、《关于核拨2</w:t>
      </w:r>
      <w:r w:rsidRPr="006C689D">
        <w:t>021</w:t>
      </w:r>
      <w:r w:rsidRPr="006C689D">
        <w:rPr>
          <w:rFonts w:hint="eastAsia"/>
        </w:rPr>
        <w:t>年第十三批公开发行地方政府债券资金的通知》（</w:t>
      </w:r>
      <w:proofErr w:type="gramStart"/>
      <w:r w:rsidRPr="006C689D">
        <w:rPr>
          <w:rFonts w:hint="eastAsia"/>
        </w:rPr>
        <w:t>淄财绩</w:t>
      </w:r>
      <w:proofErr w:type="gramEnd"/>
      <w:r w:rsidRPr="006C689D">
        <w:rPr>
          <w:rFonts w:hint="eastAsia"/>
        </w:rPr>
        <w:t>〔2</w:t>
      </w:r>
      <w:r w:rsidRPr="006C689D">
        <w:t>021</w:t>
      </w:r>
      <w:r w:rsidRPr="006C689D">
        <w:rPr>
          <w:rFonts w:hint="eastAsia"/>
        </w:rPr>
        <w:t>〕</w:t>
      </w:r>
      <w:r w:rsidRPr="006C689D">
        <w:t>53</w:t>
      </w:r>
      <w:r w:rsidRPr="006C689D">
        <w:rPr>
          <w:rFonts w:hint="eastAsia"/>
        </w:rPr>
        <w:t>号）</w:t>
      </w:r>
      <w:r>
        <w:rPr>
          <w:rFonts w:hint="eastAsia"/>
        </w:rPr>
        <w:t>文件</w:t>
      </w:r>
      <w:r w:rsidRPr="006C689D">
        <w:rPr>
          <w:rFonts w:hint="eastAsia"/>
        </w:rPr>
        <w:t>，2</w:t>
      </w:r>
      <w:r w:rsidRPr="006C689D">
        <w:t>021</w:t>
      </w:r>
      <w:r w:rsidRPr="006C689D">
        <w:rPr>
          <w:rFonts w:hint="eastAsia"/>
        </w:rPr>
        <w:t>年该项目共发行债券额度</w:t>
      </w:r>
      <w:r w:rsidRPr="006C689D">
        <w:t>26000</w:t>
      </w:r>
      <w:r w:rsidRPr="006C689D">
        <w:rPr>
          <w:rFonts w:hint="eastAsia"/>
        </w:rPr>
        <w:t>万元。</w:t>
      </w:r>
    </w:p>
    <w:p w14:paraId="3691F05A" w14:textId="77777777" w:rsidR="000F169D" w:rsidRPr="00993A46" w:rsidRDefault="000F169D" w:rsidP="000F169D">
      <w:pPr>
        <w:adjustRightInd w:val="0"/>
        <w:ind w:firstLineChars="0" w:firstLine="0"/>
        <w:jc w:val="center"/>
        <w:rPr>
          <w:sz w:val="24"/>
          <w:szCs w:val="24"/>
        </w:rPr>
      </w:pPr>
      <w:r>
        <w:rPr>
          <w:rFonts w:hint="eastAsia"/>
          <w:sz w:val="24"/>
          <w:szCs w:val="24"/>
        </w:rPr>
        <w:t>莲花山棚户区改造项目（一期）</w:t>
      </w:r>
      <w:r w:rsidRPr="00993A46">
        <w:rPr>
          <w:rFonts w:hint="eastAsia"/>
          <w:sz w:val="24"/>
          <w:szCs w:val="24"/>
        </w:rPr>
        <w:t>资金</w:t>
      </w:r>
      <w:r>
        <w:rPr>
          <w:rFonts w:hint="eastAsia"/>
          <w:sz w:val="24"/>
          <w:szCs w:val="24"/>
        </w:rPr>
        <w:t>拨付</w:t>
      </w:r>
      <w:r w:rsidRPr="00993A46">
        <w:rPr>
          <w:rFonts w:hint="eastAsia"/>
          <w:sz w:val="24"/>
          <w:szCs w:val="24"/>
        </w:rPr>
        <w:t>明细</w:t>
      </w:r>
    </w:p>
    <w:tbl>
      <w:tblPr>
        <w:tblW w:w="5550" w:type="pct"/>
        <w:jc w:val="center"/>
        <w:tblLook w:val="04A0" w:firstRow="1" w:lastRow="0" w:firstColumn="1" w:lastColumn="0" w:noHBand="0" w:noVBand="1"/>
      </w:tblPr>
      <w:tblGrid>
        <w:gridCol w:w="899"/>
        <w:gridCol w:w="1632"/>
        <w:gridCol w:w="1753"/>
        <w:gridCol w:w="1123"/>
        <w:gridCol w:w="1274"/>
        <w:gridCol w:w="1127"/>
        <w:gridCol w:w="1401"/>
      </w:tblGrid>
      <w:tr w:rsidR="000F169D" w:rsidRPr="00993A46" w14:paraId="15FF5F02" w14:textId="77777777" w:rsidTr="003C0882">
        <w:trPr>
          <w:trHeight w:val="624"/>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E6C76"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年度</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3B471"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债券项目</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3E617D"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批次</w:t>
            </w:r>
          </w:p>
        </w:tc>
        <w:tc>
          <w:tcPr>
            <w:tcW w:w="2691"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EDDC9"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债券进度基本情况</w:t>
            </w:r>
          </w:p>
        </w:tc>
      </w:tr>
      <w:tr w:rsidR="000F169D" w:rsidRPr="00993A46" w14:paraId="53AE6464" w14:textId="77777777" w:rsidTr="003C0882">
        <w:trPr>
          <w:trHeight w:val="624"/>
          <w:jc w:val="center"/>
        </w:trPr>
        <w:tc>
          <w:tcPr>
            <w:tcW w:w="462" w:type="pct"/>
            <w:vMerge/>
            <w:tcBorders>
              <w:top w:val="single" w:sz="4" w:space="0" w:color="auto"/>
              <w:left w:val="single" w:sz="4" w:space="0" w:color="auto"/>
              <w:bottom w:val="single" w:sz="4" w:space="0" w:color="auto"/>
              <w:right w:val="single" w:sz="4" w:space="0" w:color="auto"/>
            </w:tcBorders>
            <w:vAlign w:val="center"/>
            <w:hideMark/>
          </w:tcPr>
          <w:p w14:paraId="00EC944A"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0F019614"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AE743C6"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2691" w:type="pct"/>
            <w:gridSpan w:val="4"/>
            <w:vMerge/>
            <w:tcBorders>
              <w:top w:val="single" w:sz="4" w:space="0" w:color="auto"/>
              <w:left w:val="single" w:sz="4" w:space="0" w:color="auto"/>
              <w:bottom w:val="single" w:sz="4" w:space="0" w:color="auto"/>
              <w:right w:val="single" w:sz="4" w:space="0" w:color="auto"/>
            </w:tcBorders>
            <w:vAlign w:val="center"/>
            <w:hideMark/>
          </w:tcPr>
          <w:p w14:paraId="251FE55A"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r>
      <w:tr w:rsidR="000F169D" w:rsidRPr="00993A46" w14:paraId="3F268C2F" w14:textId="77777777" w:rsidTr="003C0882">
        <w:trPr>
          <w:trHeight w:val="540"/>
          <w:jc w:val="center"/>
        </w:trPr>
        <w:tc>
          <w:tcPr>
            <w:tcW w:w="462" w:type="pct"/>
            <w:vMerge/>
            <w:tcBorders>
              <w:top w:val="single" w:sz="4" w:space="0" w:color="auto"/>
              <w:left w:val="single" w:sz="4" w:space="0" w:color="auto"/>
              <w:bottom w:val="single" w:sz="4" w:space="0" w:color="auto"/>
              <w:right w:val="single" w:sz="4" w:space="0" w:color="auto"/>
            </w:tcBorders>
            <w:vAlign w:val="center"/>
            <w:hideMark/>
          </w:tcPr>
          <w:p w14:paraId="644E4118"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29241DB9"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994FA2D"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1310" w:type="pct"/>
            <w:gridSpan w:val="2"/>
            <w:tcBorders>
              <w:top w:val="single" w:sz="4" w:space="0" w:color="auto"/>
              <w:left w:val="nil"/>
              <w:bottom w:val="single" w:sz="4" w:space="0" w:color="auto"/>
              <w:right w:val="single" w:sz="4" w:space="0" w:color="auto"/>
            </w:tcBorders>
            <w:shd w:val="clear" w:color="auto" w:fill="auto"/>
            <w:vAlign w:val="center"/>
            <w:hideMark/>
          </w:tcPr>
          <w:p w14:paraId="134E847D"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财政部门收到上级债券资金</w:t>
            </w:r>
          </w:p>
        </w:tc>
        <w:tc>
          <w:tcPr>
            <w:tcW w:w="1381" w:type="pct"/>
            <w:gridSpan w:val="2"/>
            <w:tcBorders>
              <w:top w:val="single" w:sz="4" w:space="0" w:color="auto"/>
              <w:left w:val="nil"/>
              <w:bottom w:val="single" w:sz="4" w:space="0" w:color="auto"/>
              <w:right w:val="single" w:sz="4" w:space="0" w:color="auto"/>
            </w:tcBorders>
            <w:shd w:val="clear" w:color="auto" w:fill="auto"/>
            <w:vAlign w:val="center"/>
            <w:hideMark/>
          </w:tcPr>
          <w:p w14:paraId="463D77B7"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财政部门拨付项目单位</w:t>
            </w:r>
          </w:p>
        </w:tc>
      </w:tr>
      <w:tr w:rsidR="000F169D" w:rsidRPr="00993A46" w14:paraId="71956CBA" w14:textId="77777777" w:rsidTr="003C0882">
        <w:trPr>
          <w:trHeight w:val="540"/>
          <w:jc w:val="center"/>
        </w:trPr>
        <w:tc>
          <w:tcPr>
            <w:tcW w:w="462" w:type="pct"/>
            <w:vMerge/>
            <w:tcBorders>
              <w:top w:val="single" w:sz="4" w:space="0" w:color="auto"/>
              <w:left w:val="single" w:sz="4" w:space="0" w:color="auto"/>
              <w:bottom w:val="single" w:sz="4" w:space="0" w:color="auto"/>
              <w:right w:val="single" w:sz="4" w:space="0" w:color="auto"/>
            </w:tcBorders>
            <w:vAlign w:val="center"/>
            <w:hideMark/>
          </w:tcPr>
          <w:p w14:paraId="44DCC5B5"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64999A67"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73C53F9A"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614" w:type="pct"/>
            <w:tcBorders>
              <w:top w:val="nil"/>
              <w:left w:val="nil"/>
              <w:bottom w:val="single" w:sz="4" w:space="0" w:color="auto"/>
              <w:right w:val="single" w:sz="4" w:space="0" w:color="auto"/>
            </w:tcBorders>
            <w:shd w:val="clear" w:color="auto" w:fill="auto"/>
            <w:vAlign w:val="center"/>
            <w:hideMark/>
          </w:tcPr>
          <w:p w14:paraId="7125DD25" w14:textId="77777777" w:rsidR="000F169D"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金额</w:t>
            </w:r>
          </w:p>
          <w:p w14:paraId="54A1CB5A"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（万元）</w:t>
            </w:r>
          </w:p>
        </w:tc>
        <w:tc>
          <w:tcPr>
            <w:tcW w:w="696" w:type="pct"/>
            <w:tcBorders>
              <w:top w:val="nil"/>
              <w:left w:val="nil"/>
              <w:bottom w:val="single" w:sz="4" w:space="0" w:color="auto"/>
              <w:right w:val="single" w:sz="4" w:space="0" w:color="auto"/>
            </w:tcBorders>
            <w:shd w:val="clear" w:color="auto" w:fill="auto"/>
            <w:vAlign w:val="center"/>
            <w:hideMark/>
          </w:tcPr>
          <w:p w14:paraId="5E031FB9"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时间</w:t>
            </w:r>
          </w:p>
        </w:tc>
        <w:tc>
          <w:tcPr>
            <w:tcW w:w="616" w:type="pct"/>
            <w:tcBorders>
              <w:top w:val="nil"/>
              <w:left w:val="nil"/>
              <w:bottom w:val="single" w:sz="4" w:space="0" w:color="auto"/>
              <w:right w:val="single" w:sz="4" w:space="0" w:color="auto"/>
            </w:tcBorders>
            <w:shd w:val="clear" w:color="auto" w:fill="auto"/>
            <w:vAlign w:val="center"/>
            <w:hideMark/>
          </w:tcPr>
          <w:p w14:paraId="38E4E8DB" w14:textId="77777777" w:rsidR="000F169D"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金额</w:t>
            </w:r>
          </w:p>
          <w:p w14:paraId="40C5DB92"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（万元）</w:t>
            </w:r>
          </w:p>
        </w:tc>
        <w:tc>
          <w:tcPr>
            <w:tcW w:w="765" w:type="pct"/>
            <w:tcBorders>
              <w:top w:val="nil"/>
              <w:left w:val="nil"/>
              <w:bottom w:val="single" w:sz="4" w:space="0" w:color="auto"/>
              <w:right w:val="single" w:sz="4" w:space="0" w:color="auto"/>
            </w:tcBorders>
            <w:shd w:val="clear" w:color="auto" w:fill="auto"/>
            <w:vAlign w:val="center"/>
            <w:hideMark/>
          </w:tcPr>
          <w:p w14:paraId="01854ADB"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时间</w:t>
            </w:r>
          </w:p>
        </w:tc>
      </w:tr>
      <w:tr w:rsidR="000F169D" w:rsidRPr="00993A46" w14:paraId="5B10B65C" w14:textId="77777777" w:rsidTr="003C0882">
        <w:trPr>
          <w:trHeight w:val="439"/>
          <w:jc w:val="center"/>
        </w:trPr>
        <w:tc>
          <w:tcPr>
            <w:tcW w:w="4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790C1E" w14:textId="2FEEA673"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2021</w:t>
            </w:r>
            <w:r w:rsidR="003011E2">
              <w:rPr>
                <w:rFonts w:ascii="宋体" w:eastAsia="宋体" w:hAnsi="宋体" w:cs="宋体" w:hint="eastAsia"/>
                <w:kern w:val="0"/>
                <w:sz w:val="21"/>
                <w:szCs w:val="21"/>
              </w:rPr>
              <w:t>年</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1AD2932C"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莲花山城边村棚户区改造</w:t>
            </w:r>
          </w:p>
          <w:p w14:paraId="1B64C246"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项目（一期）</w:t>
            </w:r>
          </w:p>
        </w:tc>
        <w:tc>
          <w:tcPr>
            <w:tcW w:w="956" w:type="pct"/>
            <w:tcBorders>
              <w:top w:val="nil"/>
              <w:left w:val="nil"/>
              <w:bottom w:val="single" w:sz="4" w:space="0" w:color="auto"/>
              <w:right w:val="single" w:sz="4" w:space="0" w:color="auto"/>
            </w:tcBorders>
            <w:shd w:val="clear" w:color="auto" w:fill="auto"/>
            <w:vAlign w:val="center"/>
            <w:hideMark/>
          </w:tcPr>
          <w:p w14:paraId="037DAF41"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r w:rsidRPr="00993A46">
              <w:rPr>
                <w:rFonts w:ascii="宋体" w:eastAsia="宋体" w:hAnsi="宋体" w:cs="宋体" w:hint="eastAsia"/>
                <w:kern w:val="0"/>
                <w:sz w:val="21"/>
                <w:szCs w:val="21"/>
              </w:rPr>
              <w:t>2021年第四批</w:t>
            </w:r>
          </w:p>
        </w:tc>
        <w:tc>
          <w:tcPr>
            <w:tcW w:w="614" w:type="pct"/>
            <w:tcBorders>
              <w:top w:val="nil"/>
              <w:left w:val="nil"/>
              <w:bottom w:val="single" w:sz="4" w:space="0" w:color="auto"/>
              <w:right w:val="single" w:sz="4" w:space="0" w:color="auto"/>
            </w:tcBorders>
            <w:shd w:val="clear" w:color="auto" w:fill="auto"/>
            <w:vAlign w:val="center"/>
            <w:hideMark/>
          </w:tcPr>
          <w:p w14:paraId="07B91075"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10000</w:t>
            </w:r>
          </w:p>
        </w:tc>
        <w:tc>
          <w:tcPr>
            <w:tcW w:w="696" w:type="pct"/>
            <w:tcBorders>
              <w:top w:val="nil"/>
              <w:left w:val="nil"/>
              <w:bottom w:val="single" w:sz="4" w:space="0" w:color="auto"/>
              <w:right w:val="single" w:sz="4" w:space="0" w:color="auto"/>
            </w:tcBorders>
            <w:shd w:val="clear" w:color="auto" w:fill="auto"/>
            <w:vAlign w:val="center"/>
            <w:hideMark/>
          </w:tcPr>
          <w:p w14:paraId="61B902B0" w14:textId="77777777" w:rsidR="000F169D" w:rsidRPr="00993A46" w:rsidRDefault="000F169D" w:rsidP="00C97E1E">
            <w:pPr>
              <w:widowControl/>
              <w:overflowPunct/>
              <w:adjustRightInd w:val="0"/>
              <w:spacing w:line="240" w:lineRule="auto"/>
              <w:ind w:firstLineChars="0" w:firstLine="0"/>
              <w:rPr>
                <w:rFonts w:ascii="宋体" w:eastAsia="宋体" w:hAnsi="宋体" w:cs="宋体"/>
                <w:kern w:val="0"/>
                <w:sz w:val="21"/>
                <w:szCs w:val="21"/>
              </w:rPr>
            </w:pPr>
            <w:r w:rsidRPr="00993A46">
              <w:rPr>
                <w:rFonts w:ascii="宋体" w:eastAsia="宋体" w:hAnsi="宋体" w:cs="宋体" w:hint="eastAsia"/>
                <w:kern w:val="0"/>
                <w:sz w:val="21"/>
                <w:szCs w:val="21"/>
              </w:rPr>
              <w:t>2021.4.28</w:t>
            </w:r>
          </w:p>
        </w:tc>
        <w:tc>
          <w:tcPr>
            <w:tcW w:w="616" w:type="pct"/>
            <w:tcBorders>
              <w:top w:val="nil"/>
              <w:left w:val="nil"/>
              <w:bottom w:val="single" w:sz="4" w:space="0" w:color="auto"/>
              <w:right w:val="single" w:sz="4" w:space="0" w:color="auto"/>
            </w:tcBorders>
            <w:shd w:val="clear" w:color="auto" w:fill="auto"/>
            <w:vAlign w:val="center"/>
            <w:hideMark/>
          </w:tcPr>
          <w:p w14:paraId="11A8FDE5"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10000</w:t>
            </w:r>
          </w:p>
        </w:tc>
        <w:tc>
          <w:tcPr>
            <w:tcW w:w="765" w:type="pct"/>
            <w:tcBorders>
              <w:top w:val="nil"/>
              <w:left w:val="nil"/>
              <w:bottom w:val="single" w:sz="4" w:space="0" w:color="auto"/>
              <w:right w:val="single" w:sz="4" w:space="0" w:color="auto"/>
            </w:tcBorders>
            <w:shd w:val="clear" w:color="auto" w:fill="auto"/>
            <w:vAlign w:val="center"/>
            <w:hideMark/>
          </w:tcPr>
          <w:p w14:paraId="1B20F982"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2021.5.7</w:t>
            </w:r>
          </w:p>
        </w:tc>
      </w:tr>
      <w:tr w:rsidR="000F169D" w:rsidRPr="00993A46" w14:paraId="25911C4A" w14:textId="77777777" w:rsidTr="003C0882">
        <w:trPr>
          <w:trHeight w:val="439"/>
          <w:jc w:val="center"/>
        </w:trPr>
        <w:tc>
          <w:tcPr>
            <w:tcW w:w="462" w:type="pct"/>
            <w:vMerge/>
            <w:tcBorders>
              <w:top w:val="nil"/>
              <w:left w:val="single" w:sz="4" w:space="0" w:color="auto"/>
              <w:bottom w:val="single" w:sz="4" w:space="0" w:color="auto"/>
              <w:right w:val="single" w:sz="4" w:space="0" w:color="auto"/>
            </w:tcBorders>
            <w:vAlign w:val="center"/>
            <w:hideMark/>
          </w:tcPr>
          <w:p w14:paraId="2B30C1DD"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891" w:type="pct"/>
            <w:vMerge/>
            <w:tcBorders>
              <w:top w:val="nil"/>
              <w:left w:val="single" w:sz="4" w:space="0" w:color="auto"/>
              <w:bottom w:val="single" w:sz="4" w:space="0" w:color="auto"/>
              <w:right w:val="single" w:sz="4" w:space="0" w:color="auto"/>
            </w:tcBorders>
            <w:vAlign w:val="center"/>
            <w:hideMark/>
          </w:tcPr>
          <w:p w14:paraId="0889F7FB"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956" w:type="pct"/>
            <w:tcBorders>
              <w:top w:val="nil"/>
              <w:left w:val="nil"/>
              <w:bottom w:val="single" w:sz="4" w:space="0" w:color="auto"/>
              <w:right w:val="single" w:sz="4" w:space="0" w:color="auto"/>
            </w:tcBorders>
            <w:shd w:val="clear" w:color="auto" w:fill="auto"/>
            <w:vAlign w:val="center"/>
            <w:hideMark/>
          </w:tcPr>
          <w:p w14:paraId="2FFB109B"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r w:rsidRPr="00993A46">
              <w:rPr>
                <w:rFonts w:ascii="宋体" w:eastAsia="宋体" w:hAnsi="宋体" w:cs="宋体" w:hint="eastAsia"/>
                <w:kern w:val="0"/>
                <w:sz w:val="21"/>
                <w:szCs w:val="21"/>
              </w:rPr>
              <w:t>2021年第八批</w:t>
            </w:r>
          </w:p>
        </w:tc>
        <w:tc>
          <w:tcPr>
            <w:tcW w:w="614" w:type="pct"/>
            <w:tcBorders>
              <w:top w:val="nil"/>
              <w:left w:val="nil"/>
              <w:bottom w:val="single" w:sz="4" w:space="0" w:color="auto"/>
              <w:right w:val="single" w:sz="4" w:space="0" w:color="auto"/>
            </w:tcBorders>
            <w:shd w:val="clear" w:color="auto" w:fill="auto"/>
            <w:vAlign w:val="center"/>
            <w:hideMark/>
          </w:tcPr>
          <w:p w14:paraId="4DB8DB88"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5000</w:t>
            </w:r>
          </w:p>
        </w:tc>
        <w:tc>
          <w:tcPr>
            <w:tcW w:w="696" w:type="pct"/>
            <w:tcBorders>
              <w:top w:val="nil"/>
              <w:left w:val="nil"/>
              <w:bottom w:val="single" w:sz="4" w:space="0" w:color="auto"/>
              <w:right w:val="single" w:sz="4" w:space="0" w:color="auto"/>
            </w:tcBorders>
            <w:shd w:val="clear" w:color="auto" w:fill="auto"/>
            <w:vAlign w:val="center"/>
            <w:hideMark/>
          </w:tcPr>
          <w:p w14:paraId="47CAC659" w14:textId="77777777" w:rsidR="000F169D" w:rsidRPr="00993A46" w:rsidRDefault="000F169D" w:rsidP="00C97E1E">
            <w:pPr>
              <w:widowControl/>
              <w:overflowPunct/>
              <w:adjustRightInd w:val="0"/>
              <w:spacing w:line="240" w:lineRule="auto"/>
              <w:ind w:firstLineChars="0" w:firstLine="0"/>
              <w:rPr>
                <w:rFonts w:ascii="宋体" w:eastAsia="宋体" w:hAnsi="宋体" w:cs="宋体"/>
                <w:kern w:val="0"/>
                <w:sz w:val="21"/>
                <w:szCs w:val="21"/>
              </w:rPr>
            </w:pPr>
            <w:r w:rsidRPr="00993A46">
              <w:rPr>
                <w:rFonts w:ascii="宋体" w:eastAsia="宋体" w:hAnsi="宋体" w:cs="宋体" w:hint="eastAsia"/>
                <w:kern w:val="0"/>
                <w:sz w:val="21"/>
                <w:szCs w:val="21"/>
              </w:rPr>
              <w:t>2021.8.27</w:t>
            </w:r>
          </w:p>
        </w:tc>
        <w:tc>
          <w:tcPr>
            <w:tcW w:w="616" w:type="pct"/>
            <w:tcBorders>
              <w:top w:val="nil"/>
              <w:left w:val="nil"/>
              <w:bottom w:val="single" w:sz="4" w:space="0" w:color="auto"/>
              <w:right w:val="single" w:sz="4" w:space="0" w:color="auto"/>
            </w:tcBorders>
            <w:shd w:val="clear" w:color="auto" w:fill="auto"/>
            <w:vAlign w:val="center"/>
            <w:hideMark/>
          </w:tcPr>
          <w:p w14:paraId="49282B49"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5000</w:t>
            </w:r>
          </w:p>
        </w:tc>
        <w:tc>
          <w:tcPr>
            <w:tcW w:w="765" w:type="pct"/>
            <w:tcBorders>
              <w:top w:val="nil"/>
              <w:left w:val="nil"/>
              <w:bottom w:val="single" w:sz="4" w:space="0" w:color="auto"/>
              <w:right w:val="single" w:sz="4" w:space="0" w:color="auto"/>
            </w:tcBorders>
            <w:shd w:val="clear" w:color="auto" w:fill="auto"/>
            <w:vAlign w:val="center"/>
            <w:hideMark/>
          </w:tcPr>
          <w:p w14:paraId="25115907"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2021.8.30</w:t>
            </w:r>
          </w:p>
        </w:tc>
      </w:tr>
      <w:tr w:rsidR="000F169D" w:rsidRPr="00993A46" w14:paraId="11797536" w14:textId="77777777" w:rsidTr="003C0882">
        <w:trPr>
          <w:trHeight w:val="439"/>
          <w:jc w:val="center"/>
        </w:trPr>
        <w:tc>
          <w:tcPr>
            <w:tcW w:w="462" w:type="pct"/>
            <w:vMerge/>
            <w:tcBorders>
              <w:top w:val="nil"/>
              <w:left w:val="single" w:sz="4" w:space="0" w:color="auto"/>
              <w:bottom w:val="single" w:sz="4" w:space="0" w:color="auto"/>
              <w:right w:val="single" w:sz="4" w:space="0" w:color="auto"/>
            </w:tcBorders>
            <w:vAlign w:val="center"/>
            <w:hideMark/>
          </w:tcPr>
          <w:p w14:paraId="4AF705F1"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891" w:type="pct"/>
            <w:vMerge/>
            <w:tcBorders>
              <w:top w:val="nil"/>
              <w:left w:val="single" w:sz="4" w:space="0" w:color="auto"/>
              <w:bottom w:val="single" w:sz="4" w:space="0" w:color="auto"/>
              <w:right w:val="single" w:sz="4" w:space="0" w:color="auto"/>
            </w:tcBorders>
            <w:vAlign w:val="center"/>
            <w:hideMark/>
          </w:tcPr>
          <w:p w14:paraId="01ABDE33"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956" w:type="pct"/>
            <w:tcBorders>
              <w:top w:val="nil"/>
              <w:left w:val="nil"/>
              <w:bottom w:val="single" w:sz="4" w:space="0" w:color="auto"/>
              <w:right w:val="single" w:sz="4" w:space="0" w:color="auto"/>
            </w:tcBorders>
            <w:shd w:val="clear" w:color="auto" w:fill="auto"/>
            <w:vAlign w:val="center"/>
            <w:hideMark/>
          </w:tcPr>
          <w:p w14:paraId="3977F05E"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r w:rsidRPr="00993A46">
              <w:rPr>
                <w:rFonts w:ascii="宋体" w:eastAsia="宋体" w:hAnsi="宋体" w:cs="宋体" w:hint="eastAsia"/>
                <w:kern w:val="0"/>
                <w:sz w:val="21"/>
                <w:szCs w:val="21"/>
              </w:rPr>
              <w:t>2021年第十一批</w:t>
            </w:r>
          </w:p>
        </w:tc>
        <w:tc>
          <w:tcPr>
            <w:tcW w:w="614" w:type="pct"/>
            <w:tcBorders>
              <w:top w:val="nil"/>
              <w:left w:val="nil"/>
              <w:bottom w:val="single" w:sz="4" w:space="0" w:color="auto"/>
              <w:right w:val="single" w:sz="4" w:space="0" w:color="auto"/>
            </w:tcBorders>
            <w:shd w:val="clear" w:color="auto" w:fill="auto"/>
            <w:vAlign w:val="center"/>
            <w:hideMark/>
          </w:tcPr>
          <w:p w14:paraId="494D1593"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5000</w:t>
            </w:r>
          </w:p>
        </w:tc>
        <w:tc>
          <w:tcPr>
            <w:tcW w:w="696" w:type="pct"/>
            <w:tcBorders>
              <w:top w:val="nil"/>
              <w:left w:val="nil"/>
              <w:bottom w:val="single" w:sz="4" w:space="0" w:color="auto"/>
              <w:right w:val="single" w:sz="4" w:space="0" w:color="auto"/>
            </w:tcBorders>
            <w:shd w:val="clear" w:color="auto" w:fill="auto"/>
            <w:vAlign w:val="center"/>
            <w:hideMark/>
          </w:tcPr>
          <w:p w14:paraId="2D418790" w14:textId="77777777" w:rsidR="000F169D" w:rsidRPr="00993A46" w:rsidRDefault="000F169D" w:rsidP="00C97E1E">
            <w:pPr>
              <w:widowControl/>
              <w:overflowPunct/>
              <w:adjustRightInd w:val="0"/>
              <w:spacing w:line="240" w:lineRule="auto"/>
              <w:ind w:firstLineChars="0" w:firstLine="0"/>
              <w:rPr>
                <w:rFonts w:ascii="宋体" w:eastAsia="宋体" w:hAnsi="宋体" w:cs="宋体"/>
                <w:kern w:val="0"/>
                <w:sz w:val="21"/>
                <w:szCs w:val="21"/>
              </w:rPr>
            </w:pPr>
            <w:r w:rsidRPr="00993A46">
              <w:rPr>
                <w:rFonts w:ascii="宋体" w:eastAsia="宋体" w:hAnsi="宋体" w:cs="宋体" w:hint="eastAsia"/>
                <w:kern w:val="0"/>
                <w:sz w:val="21"/>
                <w:szCs w:val="21"/>
              </w:rPr>
              <w:t>2021.10.21</w:t>
            </w:r>
          </w:p>
        </w:tc>
        <w:tc>
          <w:tcPr>
            <w:tcW w:w="616" w:type="pct"/>
            <w:tcBorders>
              <w:top w:val="nil"/>
              <w:left w:val="nil"/>
              <w:bottom w:val="single" w:sz="4" w:space="0" w:color="auto"/>
              <w:right w:val="single" w:sz="4" w:space="0" w:color="auto"/>
            </w:tcBorders>
            <w:shd w:val="clear" w:color="auto" w:fill="auto"/>
            <w:vAlign w:val="center"/>
            <w:hideMark/>
          </w:tcPr>
          <w:p w14:paraId="45FA6D03"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5000</w:t>
            </w:r>
          </w:p>
        </w:tc>
        <w:tc>
          <w:tcPr>
            <w:tcW w:w="765" w:type="pct"/>
            <w:tcBorders>
              <w:top w:val="nil"/>
              <w:left w:val="nil"/>
              <w:bottom w:val="single" w:sz="4" w:space="0" w:color="auto"/>
              <w:right w:val="single" w:sz="4" w:space="0" w:color="auto"/>
            </w:tcBorders>
            <w:shd w:val="clear" w:color="auto" w:fill="auto"/>
            <w:vAlign w:val="center"/>
            <w:hideMark/>
          </w:tcPr>
          <w:p w14:paraId="3334F3CB"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2021.11.15</w:t>
            </w:r>
          </w:p>
        </w:tc>
      </w:tr>
      <w:tr w:rsidR="000F169D" w:rsidRPr="00993A46" w14:paraId="1B6EF0BF" w14:textId="77777777" w:rsidTr="003C0882">
        <w:trPr>
          <w:trHeight w:val="439"/>
          <w:jc w:val="center"/>
        </w:trPr>
        <w:tc>
          <w:tcPr>
            <w:tcW w:w="462" w:type="pct"/>
            <w:vMerge/>
            <w:tcBorders>
              <w:top w:val="nil"/>
              <w:left w:val="single" w:sz="4" w:space="0" w:color="auto"/>
              <w:bottom w:val="single" w:sz="4" w:space="0" w:color="auto"/>
              <w:right w:val="single" w:sz="4" w:space="0" w:color="auto"/>
            </w:tcBorders>
            <w:vAlign w:val="center"/>
            <w:hideMark/>
          </w:tcPr>
          <w:p w14:paraId="7B925083"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891" w:type="pct"/>
            <w:vMerge/>
            <w:tcBorders>
              <w:top w:val="nil"/>
              <w:left w:val="single" w:sz="4" w:space="0" w:color="auto"/>
              <w:bottom w:val="single" w:sz="4" w:space="0" w:color="auto"/>
              <w:right w:val="single" w:sz="4" w:space="0" w:color="auto"/>
            </w:tcBorders>
            <w:vAlign w:val="center"/>
            <w:hideMark/>
          </w:tcPr>
          <w:p w14:paraId="37279EC3"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p>
        </w:tc>
        <w:tc>
          <w:tcPr>
            <w:tcW w:w="956" w:type="pct"/>
            <w:tcBorders>
              <w:top w:val="nil"/>
              <w:left w:val="nil"/>
              <w:bottom w:val="single" w:sz="4" w:space="0" w:color="auto"/>
              <w:right w:val="single" w:sz="4" w:space="0" w:color="auto"/>
            </w:tcBorders>
            <w:shd w:val="clear" w:color="auto" w:fill="auto"/>
            <w:vAlign w:val="center"/>
            <w:hideMark/>
          </w:tcPr>
          <w:p w14:paraId="06026B58" w14:textId="77777777" w:rsidR="000F169D" w:rsidRPr="00993A46" w:rsidRDefault="000F169D" w:rsidP="00C97E1E">
            <w:pPr>
              <w:widowControl/>
              <w:overflowPunct/>
              <w:adjustRightInd w:val="0"/>
              <w:spacing w:line="240" w:lineRule="auto"/>
              <w:ind w:firstLineChars="0" w:firstLine="0"/>
              <w:jc w:val="left"/>
              <w:rPr>
                <w:rFonts w:ascii="宋体" w:eastAsia="宋体" w:hAnsi="宋体" w:cs="宋体"/>
                <w:kern w:val="0"/>
                <w:sz w:val="21"/>
                <w:szCs w:val="21"/>
              </w:rPr>
            </w:pPr>
            <w:r w:rsidRPr="00993A46">
              <w:rPr>
                <w:rFonts w:ascii="宋体" w:eastAsia="宋体" w:hAnsi="宋体" w:cs="宋体" w:hint="eastAsia"/>
                <w:kern w:val="0"/>
                <w:sz w:val="21"/>
                <w:szCs w:val="21"/>
              </w:rPr>
              <w:t>2021年第十三批</w:t>
            </w:r>
          </w:p>
        </w:tc>
        <w:tc>
          <w:tcPr>
            <w:tcW w:w="614" w:type="pct"/>
            <w:tcBorders>
              <w:top w:val="nil"/>
              <w:left w:val="nil"/>
              <w:bottom w:val="single" w:sz="4" w:space="0" w:color="auto"/>
              <w:right w:val="single" w:sz="4" w:space="0" w:color="auto"/>
            </w:tcBorders>
            <w:shd w:val="clear" w:color="auto" w:fill="auto"/>
            <w:vAlign w:val="center"/>
            <w:hideMark/>
          </w:tcPr>
          <w:p w14:paraId="25DCD3E8"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6000</w:t>
            </w:r>
          </w:p>
        </w:tc>
        <w:tc>
          <w:tcPr>
            <w:tcW w:w="696" w:type="pct"/>
            <w:tcBorders>
              <w:top w:val="nil"/>
              <w:left w:val="nil"/>
              <w:bottom w:val="single" w:sz="4" w:space="0" w:color="auto"/>
              <w:right w:val="single" w:sz="4" w:space="0" w:color="auto"/>
            </w:tcBorders>
            <w:shd w:val="clear" w:color="auto" w:fill="auto"/>
            <w:vAlign w:val="center"/>
            <w:hideMark/>
          </w:tcPr>
          <w:p w14:paraId="23BA22F4" w14:textId="77777777" w:rsidR="000F169D" w:rsidRPr="00993A46" w:rsidRDefault="000F169D" w:rsidP="00C97E1E">
            <w:pPr>
              <w:widowControl/>
              <w:overflowPunct/>
              <w:adjustRightInd w:val="0"/>
              <w:spacing w:line="240" w:lineRule="auto"/>
              <w:ind w:firstLineChars="0" w:firstLine="0"/>
              <w:rPr>
                <w:rFonts w:ascii="宋体" w:eastAsia="宋体" w:hAnsi="宋体" w:cs="宋体"/>
                <w:kern w:val="0"/>
                <w:sz w:val="21"/>
                <w:szCs w:val="21"/>
              </w:rPr>
            </w:pPr>
            <w:r w:rsidRPr="00993A46">
              <w:rPr>
                <w:rFonts w:ascii="宋体" w:eastAsia="宋体" w:hAnsi="宋体" w:cs="宋体" w:hint="eastAsia"/>
                <w:kern w:val="0"/>
                <w:sz w:val="21"/>
                <w:szCs w:val="21"/>
              </w:rPr>
              <w:t>2021.12.6</w:t>
            </w:r>
          </w:p>
        </w:tc>
        <w:tc>
          <w:tcPr>
            <w:tcW w:w="616" w:type="pct"/>
            <w:tcBorders>
              <w:top w:val="nil"/>
              <w:left w:val="nil"/>
              <w:bottom w:val="single" w:sz="4" w:space="0" w:color="auto"/>
              <w:right w:val="single" w:sz="4" w:space="0" w:color="auto"/>
            </w:tcBorders>
            <w:shd w:val="clear" w:color="auto" w:fill="auto"/>
            <w:vAlign w:val="center"/>
            <w:hideMark/>
          </w:tcPr>
          <w:p w14:paraId="36DBC2E8"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6000</w:t>
            </w:r>
          </w:p>
        </w:tc>
        <w:tc>
          <w:tcPr>
            <w:tcW w:w="765" w:type="pct"/>
            <w:tcBorders>
              <w:top w:val="nil"/>
              <w:left w:val="nil"/>
              <w:bottom w:val="single" w:sz="4" w:space="0" w:color="auto"/>
              <w:right w:val="single" w:sz="4" w:space="0" w:color="auto"/>
            </w:tcBorders>
            <w:shd w:val="clear" w:color="auto" w:fill="auto"/>
            <w:vAlign w:val="center"/>
            <w:hideMark/>
          </w:tcPr>
          <w:p w14:paraId="27D11713" w14:textId="77777777" w:rsidR="000F169D" w:rsidRPr="00993A46" w:rsidRDefault="000F169D" w:rsidP="00C97E1E">
            <w:pPr>
              <w:widowControl/>
              <w:overflowPunct/>
              <w:adjustRightInd w:val="0"/>
              <w:spacing w:line="240" w:lineRule="auto"/>
              <w:ind w:firstLineChars="0" w:firstLine="0"/>
              <w:jc w:val="center"/>
              <w:rPr>
                <w:rFonts w:ascii="宋体" w:eastAsia="宋体" w:hAnsi="宋体" w:cs="宋体"/>
                <w:kern w:val="0"/>
                <w:sz w:val="21"/>
                <w:szCs w:val="21"/>
              </w:rPr>
            </w:pPr>
            <w:r w:rsidRPr="00993A46">
              <w:rPr>
                <w:rFonts w:ascii="宋体" w:eastAsia="宋体" w:hAnsi="宋体" w:cs="宋体" w:hint="eastAsia"/>
                <w:kern w:val="0"/>
                <w:sz w:val="21"/>
                <w:szCs w:val="21"/>
              </w:rPr>
              <w:t>2021.12.14</w:t>
            </w:r>
          </w:p>
        </w:tc>
      </w:tr>
    </w:tbl>
    <w:p w14:paraId="001B074D" w14:textId="05BBA1DA" w:rsidR="00BD1DB6" w:rsidRPr="00333A75" w:rsidRDefault="00C71563" w:rsidP="000F169D">
      <w:pPr>
        <w:pStyle w:val="a4"/>
        <w:spacing w:beforeLines="50" w:before="156"/>
        <w:ind w:firstLine="562"/>
        <w:rPr>
          <w:rFonts w:ascii="宋体" w:hAnsi="宋体"/>
        </w:rPr>
      </w:pPr>
      <w:bookmarkStart w:id="22" w:name="_Toc131413422"/>
      <w:r w:rsidRPr="00333A75">
        <w:rPr>
          <w:rFonts w:ascii="宋体" w:hAnsi="宋体" w:hint="eastAsia"/>
        </w:rPr>
        <w:t>（三）项目计划实施内容</w:t>
      </w:r>
      <w:bookmarkEnd w:id="22"/>
    </w:p>
    <w:p w14:paraId="0A3CEA83" w14:textId="3578553A" w:rsidR="00BA73D2" w:rsidRPr="00333A75" w:rsidRDefault="00BA73D2" w:rsidP="00775FCD">
      <w:pPr>
        <w:pStyle w:val="a5"/>
        <w:ind w:firstLine="562"/>
        <w:rPr>
          <w:rFonts w:ascii="宋体" w:hAnsi="宋体"/>
        </w:rPr>
      </w:pPr>
      <w:bookmarkStart w:id="23" w:name="_Toc131413423"/>
      <w:r w:rsidRPr="00333A75">
        <w:rPr>
          <w:rFonts w:ascii="宋体" w:hAnsi="宋体" w:hint="eastAsia"/>
        </w:rPr>
        <w:t>1</w:t>
      </w:r>
      <w:r w:rsidRPr="00333A75">
        <w:rPr>
          <w:rFonts w:ascii="宋体" w:hAnsi="宋体"/>
        </w:rPr>
        <w:t>.</w:t>
      </w:r>
      <w:r w:rsidRPr="00333A75">
        <w:rPr>
          <w:rFonts w:ascii="宋体" w:hAnsi="宋体" w:hint="eastAsia"/>
        </w:rPr>
        <w:t>项目立项时间</w:t>
      </w:r>
      <w:bookmarkEnd w:id="23"/>
    </w:p>
    <w:p w14:paraId="030562B8" w14:textId="21E0800C" w:rsidR="00BA73D2" w:rsidRPr="00212341" w:rsidRDefault="00046726" w:rsidP="001802D4">
      <w:pPr>
        <w:ind w:firstLine="540"/>
        <w:rPr>
          <w:rFonts w:ascii="宋体" w:hAnsi="宋体"/>
        </w:rPr>
      </w:pPr>
      <w:proofErr w:type="gramStart"/>
      <w:r w:rsidRPr="00333A75">
        <w:rPr>
          <w:rFonts w:ascii="宋体" w:hAnsi="宋体" w:hint="eastAsia"/>
        </w:rPr>
        <w:t>萌水镇</w:t>
      </w:r>
      <w:proofErr w:type="gramEnd"/>
      <w:r w:rsidRPr="00333A75">
        <w:rPr>
          <w:rFonts w:ascii="宋体" w:hAnsi="宋体" w:hint="eastAsia"/>
        </w:rPr>
        <w:t>人民政府</w:t>
      </w:r>
      <w:r w:rsidR="00D81DB6" w:rsidRPr="00902540">
        <w:rPr>
          <w:rFonts w:hint="eastAsia"/>
          <w:shd w:val="clear" w:color="auto" w:fill="FDFDFD"/>
        </w:rPr>
        <w:t>根据国务院办公厅《关于进一步加强棚户区改造工作的通知》（国办发〔2</w:t>
      </w:r>
      <w:r w:rsidR="00D81DB6" w:rsidRPr="00974211">
        <w:rPr>
          <w:rFonts w:hint="eastAsia"/>
          <w:shd w:val="clear" w:color="auto" w:fill="FDFDFD"/>
        </w:rPr>
        <w:t>014〕36号）</w:t>
      </w:r>
      <w:r w:rsidR="00D81DB6">
        <w:rPr>
          <w:rFonts w:hint="eastAsia"/>
          <w:shd w:val="clear" w:color="auto" w:fill="FDFDFD"/>
        </w:rPr>
        <w:t>、</w:t>
      </w:r>
      <w:proofErr w:type="gramStart"/>
      <w:r w:rsidR="00D81DB6" w:rsidRPr="00D81DB6">
        <w:rPr>
          <w:rFonts w:hint="eastAsia"/>
          <w:shd w:val="clear" w:color="auto" w:fill="FDFDFD"/>
        </w:rPr>
        <w:t>省发改</w:t>
      </w:r>
      <w:proofErr w:type="gramEnd"/>
      <w:r w:rsidR="00D81DB6" w:rsidRPr="00D81DB6">
        <w:rPr>
          <w:rFonts w:hint="eastAsia"/>
          <w:shd w:val="clear" w:color="auto" w:fill="FDFDFD"/>
        </w:rPr>
        <w:t>委等5部门联合印发《关于做好政府专项债券发行及项目配套融资工作的实施意见》（</w:t>
      </w:r>
      <w:proofErr w:type="gramStart"/>
      <w:r w:rsidR="00D81DB6" w:rsidRPr="00D81DB6">
        <w:rPr>
          <w:rFonts w:hint="eastAsia"/>
          <w:shd w:val="clear" w:color="auto" w:fill="FDFDFD"/>
        </w:rPr>
        <w:t>鲁财债</w:t>
      </w:r>
      <w:proofErr w:type="gramEnd"/>
      <w:r w:rsidR="00D81DB6" w:rsidRPr="00D81DB6">
        <w:rPr>
          <w:rFonts w:hint="eastAsia"/>
          <w:shd w:val="clear" w:color="auto" w:fill="FDFDFD"/>
        </w:rPr>
        <w:t>〔2019〕50号）</w:t>
      </w:r>
      <w:r w:rsidR="00D81DB6">
        <w:rPr>
          <w:rFonts w:hint="eastAsia"/>
          <w:shd w:val="clear" w:color="auto" w:fill="FDFDFD"/>
        </w:rPr>
        <w:t>、</w:t>
      </w:r>
      <w:r w:rsidR="00D81DB6" w:rsidRPr="00D81DB6">
        <w:rPr>
          <w:rFonts w:hint="eastAsia"/>
          <w:shd w:val="clear" w:color="auto" w:fill="FDFDFD"/>
        </w:rPr>
        <w:t>市政府办公厅</w:t>
      </w:r>
      <w:r w:rsidR="00D81DB6" w:rsidRPr="00974211">
        <w:rPr>
          <w:rFonts w:hint="eastAsia"/>
          <w:shd w:val="clear" w:color="auto" w:fill="FDFDFD"/>
        </w:rPr>
        <w:t>《关于印发淄博市棚户区改造工作实施方案的通知》（</w:t>
      </w:r>
      <w:proofErr w:type="gramStart"/>
      <w:r w:rsidR="00D81DB6" w:rsidRPr="00974211">
        <w:rPr>
          <w:rFonts w:hint="eastAsia"/>
          <w:shd w:val="clear" w:color="auto" w:fill="FDFDFD"/>
        </w:rPr>
        <w:t>淄</w:t>
      </w:r>
      <w:proofErr w:type="gramEnd"/>
      <w:r w:rsidR="00D81DB6" w:rsidRPr="00974211">
        <w:rPr>
          <w:rFonts w:hint="eastAsia"/>
          <w:shd w:val="clear" w:color="auto" w:fill="FDFDFD"/>
        </w:rPr>
        <w:t>政办发〔2014〕90号）</w:t>
      </w:r>
      <w:r w:rsidRPr="00213250">
        <w:rPr>
          <w:rFonts w:ascii="宋体" w:hAnsi="宋体" w:hint="eastAsia"/>
        </w:rPr>
        <w:t>等文件要求，于</w:t>
      </w:r>
      <w:r w:rsidR="00333A75" w:rsidRPr="00213250">
        <w:rPr>
          <w:rFonts w:ascii="宋体" w:hAnsi="宋体"/>
        </w:rPr>
        <w:t>2017</w:t>
      </w:r>
      <w:r w:rsidRPr="00213250">
        <w:rPr>
          <w:rFonts w:ascii="宋体" w:hAnsi="宋体" w:hint="eastAsia"/>
        </w:rPr>
        <w:t>年</w:t>
      </w:r>
      <w:r w:rsidR="00386DFB" w:rsidRPr="00213250">
        <w:rPr>
          <w:rFonts w:ascii="宋体" w:hAnsi="宋体" w:hint="eastAsia"/>
        </w:rPr>
        <w:t>1</w:t>
      </w:r>
      <w:r w:rsidR="00386DFB" w:rsidRPr="00213250">
        <w:rPr>
          <w:rFonts w:ascii="宋体" w:hAnsi="宋体"/>
        </w:rPr>
        <w:t>0</w:t>
      </w:r>
      <w:r w:rsidR="00386DFB" w:rsidRPr="00213250">
        <w:rPr>
          <w:rFonts w:ascii="宋体" w:hAnsi="宋体" w:hint="eastAsia"/>
        </w:rPr>
        <w:t>月1</w:t>
      </w:r>
      <w:r w:rsidR="00386DFB" w:rsidRPr="00213250">
        <w:rPr>
          <w:rFonts w:ascii="宋体" w:hAnsi="宋体"/>
        </w:rPr>
        <w:t>9</w:t>
      </w:r>
      <w:r w:rsidR="00386DFB" w:rsidRPr="00213250">
        <w:rPr>
          <w:rFonts w:ascii="宋体" w:hAnsi="宋体" w:hint="eastAsia"/>
        </w:rPr>
        <w:t>日</w:t>
      </w:r>
      <w:r w:rsidR="00A7354D" w:rsidRPr="00741EF4">
        <w:rPr>
          <w:rFonts w:ascii="宋体" w:hAnsi="宋体" w:hint="eastAsia"/>
        </w:rPr>
        <w:t>向淄博文昌湖省</w:t>
      </w:r>
      <w:r w:rsidR="00A7354D" w:rsidRPr="007620D3">
        <w:rPr>
          <w:rFonts w:ascii="宋体" w:hAnsi="宋体" w:hint="eastAsia"/>
        </w:rPr>
        <w:t>级旅游度假区经济发展局</w:t>
      </w:r>
      <w:r w:rsidR="00A7354D">
        <w:rPr>
          <w:rFonts w:ascii="宋体" w:hAnsi="宋体" w:hint="eastAsia"/>
        </w:rPr>
        <w:t>（以下简称区经济发展局）</w:t>
      </w:r>
      <w:r w:rsidRPr="00333A75">
        <w:rPr>
          <w:rFonts w:ascii="宋体" w:hAnsi="宋体" w:hint="eastAsia"/>
        </w:rPr>
        <w:t>报送了《关于对莲花山城边村棚户区改造项目（一期）立项的请示》（</w:t>
      </w:r>
      <w:proofErr w:type="gramStart"/>
      <w:r w:rsidRPr="00333A75">
        <w:rPr>
          <w:rFonts w:ascii="宋体" w:hAnsi="宋体" w:hint="eastAsia"/>
        </w:rPr>
        <w:t>萌政发</w:t>
      </w:r>
      <w:proofErr w:type="gramEnd"/>
      <w:r w:rsidRPr="00333A75">
        <w:rPr>
          <w:rFonts w:ascii="宋体" w:hAnsi="宋体" w:hint="eastAsia"/>
        </w:rPr>
        <w:t>〔2017〕214号）及项目建议书</w:t>
      </w:r>
      <w:r w:rsidR="00D81DB6">
        <w:rPr>
          <w:rFonts w:ascii="宋体" w:hAnsi="宋体" w:hint="eastAsia"/>
        </w:rPr>
        <w:t>，</w:t>
      </w:r>
      <w:r w:rsidR="00D81DB6" w:rsidRPr="00D81DB6">
        <w:rPr>
          <w:rFonts w:ascii="宋体" w:hAnsi="宋体" w:hint="eastAsia"/>
        </w:rPr>
        <w:t>组织该项目立项</w:t>
      </w:r>
      <w:r w:rsidR="005444F7" w:rsidRPr="00333A75">
        <w:rPr>
          <w:rFonts w:ascii="宋体" w:hAnsi="宋体"/>
        </w:rPr>
        <w:t>。</w:t>
      </w:r>
    </w:p>
    <w:p w14:paraId="5D13A7AB" w14:textId="77777777" w:rsidR="003E6178" w:rsidRPr="00212341" w:rsidRDefault="003E6178" w:rsidP="003E6178">
      <w:pPr>
        <w:pStyle w:val="a5"/>
        <w:ind w:firstLine="562"/>
        <w:rPr>
          <w:rFonts w:ascii="宋体" w:hAnsi="宋体"/>
        </w:rPr>
      </w:pPr>
      <w:bookmarkStart w:id="24" w:name="_Toc131413424"/>
      <w:r w:rsidRPr="00212341">
        <w:rPr>
          <w:rFonts w:ascii="宋体" w:hAnsi="宋体" w:hint="eastAsia"/>
        </w:rPr>
        <w:t>2</w:t>
      </w:r>
      <w:r w:rsidRPr="00212341">
        <w:rPr>
          <w:rFonts w:ascii="宋体" w:hAnsi="宋体"/>
        </w:rPr>
        <w:t>.</w:t>
      </w:r>
      <w:r w:rsidRPr="00212341">
        <w:rPr>
          <w:rFonts w:ascii="宋体" w:hAnsi="宋体" w:hint="eastAsia"/>
        </w:rPr>
        <w:t>项目批复单位</w:t>
      </w:r>
      <w:bookmarkEnd w:id="24"/>
    </w:p>
    <w:p w14:paraId="53DE5E45" w14:textId="1A5EDA71" w:rsidR="005A2016" w:rsidRPr="00212341" w:rsidRDefault="003E6178" w:rsidP="005A2016">
      <w:pPr>
        <w:adjustRightInd w:val="0"/>
        <w:ind w:firstLine="540"/>
        <w:rPr>
          <w:rFonts w:ascii="宋体" w:hAnsi="宋体"/>
        </w:rPr>
      </w:pPr>
      <w:bookmarkStart w:id="25" w:name="_Hlk118968058"/>
      <w:r w:rsidRPr="00212341">
        <w:rPr>
          <w:rFonts w:ascii="宋体" w:hAnsi="宋体" w:hint="eastAsia"/>
        </w:rPr>
        <w:t>为做好</w:t>
      </w:r>
      <w:r>
        <w:rPr>
          <w:rFonts w:ascii="宋体" w:hAnsi="宋体" w:hint="eastAsia"/>
        </w:rPr>
        <w:t>莲花山棚户</w:t>
      </w:r>
      <w:r w:rsidRPr="00741EF4">
        <w:rPr>
          <w:rFonts w:ascii="宋体" w:hAnsi="宋体" w:hint="eastAsia"/>
        </w:rPr>
        <w:t>改造工作，</w:t>
      </w:r>
      <w:proofErr w:type="gramStart"/>
      <w:r w:rsidRPr="00741EF4">
        <w:rPr>
          <w:rFonts w:ascii="宋体" w:hAnsi="宋体" w:hint="eastAsia"/>
        </w:rPr>
        <w:t>萌水镇</w:t>
      </w:r>
      <w:proofErr w:type="gramEnd"/>
      <w:r w:rsidRPr="00741EF4">
        <w:rPr>
          <w:rFonts w:ascii="宋体" w:hAnsi="宋体" w:hint="eastAsia"/>
        </w:rPr>
        <w:t>人民政府根据</w:t>
      </w:r>
      <w:r w:rsidR="00CE2342" w:rsidRPr="00CE2342">
        <w:rPr>
          <w:rFonts w:ascii="宋体" w:hAnsi="宋体" w:hint="eastAsia"/>
        </w:rPr>
        <w:t>市政府办公厅《关于印发淄博市棚户区改造工作实施方案的通知》（</w:t>
      </w:r>
      <w:proofErr w:type="gramStart"/>
      <w:r w:rsidR="00CE2342" w:rsidRPr="00CE2342">
        <w:rPr>
          <w:rFonts w:ascii="宋体" w:hAnsi="宋体" w:hint="eastAsia"/>
        </w:rPr>
        <w:t>淄</w:t>
      </w:r>
      <w:proofErr w:type="gramEnd"/>
      <w:r w:rsidR="00CE2342" w:rsidRPr="00CE2342">
        <w:rPr>
          <w:rFonts w:ascii="宋体" w:hAnsi="宋体" w:hint="eastAsia"/>
        </w:rPr>
        <w:t>政办发〔2014〕</w:t>
      </w:r>
      <w:r w:rsidR="00CE2342" w:rsidRPr="00CE2342">
        <w:rPr>
          <w:rFonts w:ascii="宋体" w:hAnsi="宋体" w:hint="eastAsia"/>
        </w:rPr>
        <w:lastRenderedPageBreak/>
        <w:t>90号）</w:t>
      </w:r>
      <w:r w:rsidRPr="00741EF4">
        <w:rPr>
          <w:rFonts w:ascii="宋体" w:hAnsi="宋体" w:hint="eastAsia"/>
        </w:rPr>
        <w:t>要求，结合区域实际，</w:t>
      </w:r>
      <w:r w:rsidR="00A7354D" w:rsidRPr="00213250">
        <w:rPr>
          <w:rFonts w:ascii="宋体" w:hAnsi="宋体" w:hint="eastAsia"/>
        </w:rPr>
        <w:t>向</w:t>
      </w:r>
      <w:r w:rsidR="00A7354D" w:rsidRPr="00333A75">
        <w:rPr>
          <w:rFonts w:ascii="宋体" w:hAnsi="宋体" w:hint="eastAsia"/>
        </w:rPr>
        <w:t>区经济发展局</w:t>
      </w:r>
      <w:r>
        <w:rPr>
          <w:rFonts w:ascii="宋体" w:hAnsi="宋体" w:hint="eastAsia"/>
        </w:rPr>
        <w:t>报送《</w:t>
      </w:r>
      <w:r w:rsidRPr="007620D3">
        <w:rPr>
          <w:rFonts w:ascii="宋体" w:hAnsi="宋体" w:hint="eastAsia"/>
        </w:rPr>
        <w:t>关于对莲花山城</w:t>
      </w:r>
      <w:r w:rsidRPr="00D81DB6">
        <w:rPr>
          <w:rFonts w:ascii="宋体" w:hAnsi="宋体" w:hint="eastAsia"/>
        </w:rPr>
        <w:t>边村棚户区改造项目（一期）立项的请示》（</w:t>
      </w:r>
      <w:proofErr w:type="gramStart"/>
      <w:r w:rsidRPr="00D81DB6">
        <w:rPr>
          <w:rFonts w:ascii="宋体" w:hAnsi="宋体" w:hint="eastAsia"/>
        </w:rPr>
        <w:t>萌政发</w:t>
      </w:r>
      <w:proofErr w:type="gramEnd"/>
      <w:r w:rsidRPr="00D81DB6">
        <w:rPr>
          <w:rFonts w:ascii="宋体" w:hAnsi="宋体" w:hint="eastAsia"/>
        </w:rPr>
        <w:t>〔201</w:t>
      </w:r>
      <w:r w:rsidRPr="00D81DB6">
        <w:rPr>
          <w:rFonts w:ascii="宋体" w:hAnsi="宋体"/>
        </w:rPr>
        <w:t>7</w:t>
      </w:r>
      <w:r w:rsidRPr="00D81DB6">
        <w:rPr>
          <w:rFonts w:ascii="宋体" w:hAnsi="宋体" w:hint="eastAsia"/>
        </w:rPr>
        <w:t>〕</w:t>
      </w:r>
      <w:r w:rsidRPr="00D81DB6">
        <w:rPr>
          <w:rFonts w:ascii="宋体" w:hAnsi="宋体"/>
        </w:rPr>
        <w:t>214</w:t>
      </w:r>
      <w:r w:rsidRPr="00D81DB6">
        <w:rPr>
          <w:rFonts w:ascii="宋体" w:hAnsi="宋体" w:hint="eastAsia"/>
        </w:rPr>
        <w:t>号）及项目建议书</w:t>
      </w:r>
      <w:r w:rsidR="00DD0DEB">
        <w:rPr>
          <w:rFonts w:ascii="宋体" w:hAnsi="宋体" w:hint="eastAsia"/>
        </w:rPr>
        <w:t>。</w:t>
      </w:r>
      <w:r w:rsidR="005A2016" w:rsidRPr="00D81DB6">
        <w:rPr>
          <w:rFonts w:ascii="宋体" w:hAnsi="宋体" w:hint="eastAsia"/>
        </w:rPr>
        <w:t>区经济发展局于2018年11月27日进行批复，并出具了《关于对莲花山城边村棚户区改造项目（一期）项目建议书的批复》（</w:t>
      </w:r>
      <w:proofErr w:type="gramStart"/>
      <w:r w:rsidR="005A2016" w:rsidRPr="00D81DB6">
        <w:rPr>
          <w:rFonts w:ascii="宋体" w:hAnsi="宋体" w:hint="eastAsia"/>
        </w:rPr>
        <w:t>淄文昌项审〔2018〕</w:t>
      </w:r>
      <w:proofErr w:type="gramEnd"/>
      <w:r w:rsidR="005A2016" w:rsidRPr="00D81DB6">
        <w:rPr>
          <w:rFonts w:ascii="宋体" w:hAnsi="宋体" w:hint="eastAsia"/>
        </w:rPr>
        <w:t>6号）。</w:t>
      </w:r>
    </w:p>
    <w:p w14:paraId="63DF89A7" w14:textId="1AA23D37" w:rsidR="00991907" w:rsidRPr="00212341" w:rsidRDefault="00775FCD" w:rsidP="00753B82">
      <w:pPr>
        <w:pStyle w:val="a5"/>
        <w:ind w:firstLine="562"/>
        <w:rPr>
          <w:rFonts w:ascii="宋体" w:hAnsi="宋体"/>
        </w:rPr>
      </w:pPr>
      <w:bookmarkStart w:id="26" w:name="_Toc131413425"/>
      <w:bookmarkEnd w:id="25"/>
      <w:r w:rsidRPr="00212341">
        <w:rPr>
          <w:rFonts w:ascii="宋体" w:hAnsi="宋体"/>
        </w:rPr>
        <w:t>3</w:t>
      </w:r>
      <w:r w:rsidR="003C74AF" w:rsidRPr="00212341">
        <w:rPr>
          <w:rFonts w:ascii="宋体" w:hAnsi="宋体"/>
        </w:rPr>
        <w:t>.</w:t>
      </w:r>
      <w:r w:rsidR="003C74AF" w:rsidRPr="00212341">
        <w:rPr>
          <w:rFonts w:ascii="宋体" w:hAnsi="宋体" w:hint="eastAsia"/>
        </w:rPr>
        <w:t>项目</w:t>
      </w:r>
      <w:r w:rsidRPr="00212341">
        <w:rPr>
          <w:rFonts w:ascii="宋体" w:hAnsi="宋体" w:hint="eastAsia"/>
        </w:rPr>
        <w:t>具体</w:t>
      </w:r>
      <w:r w:rsidR="003C74AF" w:rsidRPr="00212341">
        <w:rPr>
          <w:rFonts w:ascii="宋体" w:hAnsi="宋体"/>
        </w:rPr>
        <w:t>内容</w:t>
      </w:r>
      <w:bookmarkEnd w:id="26"/>
    </w:p>
    <w:p w14:paraId="2FAA74E7" w14:textId="5C176ED8" w:rsidR="008472A8" w:rsidRDefault="008472A8" w:rsidP="00B87788">
      <w:pPr>
        <w:ind w:firstLine="540"/>
        <w:rPr>
          <w:rFonts w:ascii="宋体" w:hAnsi="宋体"/>
        </w:rPr>
      </w:pPr>
      <w:r w:rsidRPr="008472A8">
        <w:rPr>
          <w:rFonts w:ascii="宋体" w:hAnsi="宋体" w:hint="eastAsia"/>
        </w:rPr>
        <w:t>该项目</w:t>
      </w:r>
      <w:r w:rsidR="0051580E">
        <w:rPr>
          <w:rFonts w:ascii="宋体" w:hAnsi="宋体" w:hint="eastAsia"/>
        </w:rPr>
        <w:t>旨在通过</w:t>
      </w:r>
      <w:r w:rsidR="0051580E" w:rsidRPr="0051580E">
        <w:rPr>
          <w:rFonts w:ascii="宋体" w:hAnsi="宋体" w:hint="eastAsia"/>
        </w:rPr>
        <w:t>建设村民安置用房及相关配套物业工程</w:t>
      </w:r>
      <w:r w:rsidR="0051580E">
        <w:rPr>
          <w:rFonts w:ascii="宋体" w:hAnsi="宋体" w:hint="eastAsia"/>
        </w:rPr>
        <w:t>，完成</w:t>
      </w:r>
      <w:r w:rsidRPr="008472A8">
        <w:rPr>
          <w:rFonts w:ascii="宋体" w:hAnsi="宋体" w:hint="eastAsia"/>
        </w:rPr>
        <w:t>前坡村、后坡村、新韩村、仁和村、戴家村5个村的搬迁安置</w:t>
      </w:r>
      <w:r w:rsidR="0051580E">
        <w:rPr>
          <w:rFonts w:ascii="宋体" w:hAnsi="宋体" w:hint="eastAsia"/>
        </w:rPr>
        <w:t>工作。所涉及的</w:t>
      </w:r>
      <w:r w:rsidRPr="008472A8">
        <w:rPr>
          <w:rFonts w:ascii="宋体" w:hAnsi="宋体" w:hint="eastAsia"/>
        </w:rPr>
        <w:t>安置用地总面积约210亩，拆迁村庄总面积约1191.3亩，拆迁户数1364户，拆迁人数4129人。</w:t>
      </w:r>
    </w:p>
    <w:p w14:paraId="6017C3EC" w14:textId="5DE53CF2" w:rsidR="00775FCD" w:rsidRPr="00212341" w:rsidRDefault="00775FCD" w:rsidP="00775FCD">
      <w:pPr>
        <w:pStyle w:val="a5"/>
        <w:ind w:firstLine="562"/>
        <w:rPr>
          <w:rFonts w:ascii="宋体" w:hAnsi="宋体"/>
        </w:rPr>
      </w:pPr>
      <w:bookmarkStart w:id="27" w:name="_Toc131413426"/>
      <w:r w:rsidRPr="00212341">
        <w:rPr>
          <w:rFonts w:ascii="宋体" w:hAnsi="宋体"/>
        </w:rPr>
        <w:t>4.</w:t>
      </w:r>
      <w:r w:rsidRPr="00212341">
        <w:rPr>
          <w:rFonts w:ascii="宋体" w:hAnsi="宋体" w:hint="eastAsia"/>
        </w:rPr>
        <w:t>项目所在区域</w:t>
      </w:r>
      <w:bookmarkEnd w:id="27"/>
    </w:p>
    <w:p w14:paraId="3E5FFB5D" w14:textId="7EDDE3AB" w:rsidR="00775FCD" w:rsidRPr="00212341" w:rsidRDefault="00F947A9" w:rsidP="00B87788">
      <w:pPr>
        <w:ind w:firstLine="540"/>
        <w:rPr>
          <w:rFonts w:ascii="宋体" w:hAnsi="宋体"/>
        </w:rPr>
      </w:pPr>
      <w:r>
        <w:rPr>
          <w:rFonts w:ascii="宋体" w:hAnsi="宋体" w:hint="eastAsia"/>
        </w:rPr>
        <w:t>该项目主要是对</w:t>
      </w:r>
      <w:r w:rsidRPr="00F947A9">
        <w:rPr>
          <w:rFonts w:ascii="宋体" w:hAnsi="宋体" w:hint="eastAsia"/>
        </w:rPr>
        <w:t>文昌湖区的前坡村、后坡村、新韩村、仁和村、戴家村</w:t>
      </w:r>
      <w:r>
        <w:rPr>
          <w:rFonts w:ascii="宋体" w:hAnsi="宋体" w:hint="eastAsia"/>
        </w:rPr>
        <w:t>进行棚户改造，</w:t>
      </w:r>
      <w:r w:rsidR="00F80813" w:rsidRPr="00212341">
        <w:rPr>
          <w:rFonts w:ascii="宋体" w:hAnsi="宋体" w:hint="eastAsia"/>
        </w:rPr>
        <w:t>项目实施所在区域</w:t>
      </w:r>
      <w:r w:rsidRPr="00F947A9">
        <w:rPr>
          <w:rFonts w:ascii="宋体" w:hAnsi="宋体" w:hint="eastAsia"/>
        </w:rPr>
        <w:t>位于淄博市文昌湖旅游度假区文昌湖区北部，北邻九鼎莲花山，南临文昌湖。</w:t>
      </w:r>
    </w:p>
    <w:p w14:paraId="0558C6B8" w14:textId="6CEDE685" w:rsidR="00775FCD" w:rsidRPr="00212341" w:rsidRDefault="00775FCD" w:rsidP="00775FCD">
      <w:pPr>
        <w:pStyle w:val="a5"/>
        <w:ind w:firstLine="562"/>
        <w:rPr>
          <w:rFonts w:ascii="宋体" w:hAnsi="宋体"/>
        </w:rPr>
      </w:pPr>
      <w:bookmarkStart w:id="28" w:name="_Toc131413427"/>
      <w:r w:rsidRPr="00212341">
        <w:rPr>
          <w:rFonts w:ascii="宋体" w:hAnsi="宋体" w:hint="eastAsia"/>
        </w:rPr>
        <w:t>5</w:t>
      </w:r>
      <w:r w:rsidRPr="00212341">
        <w:rPr>
          <w:rFonts w:ascii="宋体" w:hAnsi="宋体"/>
        </w:rPr>
        <w:t>.</w:t>
      </w:r>
      <w:r w:rsidRPr="00212341">
        <w:rPr>
          <w:rFonts w:ascii="宋体" w:hAnsi="宋体" w:hint="eastAsia"/>
        </w:rPr>
        <w:t>项目计划完成时间</w:t>
      </w:r>
      <w:bookmarkEnd w:id="28"/>
    </w:p>
    <w:p w14:paraId="5EC9E5C6" w14:textId="28B56F4D" w:rsidR="00D830CC" w:rsidRDefault="00D47B73" w:rsidP="00D830CC">
      <w:pPr>
        <w:ind w:firstLine="540"/>
        <w:rPr>
          <w:rFonts w:ascii="宋体" w:hAnsi="宋体"/>
        </w:rPr>
      </w:pPr>
      <w:bookmarkStart w:id="29" w:name="_Hlk120717387"/>
      <w:r>
        <w:rPr>
          <w:rFonts w:ascii="宋体" w:hAnsi="宋体" w:hint="eastAsia"/>
        </w:rPr>
        <w:t>区经济发展局出具《</w:t>
      </w:r>
      <w:r w:rsidRPr="007620D3">
        <w:rPr>
          <w:rFonts w:ascii="宋体" w:hAnsi="宋体" w:hint="eastAsia"/>
        </w:rPr>
        <w:t>关于对莲花山城边村棚户区改造项目（一期）项目建议书的批复》（</w:t>
      </w:r>
      <w:proofErr w:type="gramStart"/>
      <w:r w:rsidRPr="007620D3">
        <w:rPr>
          <w:rFonts w:ascii="宋体" w:hAnsi="宋体" w:hint="eastAsia"/>
        </w:rPr>
        <w:t>淄文昌项审〔2018〕</w:t>
      </w:r>
      <w:proofErr w:type="gramEnd"/>
      <w:r w:rsidRPr="007620D3">
        <w:rPr>
          <w:rFonts w:ascii="宋体" w:hAnsi="宋体" w:hint="eastAsia"/>
        </w:rPr>
        <w:t>6号）</w:t>
      </w:r>
      <w:r w:rsidR="000622E2" w:rsidRPr="00212341">
        <w:rPr>
          <w:rFonts w:ascii="宋体" w:hAnsi="宋体" w:hint="eastAsia"/>
        </w:rPr>
        <w:t>，</w:t>
      </w:r>
      <w:r>
        <w:rPr>
          <w:rFonts w:ascii="宋体" w:hAnsi="宋体" w:hint="eastAsia"/>
        </w:rPr>
        <w:t>确定</w:t>
      </w:r>
      <w:r w:rsidR="00D830CC" w:rsidRPr="00D830CC">
        <w:rPr>
          <w:rFonts w:ascii="宋体" w:hAnsi="宋体" w:hint="eastAsia"/>
        </w:rPr>
        <w:t>项目建设期36个月，预计工期为2019年03月至2022年03月。</w:t>
      </w:r>
      <w:r w:rsidR="004270F9">
        <w:rPr>
          <w:rFonts w:ascii="宋体" w:hAnsi="宋体" w:hint="eastAsia"/>
        </w:rPr>
        <w:t>后因该项目在建设过程中受多种因素影响，项目建设未能达到序时进度，区经济发展局于2</w:t>
      </w:r>
      <w:r w:rsidR="004270F9">
        <w:rPr>
          <w:rFonts w:ascii="宋体" w:hAnsi="宋体"/>
        </w:rPr>
        <w:t>021</w:t>
      </w:r>
      <w:r w:rsidR="004270F9">
        <w:rPr>
          <w:rFonts w:ascii="宋体" w:hAnsi="宋体" w:hint="eastAsia"/>
        </w:rPr>
        <w:t>年9月1</w:t>
      </w:r>
      <w:r w:rsidR="004270F9">
        <w:rPr>
          <w:rFonts w:ascii="宋体" w:hAnsi="宋体"/>
        </w:rPr>
        <w:t>5</w:t>
      </w:r>
      <w:r w:rsidR="004270F9">
        <w:rPr>
          <w:rFonts w:ascii="宋体" w:hAnsi="宋体" w:hint="eastAsia"/>
        </w:rPr>
        <w:t>日出具《关于同意文昌湖省级旅游度假区莲花山城边村棚户区改造项目（一期）可行性研究报告批复展期的意见》，同意文昌湖省级旅游度假区</w:t>
      </w:r>
      <w:bookmarkStart w:id="30" w:name="_Hlk121386051"/>
      <w:r w:rsidR="004270F9">
        <w:rPr>
          <w:rFonts w:ascii="宋体" w:hAnsi="宋体" w:hint="eastAsia"/>
        </w:rPr>
        <w:t>莲花山城边村棚户区改造项目（一期）自2</w:t>
      </w:r>
      <w:r w:rsidR="004270F9">
        <w:rPr>
          <w:rFonts w:ascii="宋体" w:hAnsi="宋体"/>
        </w:rPr>
        <w:t>021</w:t>
      </w:r>
      <w:r w:rsidR="004270F9">
        <w:rPr>
          <w:rFonts w:ascii="宋体" w:hAnsi="宋体" w:hint="eastAsia"/>
        </w:rPr>
        <w:t>年9月2</w:t>
      </w:r>
      <w:r w:rsidR="004270F9">
        <w:rPr>
          <w:rFonts w:ascii="宋体" w:hAnsi="宋体"/>
        </w:rPr>
        <w:t>0</w:t>
      </w:r>
      <w:r w:rsidR="004270F9">
        <w:rPr>
          <w:rFonts w:ascii="宋体" w:hAnsi="宋体" w:hint="eastAsia"/>
        </w:rPr>
        <w:t>日起展期二年。</w:t>
      </w:r>
      <w:bookmarkEnd w:id="30"/>
    </w:p>
    <w:p w14:paraId="5A74C236" w14:textId="4D089F08" w:rsidR="00775FCD" w:rsidRPr="00212341" w:rsidRDefault="00775FCD" w:rsidP="00F73C4B">
      <w:pPr>
        <w:pStyle w:val="a4"/>
        <w:ind w:firstLine="562"/>
      </w:pPr>
      <w:bookmarkStart w:id="31" w:name="_Toc131413428"/>
      <w:bookmarkEnd w:id="29"/>
      <w:r w:rsidRPr="00212341">
        <w:rPr>
          <w:rFonts w:hint="eastAsia"/>
        </w:rPr>
        <w:t>（四）项目组织管理</w:t>
      </w:r>
      <w:bookmarkEnd w:id="31"/>
    </w:p>
    <w:p w14:paraId="4639BE0F" w14:textId="7E28369C" w:rsidR="00775FCD" w:rsidRPr="00212341" w:rsidRDefault="00775FCD" w:rsidP="00775FCD">
      <w:pPr>
        <w:pStyle w:val="a5"/>
        <w:ind w:firstLine="562"/>
        <w:rPr>
          <w:rFonts w:ascii="宋体" w:hAnsi="宋体"/>
        </w:rPr>
      </w:pPr>
      <w:bookmarkStart w:id="32" w:name="_Toc131413429"/>
      <w:bookmarkStart w:id="33" w:name="_Hlk110586215"/>
      <w:bookmarkStart w:id="34" w:name="_Hlk110585549"/>
      <w:r w:rsidRPr="00212341">
        <w:rPr>
          <w:rFonts w:ascii="宋体" w:hAnsi="宋体" w:hint="eastAsia"/>
        </w:rPr>
        <w:t>1</w:t>
      </w:r>
      <w:r w:rsidRPr="00212341">
        <w:rPr>
          <w:rFonts w:ascii="宋体" w:hAnsi="宋体"/>
        </w:rPr>
        <w:t>.</w:t>
      </w:r>
      <w:r w:rsidRPr="00212341">
        <w:rPr>
          <w:rFonts w:ascii="宋体" w:hAnsi="宋体" w:hint="eastAsia"/>
        </w:rPr>
        <w:t>项目主管部门</w:t>
      </w:r>
      <w:r w:rsidR="00CA1E0E">
        <w:rPr>
          <w:rFonts w:ascii="宋体" w:hAnsi="宋体" w:hint="eastAsia"/>
        </w:rPr>
        <w:t>及</w:t>
      </w:r>
      <w:r w:rsidR="00691163" w:rsidRPr="00212341">
        <w:rPr>
          <w:rFonts w:ascii="宋体" w:hAnsi="宋体" w:hint="eastAsia"/>
        </w:rPr>
        <w:t>实施单位</w:t>
      </w:r>
      <w:r w:rsidR="00CB6D30" w:rsidRPr="00212341">
        <w:rPr>
          <w:rFonts w:ascii="宋体" w:hAnsi="宋体" w:hint="eastAsia"/>
        </w:rPr>
        <w:t>职责</w:t>
      </w:r>
      <w:bookmarkEnd w:id="32"/>
    </w:p>
    <w:p w14:paraId="0FE1460A" w14:textId="7BFA983C" w:rsidR="00D44375" w:rsidRDefault="00606AEB" w:rsidP="00D44375">
      <w:pPr>
        <w:ind w:firstLine="540"/>
        <w:rPr>
          <w:rFonts w:ascii="宋体" w:hAnsi="宋体"/>
        </w:rPr>
      </w:pPr>
      <w:bookmarkStart w:id="35" w:name="_Hlk109656741"/>
      <w:bookmarkEnd w:id="33"/>
      <w:r w:rsidRPr="00212341">
        <w:rPr>
          <w:rFonts w:ascii="宋体" w:hAnsi="宋体" w:hint="eastAsia"/>
        </w:rPr>
        <w:t>该</w:t>
      </w:r>
      <w:r w:rsidRPr="006F51CE">
        <w:rPr>
          <w:rFonts w:ascii="宋体" w:hAnsi="宋体" w:hint="eastAsia"/>
        </w:rPr>
        <w:t>项目的主管部门</w:t>
      </w:r>
      <w:proofErr w:type="gramStart"/>
      <w:r w:rsidRPr="006F51CE">
        <w:rPr>
          <w:rFonts w:ascii="宋体" w:hAnsi="宋体" w:hint="eastAsia"/>
        </w:rPr>
        <w:t>为</w:t>
      </w:r>
      <w:r w:rsidR="00480865" w:rsidRPr="006F51CE">
        <w:rPr>
          <w:rFonts w:hint="eastAsia"/>
          <w:shd w:val="clear" w:color="auto" w:fill="FDFDFD"/>
        </w:rPr>
        <w:t>萌水</w:t>
      </w:r>
      <w:proofErr w:type="gramEnd"/>
      <w:r w:rsidR="00480865" w:rsidRPr="006F51CE">
        <w:rPr>
          <w:rFonts w:hint="eastAsia"/>
          <w:shd w:val="clear" w:color="auto" w:fill="FDFDFD"/>
        </w:rPr>
        <w:t>镇人民政府</w:t>
      </w:r>
      <w:r w:rsidR="00691163" w:rsidRPr="006F51CE">
        <w:rPr>
          <w:rFonts w:ascii="宋体" w:hAnsi="宋体" w:hint="eastAsia"/>
        </w:rPr>
        <w:t>，</w:t>
      </w:r>
      <w:r w:rsidR="00D44375" w:rsidRPr="00D44375">
        <w:rPr>
          <w:rFonts w:ascii="宋体" w:hAnsi="宋体" w:hint="eastAsia"/>
        </w:rPr>
        <w:t>负责按照棚户区改造项目工</w:t>
      </w:r>
      <w:r w:rsidR="00D44375" w:rsidRPr="00D44375">
        <w:rPr>
          <w:rFonts w:ascii="宋体" w:hAnsi="宋体" w:hint="eastAsia"/>
        </w:rPr>
        <w:lastRenderedPageBreak/>
        <w:t>作要求并根据棚户区改造项目建设任务、成本等因素，建立本地区试点发行棚户区改造专项债券项目库</w:t>
      </w:r>
      <w:r w:rsidR="00701180">
        <w:rPr>
          <w:rFonts w:ascii="宋体" w:hAnsi="宋体" w:hint="eastAsia"/>
        </w:rPr>
        <w:t>；</w:t>
      </w:r>
      <w:r w:rsidR="00D44375" w:rsidRPr="00D44375">
        <w:rPr>
          <w:rFonts w:ascii="宋体" w:hAnsi="宋体" w:hint="eastAsia"/>
        </w:rPr>
        <w:t>做好入库棚户区改造项目的规划期限、投资计划、收益和融资平衡方案、预期收入等测算</w:t>
      </w:r>
      <w:r w:rsidR="00701180">
        <w:rPr>
          <w:rFonts w:ascii="宋体" w:hAnsi="宋体" w:hint="eastAsia"/>
        </w:rPr>
        <w:t>；</w:t>
      </w:r>
      <w:r w:rsidR="00D44375" w:rsidRPr="00D44375">
        <w:rPr>
          <w:rFonts w:ascii="宋体" w:hAnsi="宋体" w:hint="eastAsia"/>
        </w:rPr>
        <w:t>做好试点发行棚户区改造专项债券年度项目库与政府债务管理系统的衔接，配合做好棚户区改造专项债券发行各项准备工作</w:t>
      </w:r>
      <w:r w:rsidR="00701180">
        <w:rPr>
          <w:rFonts w:ascii="宋体" w:hAnsi="宋体" w:hint="eastAsia"/>
        </w:rPr>
        <w:t>；</w:t>
      </w:r>
      <w:r w:rsidR="00D44375" w:rsidRPr="00D44375">
        <w:rPr>
          <w:rFonts w:ascii="宋体" w:hAnsi="宋体" w:hint="eastAsia"/>
        </w:rPr>
        <w:t>加强对项目实施情况的监控，并统筹协调相关部门保障项目建设进度，如期实现专项收入，确保还本付息资金及时足额上缴财政部门等后续工作。</w:t>
      </w:r>
    </w:p>
    <w:p w14:paraId="0B284F75" w14:textId="06F02247" w:rsidR="00775FCD" w:rsidRPr="00212341" w:rsidRDefault="00031284" w:rsidP="00D44375">
      <w:pPr>
        <w:ind w:firstLine="540"/>
        <w:rPr>
          <w:rFonts w:ascii="宋体" w:hAnsi="宋体"/>
          <w:color w:val="FF0000"/>
        </w:rPr>
      </w:pPr>
      <w:r w:rsidRPr="00DF4F67">
        <w:rPr>
          <w:rFonts w:ascii="宋体" w:hAnsi="宋体" w:hint="eastAsia"/>
        </w:rPr>
        <w:t>实施单位为</w:t>
      </w:r>
      <w:r w:rsidR="00480865" w:rsidRPr="00DF4F67">
        <w:rPr>
          <w:rFonts w:ascii="宋体" w:hAnsi="宋体" w:hint="eastAsia"/>
        </w:rPr>
        <w:t>淄博文昌湖公有资产经营有限公司</w:t>
      </w:r>
      <w:r w:rsidRPr="00DF4F67">
        <w:rPr>
          <w:rFonts w:ascii="宋体" w:hAnsi="宋体" w:hint="eastAsia"/>
        </w:rPr>
        <w:t>，</w:t>
      </w:r>
      <w:r w:rsidR="008472A8" w:rsidRPr="00DF4F67">
        <w:rPr>
          <w:rFonts w:ascii="宋体" w:hAnsi="宋体" w:hint="eastAsia"/>
        </w:rPr>
        <w:t>主要经营范围包括</w:t>
      </w:r>
      <w:r w:rsidR="00163BB2" w:rsidRPr="00DF4F67">
        <w:rPr>
          <w:rFonts w:ascii="宋体" w:hAnsi="宋体" w:hint="eastAsia"/>
        </w:rPr>
        <w:t>受政府委托的公有资产经营管理</w:t>
      </w:r>
      <w:r w:rsidR="00DF4F67">
        <w:rPr>
          <w:rFonts w:ascii="宋体" w:hAnsi="宋体" w:hint="eastAsia"/>
        </w:rPr>
        <w:t>，</w:t>
      </w:r>
      <w:r w:rsidR="00163BB2" w:rsidRPr="00DF4F67">
        <w:rPr>
          <w:rFonts w:ascii="宋体" w:hAnsi="宋体" w:hint="eastAsia"/>
        </w:rPr>
        <w:t>城乡基础设施建设</w:t>
      </w:r>
      <w:r w:rsidR="00A2158F" w:rsidRPr="00DF4F67">
        <w:rPr>
          <w:rFonts w:ascii="宋体" w:eastAsia="宋体" w:hAnsi="宋体" w:hint="eastAsia"/>
        </w:rPr>
        <w:t>等</w:t>
      </w:r>
      <w:r w:rsidRPr="00DF4F67">
        <w:rPr>
          <w:rFonts w:ascii="宋体" w:hAnsi="宋体" w:hint="eastAsia"/>
        </w:rPr>
        <w:t>。</w:t>
      </w:r>
      <w:r w:rsidR="008472A8" w:rsidRPr="00DF4F67">
        <w:rPr>
          <w:rFonts w:ascii="宋体" w:hAnsi="宋体" w:hint="eastAsia"/>
        </w:rPr>
        <w:t>该公司</w:t>
      </w:r>
      <w:r w:rsidR="00DF4F67" w:rsidRPr="00DF4F67">
        <w:rPr>
          <w:rFonts w:ascii="宋体" w:hAnsi="宋体" w:hint="eastAsia"/>
        </w:rPr>
        <w:t>作为文昌湖区莲花山棚户区改造项目（一期）的发债单位，</w:t>
      </w:r>
      <w:r w:rsidR="0078168C" w:rsidRPr="00DF4F67">
        <w:rPr>
          <w:rFonts w:ascii="宋体" w:hAnsi="宋体" w:hint="eastAsia"/>
        </w:rPr>
        <w:t>致力于投融资管理和运作，担负着</w:t>
      </w:r>
      <w:r w:rsidR="008472A8" w:rsidRPr="00DF4F67">
        <w:rPr>
          <w:rFonts w:ascii="宋体" w:hAnsi="宋体" w:hint="eastAsia"/>
        </w:rPr>
        <w:t>把文昌湖旅游度假区建成在全省乃至全国有着重要知名度的生态旅游度假区、城乡统筹发展示范区和高端服务业聚集区</w:t>
      </w:r>
      <w:r w:rsidR="0078168C" w:rsidRPr="00DF4F67">
        <w:rPr>
          <w:rFonts w:ascii="宋体" w:hAnsi="宋体" w:hint="eastAsia"/>
        </w:rPr>
        <w:t>的重任</w:t>
      </w:r>
      <w:r w:rsidR="008472A8" w:rsidRPr="00DF4F67">
        <w:rPr>
          <w:rFonts w:ascii="宋体" w:hAnsi="宋体" w:hint="eastAsia"/>
        </w:rPr>
        <w:t>。</w:t>
      </w:r>
    </w:p>
    <w:p w14:paraId="25890AA7" w14:textId="44E754EB" w:rsidR="00775FCD" w:rsidRPr="00212341" w:rsidRDefault="00691163" w:rsidP="00CB6D30">
      <w:pPr>
        <w:pStyle w:val="a5"/>
        <w:ind w:firstLine="562"/>
        <w:rPr>
          <w:rFonts w:ascii="宋体" w:hAnsi="宋体"/>
        </w:rPr>
      </w:pPr>
      <w:bookmarkStart w:id="36" w:name="_Toc131413430"/>
      <w:bookmarkStart w:id="37" w:name="_Hlk110586231"/>
      <w:bookmarkEnd w:id="35"/>
      <w:r w:rsidRPr="00212341">
        <w:rPr>
          <w:rFonts w:ascii="宋体" w:hAnsi="宋体"/>
        </w:rPr>
        <w:t>2</w:t>
      </w:r>
      <w:r w:rsidR="00775FCD" w:rsidRPr="00212341">
        <w:rPr>
          <w:rFonts w:ascii="宋体" w:hAnsi="宋体"/>
        </w:rPr>
        <w:t>.</w:t>
      </w:r>
      <w:r w:rsidR="00CB6D30" w:rsidRPr="00212341">
        <w:rPr>
          <w:rFonts w:ascii="宋体" w:hAnsi="宋体" w:hint="eastAsia"/>
        </w:rPr>
        <w:t>项目组织管理架构</w:t>
      </w:r>
      <w:bookmarkEnd w:id="36"/>
    </w:p>
    <w:p w14:paraId="05F089D8" w14:textId="058D59CF" w:rsidR="000622E2" w:rsidRPr="005C29B0" w:rsidRDefault="000622E2" w:rsidP="001437DA">
      <w:pPr>
        <w:ind w:firstLine="540"/>
        <w:rPr>
          <w:rFonts w:ascii="宋体" w:hAnsi="宋体"/>
        </w:rPr>
      </w:pPr>
      <w:bookmarkStart w:id="38" w:name="_Hlk109656888"/>
      <w:bookmarkEnd w:id="37"/>
      <w:r w:rsidRPr="005C29B0">
        <w:rPr>
          <w:rFonts w:ascii="宋体" w:hAnsi="宋体" w:hint="eastAsia"/>
        </w:rPr>
        <w:t>该项目</w:t>
      </w:r>
      <w:proofErr w:type="gramStart"/>
      <w:r w:rsidRPr="005C29B0">
        <w:rPr>
          <w:rFonts w:ascii="宋体" w:hAnsi="宋体" w:hint="eastAsia"/>
        </w:rPr>
        <w:t>由</w:t>
      </w:r>
      <w:r w:rsidR="005547F3" w:rsidRPr="005C29B0">
        <w:rPr>
          <w:rFonts w:ascii="宋体" w:hAnsi="宋体" w:hint="eastAsia"/>
        </w:rPr>
        <w:t>萌</w:t>
      </w:r>
      <w:r w:rsidR="005547F3" w:rsidRPr="005C29B0">
        <w:rPr>
          <w:rFonts w:hint="eastAsia"/>
          <w:shd w:val="clear" w:color="auto" w:fill="FDFDFD"/>
        </w:rPr>
        <w:t>水</w:t>
      </w:r>
      <w:proofErr w:type="gramEnd"/>
      <w:r w:rsidR="005547F3" w:rsidRPr="005C29B0">
        <w:rPr>
          <w:rFonts w:hint="eastAsia"/>
          <w:shd w:val="clear" w:color="auto" w:fill="FDFDFD"/>
        </w:rPr>
        <w:t>镇人民政府</w:t>
      </w:r>
      <w:r w:rsidRPr="005C29B0">
        <w:rPr>
          <w:rFonts w:ascii="宋体" w:hAnsi="宋体" w:hint="eastAsia"/>
        </w:rPr>
        <w:t>牵头组织实施，</w:t>
      </w:r>
      <w:r w:rsidR="00CE2342" w:rsidRPr="00DF4F67">
        <w:rPr>
          <w:rFonts w:ascii="宋体" w:hAnsi="宋体" w:hint="eastAsia"/>
        </w:rPr>
        <w:t>淄博文昌湖公有资产经营有限公司</w:t>
      </w:r>
      <w:r w:rsidR="00563154" w:rsidRPr="005C29B0">
        <w:rPr>
          <w:rFonts w:ascii="宋体" w:hAnsi="宋体" w:hint="eastAsia"/>
        </w:rPr>
        <w:t>为项目实施单位</w:t>
      </w:r>
      <w:r w:rsidR="00163BB2">
        <w:rPr>
          <w:rFonts w:ascii="宋体" w:hAnsi="宋体" w:hint="eastAsia"/>
        </w:rPr>
        <w:t>。为保障项目的有序开展，</w:t>
      </w:r>
      <w:proofErr w:type="gramStart"/>
      <w:r w:rsidR="00163BB2" w:rsidRPr="005C29B0">
        <w:rPr>
          <w:rFonts w:ascii="宋体" w:hAnsi="宋体" w:hint="eastAsia"/>
        </w:rPr>
        <w:t>萌</w:t>
      </w:r>
      <w:r w:rsidR="00163BB2" w:rsidRPr="005C29B0">
        <w:rPr>
          <w:rFonts w:hint="eastAsia"/>
          <w:shd w:val="clear" w:color="auto" w:fill="FDFDFD"/>
        </w:rPr>
        <w:t>水镇</w:t>
      </w:r>
      <w:proofErr w:type="gramEnd"/>
      <w:r w:rsidR="00163BB2" w:rsidRPr="005C29B0">
        <w:rPr>
          <w:rFonts w:hint="eastAsia"/>
          <w:shd w:val="clear" w:color="auto" w:fill="FDFDFD"/>
        </w:rPr>
        <w:t>人民政府</w:t>
      </w:r>
      <w:r w:rsidR="005C29B0" w:rsidRPr="005C29B0">
        <w:rPr>
          <w:rFonts w:ascii="宋体" w:hAnsi="宋体" w:hint="eastAsia"/>
        </w:rPr>
        <w:t>通</w:t>
      </w:r>
      <w:r w:rsidR="005C29B0" w:rsidRPr="00163BB2">
        <w:rPr>
          <w:rFonts w:ascii="宋体" w:hAnsi="宋体" w:hint="eastAsia"/>
        </w:rPr>
        <w:t>过签订《委托代建协议书》，确定淄博</w:t>
      </w:r>
      <w:r w:rsidR="005C29B0" w:rsidRPr="00163BB2">
        <w:rPr>
          <w:rFonts w:hint="eastAsia"/>
        </w:rPr>
        <w:t>文昌湖城市建设发展有限公司为该项目</w:t>
      </w:r>
      <w:r w:rsidR="00163BB2" w:rsidRPr="00163BB2">
        <w:rPr>
          <w:rFonts w:hint="eastAsia"/>
        </w:rPr>
        <w:t>建设管理</w:t>
      </w:r>
      <w:r w:rsidR="005C29B0" w:rsidRPr="00163BB2">
        <w:rPr>
          <w:rFonts w:hint="eastAsia"/>
        </w:rPr>
        <w:t>单位，</w:t>
      </w:r>
      <w:r w:rsidRPr="00163BB2">
        <w:rPr>
          <w:rFonts w:ascii="宋体" w:hAnsi="宋体" w:hint="eastAsia"/>
        </w:rPr>
        <w:t>负责具体工作执行</w:t>
      </w:r>
      <w:r w:rsidR="00163BB2" w:rsidRPr="00163BB2">
        <w:rPr>
          <w:rFonts w:ascii="宋体" w:hAnsi="宋体" w:hint="eastAsia"/>
        </w:rPr>
        <w:t>。</w:t>
      </w:r>
      <w:r w:rsidRPr="00163BB2">
        <w:rPr>
          <w:rFonts w:ascii="宋体" w:hAnsi="宋体" w:hint="eastAsia"/>
        </w:rPr>
        <w:t>区</w:t>
      </w:r>
      <w:r w:rsidRPr="005C29B0">
        <w:rPr>
          <w:rFonts w:ascii="宋体" w:hAnsi="宋体" w:hint="eastAsia"/>
        </w:rPr>
        <w:t>财政局负责项目资金申请的审核、预算指标下达及资金支付等工作。</w:t>
      </w:r>
    </w:p>
    <w:bookmarkEnd w:id="38"/>
    <w:p w14:paraId="5889ED4F" w14:textId="52B97A0C" w:rsidR="00741EF4" w:rsidRDefault="00031284" w:rsidP="00741EF4">
      <w:pPr>
        <w:ind w:firstLine="540"/>
        <w:rPr>
          <w:rFonts w:hAnsi="宋体"/>
        </w:rPr>
      </w:pPr>
      <w:r w:rsidRPr="005C29B0">
        <w:rPr>
          <w:rFonts w:ascii="宋体" w:hAnsi="宋体" w:hint="eastAsia"/>
        </w:rPr>
        <w:t>经查阅相关资料，</w:t>
      </w:r>
      <w:r w:rsidR="00741EF4" w:rsidRPr="005C29B0">
        <w:rPr>
          <w:rFonts w:hint="eastAsia"/>
        </w:rPr>
        <w:t>该项目</w:t>
      </w:r>
      <w:r w:rsidR="00163BB2">
        <w:rPr>
          <w:rFonts w:hint="eastAsia"/>
        </w:rPr>
        <w:t>建设管理</w:t>
      </w:r>
      <w:r w:rsidR="00741EF4" w:rsidRPr="005C29B0">
        <w:rPr>
          <w:rFonts w:hint="eastAsia"/>
        </w:rPr>
        <w:t>单位为淄博文昌湖城市建设发展有限公司，施工单位为中铁十局集团有限公司</w:t>
      </w:r>
      <w:r w:rsidR="00741EF4" w:rsidRPr="005C29B0">
        <w:rPr>
          <w:rFonts w:hAnsi="宋体" w:hint="eastAsia"/>
        </w:rPr>
        <w:t>。</w:t>
      </w:r>
      <w:r w:rsidR="00741EF4" w:rsidRPr="005C29B0">
        <w:rPr>
          <w:rFonts w:hint="eastAsia"/>
        </w:rPr>
        <w:t>淄博文昌湖城市建设发展有限公司</w:t>
      </w:r>
      <w:r w:rsidR="00741EF4" w:rsidRPr="005C29B0">
        <w:rPr>
          <w:rFonts w:hAnsi="宋体" w:hint="eastAsia"/>
        </w:rPr>
        <w:t>主要负责</w:t>
      </w:r>
      <w:proofErr w:type="gramStart"/>
      <w:r w:rsidR="005C29B0" w:rsidRPr="005C29B0">
        <w:rPr>
          <w:rFonts w:hAnsi="宋体" w:hint="eastAsia"/>
        </w:rPr>
        <w:t>自项目</w:t>
      </w:r>
      <w:proofErr w:type="gramEnd"/>
      <w:r w:rsidR="005C29B0" w:rsidRPr="005C29B0">
        <w:rPr>
          <w:rFonts w:hAnsi="宋体" w:hint="eastAsia"/>
        </w:rPr>
        <w:t>立项审批（含）至房屋交钥匙期间发生的所有建设管理工作</w:t>
      </w:r>
      <w:r w:rsidR="00741EF4" w:rsidRPr="005C29B0">
        <w:rPr>
          <w:rFonts w:hAnsi="宋体" w:hint="eastAsia"/>
        </w:rPr>
        <w:t>；</w:t>
      </w:r>
      <w:r w:rsidR="00741EF4" w:rsidRPr="005C29B0">
        <w:rPr>
          <w:rFonts w:hint="eastAsia"/>
        </w:rPr>
        <w:t>中铁十局集团有限公司</w:t>
      </w:r>
      <w:r w:rsidR="00741EF4" w:rsidRPr="005C29B0">
        <w:rPr>
          <w:rFonts w:hAnsi="宋体" w:hint="eastAsia"/>
        </w:rPr>
        <w:t>主要负责项目具体建设，包括工程施工、施工现场管理、参与工程质量验收等工作，该公司管理机构设置采用五部两室模式，项目经理部设项目负责人、项目技术负责人、项目副经理、施工员、质检员、材料员、预算员、安全员、资料员、财</w:t>
      </w:r>
      <w:r w:rsidR="00741EF4" w:rsidRPr="005C29B0">
        <w:rPr>
          <w:rFonts w:hAnsi="宋体" w:hint="eastAsia"/>
        </w:rPr>
        <w:lastRenderedPageBreak/>
        <w:t>会员、机械设备管理员、标准员、</w:t>
      </w:r>
      <w:proofErr w:type="gramStart"/>
      <w:r w:rsidR="00741EF4" w:rsidRPr="005C29B0">
        <w:rPr>
          <w:rFonts w:hAnsi="宋体" w:hint="eastAsia"/>
        </w:rPr>
        <w:t>劳务员</w:t>
      </w:r>
      <w:proofErr w:type="gramEnd"/>
      <w:r w:rsidR="00741EF4" w:rsidRPr="005C29B0">
        <w:rPr>
          <w:rFonts w:hAnsi="宋体" w:hint="eastAsia"/>
        </w:rPr>
        <w:t>等，项目经理部下设工程部、</w:t>
      </w:r>
      <w:proofErr w:type="gramStart"/>
      <w:r w:rsidR="00741EF4" w:rsidRPr="005C29B0">
        <w:rPr>
          <w:rFonts w:hAnsi="宋体" w:hint="eastAsia"/>
        </w:rPr>
        <w:t>物机部</w:t>
      </w:r>
      <w:proofErr w:type="gramEnd"/>
      <w:r w:rsidR="00741EF4" w:rsidRPr="005C29B0">
        <w:rPr>
          <w:rFonts w:hAnsi="宋体" w:hint="eastAsia"/>
        </w:rPr>
        <w:t>、安质部、财务部、工经部、办公室、试验室共五部、两室七个职能部门。</w:t>
      </w:r>
    </w:p>
    <w:p w14:paraId="71C5AFE1" w14:textId="3AE5CB4E" w:rsidR="00CB6D30" w:rsidRPr="00213250" w:rsidRDefault="00691163" w:rsidP="00CB6D30">
      <w:pPr>
        <w:pStyle w:val="a5"/>
        <w:ind w:firstLine="562"/>
        <w:rPr>
          <w:rFonts w:ascii="宋体" w:hAnsi="宋体"/>
        </w:rPr>
      </w:pPr>
      <w:bookmarkStart w:id="39" w:name="_Toc131413431"/>
      <w:r w:rsidRPr="00213250">
        <w:rPr>
          <w:rFonts w:ascii="宋体" w:hAnsi="宋体"/>
        </w:rPr>
        <w:t>3</w:t>
      </w:r>
      <w:r w:rsidR="00CB6D30" w:rsidRPr="00213250">
        <w:rPr>
          <w:rFonts w:ascii="宋体" w:hAnsi="宋体"/>
        </w:rPr>
        <w:t>.</w:t>
      </w:r>
      <w:r w:rsidR="00CB6D30" w:rsidRPr="00213250">
        <w:rPr>
          <w:rFonts w:ascii="宋体" w:hAnsi="宋体" w:hint="eastAsia"/>
        </w:rPr>
        <w:t>项目具体流程</w:t>
      </w:r>
      <w:bookmarkEnd w:id="39"/>
    </w:p>
    <w:p w14:paraId="02B61A9F" w14:textId="4E6EE5FE" w:rsidR="000C6964" w:rsidRDefault="000C6964" w:rsidP="000C6964">
      <w:pPr>
        <w:ind w:firstLine="540"/>
      </w:pPr>
      <w:bookmarkStart w:id="40" w:name="_Hlk109656922"/>
      <w:r w:rsidRPr="005300B3">
        <w:rPr>
          <w:rFonts w:hint="eastAsia"/>
        </w:rPr>
        <w:t>淄博</w:t>
      </w:r>
      <w:r>
        <w:rPr>
          <w:rFonts w:hint="eastAsia"/>
        </w:rPr>
        <w:t>文昌湖</w:t>
      </w:r>
      <w:r w:rsidRPr="005300B3">
        <w:rPr>
          <w:rFonts w:hint="eastAsia"/>
        </w:rPr>
        <w:t>城市</w:t>
      </w:r>
      <w:r w:rsidRPr="006F51CE">
        <w:rPr>
          <w:rFonts w:hint="eastAsia"/>
        </w:rPr>
        <w:t>建设发展有限公司作为项目</w:t>
      </w:r>
      <w:r w:rsidR="006F51CE" w:rsidRPr="006F51CE">
        <w:rPr>
          <w:rFonts w:hint="eastAsia"/>
        </w:rPr>
        <w:t>建设管理</w:t>
      </w:r>
      <w:r w:rsidRPr="006F51CE">
        <w:rPr>
          <w:rFonts w:hint="eastAsia"/>
        </w:rPr>
        <w:t>单位，</w:t>
      </w:r>
      <w:r w:rsidR="00A030A8" w:rsidRPr="006F51CE">
        <w:rPr>
          <w:rFonts w:hint="eastAsia"/>
        </w:rPr>
        <w:t>负责项目的</w:t>
      </w:r>
      <w:r w:rsidR="006F51CE" w:rsidRPr="006F51CE">
        <w:rPr>
          <w:rFonts w:hint="eastAsia"/>
        </w:rPr>
        <w:t>建设管理</w:t>
      </w:r>
      <w:r w:rsidR="00A030A8" w:rsidRPr="006F51CE">
        <w:rPr>
          <w:rFonts w:hint="eastAsia"/>
        </w:rPr>
        <w:t>工作；中铁十局集团有限公司作为</w:t>
      </w:r>
      <w:r w:rsidRPr="006F51CE">
        <w:rPr>
          <w:rFonts w:hint="eastAsia"/>
        </w:rPr>
        <w:t>项目施工</w:t>
      </w:r>
      <w:r w:rsidR="00F9021E" w:rsidRPr="006F51CE">
        <w:rPr>
          <w:rFonts w:hint="eastAsia"/>
        </w:rPr>
        <w:t>总承包</w:t>
      </w:r>
      <w:r w:rsidRPr="006F51CE">
        <w:rPr>
          <w:rFonts w:hint="eastAsia"/>
        </w:rPr>
        <w:t>单位，</w:t>
      </w:r>
      <w:r w:rsidR="00A030A8">
        <w:rPr>
          <w:rFonts w:hint="eastAsia"/>
        </w:rPr>
        <w:t>负责项目的所有工程施工有关事项；山东同力建设项目有限公司作为监理单位，负责工程监理及相关服务事项</w:t>
      </w:r>
      <w:r w:rsidRPr="005300B3">
        <w:rPr>
          <w:rFonts w:hint="eastAsia"/>
        </w:rPr>
        <w:t>。</w:t>
      </w:r>
    </w:p>
    <w:p w14:paraId="2DF101C6" w14:textId="77777777" w:rsidR="00FC4904" w:rsidRPr="007F6C38" w:rsidRDefault="00FC4904" w:rsidP="00FC4904">
      <w:pPr>
        <w:ind w:firstLine="540"/>
      </w:pPr>
      <w:bookmarkStart w:id="41" w:name="_Hlk110585563"/>
      <w:r w:rsidRPr="007F6C38">
        <w:rPr>
          <w:rFonts w:hint="eastAsia"/>
        </w:rPr>
        <w:t>该项目具体实施情况详见本报告第</w:t>
      </w:r>
      <w:r>
        <w:rPr>
          <w:rFonts w:hint="eastAsia"/>
        </w:rPr>
        <w:t>四</w:t>
      </w:r>
      <w:r w:rsidRPr="007F6C38">
        <w:rPr>
          <w:rFonts w:hint="eastAsia"/>
        </w:rPr>
        <w:t>部分“</w:t>
      </w:r>
      <w:r>
        <w:rPr>
          <w:rFonts w:hint="eastAsia"/>
        </w:rPr>
        <w:t>四</w:t>
      </w:r>
      <w:r w:rsidRPr="007F6C38">
        <w:rPr>
          <w:rFonts w:hint="eastAsia"/>
        </w:rPr>
        <w:t>、项目实施过程”。</w:t>
      </w:r>
    </w:p>
    <w:p w14:paraId="1A7C5E03" w14:textId="1C6DF61C" w:rsidR="00CB6D30" w:rsidRPr="006F51CE" w:rsidRDefault="00F72FA3" w:rsidP="00CB6D30">
      <w:pPr>
        <w:pStyle w:val="a5"/>
        <w:ind w:firstLine="562"/>
        <w:rPr>
          <w:rFonts w:ascii="宋体" w:hAnsi="宋体"/>
        </w:rPr>
      </w:pPr>
      <w:bookmarkStart w:id="42" w:name="_Toc131413432"/>
      <w:bookmarkEnd w:id="40"/>
      <w:bookmarkEnd w:id="41"/>
      <w:r w:rsidRPr="006F51CE">
        <w:rPr>
          <w:rFonts w:ascii="宋体" w:hAnsi="宋体"/>
        </w:rPr>
        <w:t>4.</w:t>
      </w:r>
      <w:r w:rsidRPr="006F51CE">
        <w:rPr>
          <w:rFonts w:ascii="宋体" w:hAnsi="宋体" w:hint="eastAsia"/>
        </w:rPr>
        <w:t>资金拨付流程</w:t>
      </w:r>
      <w:bookmarkEnd w:id="42"/>
    </w:p>
    <w:p w14:paraId="54345FE1" w14:textId="3760E862" w:rsidR="00694442" w:rsidRPr="00694442" w:rsidRDefault="00C40862" w:rsidP="00694442">
      <w:pPr>
        <w:ind w:firstLine="540"/>
        <w:rPr>
          <w:rFonts w:ascii="宋体" w:hAnsi="宋体"/>
        </w:rPr>
      </w:pPr>
      <w:bookmarkStart w:id="43" w:name="_Hlk130987162"/>
      <w:proofErr w:type="gramStart"/>
      <w:r w:rsidRPr="006F51CE">
        <w:rPr>
          <w:rFonts w:ascii="宋体" w:hAnsi="宋体" w:hint="eastAsia"/>
        </w:rPr>
        <w:t>由萌水</w:t>
      </w:r>
      <w:proofErr w:type="gramEnd"/>
      <w:r w:rsidRPr="006F51CE">
        <w:rPr>
          <w:rFonts w:ascii="宋体" w:hAnsi="宋体" w:hint="eastAsia"/>
        </w:rPr>
        <w:t>镇人民</w:t>
      </w:r>
      <w:r w:rsidR="00694442" w:rsidRPr="006F51CE">
        <w:rPr>
          <w:rFonts w:ascii="宋体" w:hAnsi="宋体" w:hint="eastAsia"/>
        </w:rPr>
        <w:t>政府提出申请，并按</w:t>
      </w:r>
      <w:r w:rsidRPr="006F51CE">
        <w:rPr>
          <w:rFonts w:ascii="宋体" w:hAnsi="宋体" w:hint="eastAsia"/>
        </w:rPr>
        <w:t>要求编制《支出计划审批表》</w:t>
      </w:r>
      <w:r w:rsidR="00E5558C">
        <w:rPr>
          <w:rFonts w:ascii="宋体" w:hAnsi="宋体" w:hint="eastAsia"/>
        </w:rPr>
        <w:t>；</w:t>
      </w:r>
      <w:r w:rsidRPr="006F51CE">
        <w:rPr>
          <w:rFonts w:ascii="宋体" w:hAnsi="宋体" w:hint="eastAsia"/>
        </w:rPr>
        <w:t>后经区财政局</w:t>
      </w:r>
      <w:r w:rsidR="00694442" w:rsidRPr="006F51CE">
        <w:rPr>
          <w:rFonts w:ascii="宋体" w:hAnsi="宋体" w:hint="eastAsia"/>
        </w:rPr>
        <w:t>对</w:t>
      </w:r>
      <w:r w:rsidRPr="006F51CE">
        <w:rPr>
          <w:rFonts w:ascii="宋体" w:hAnsi="宋体" w:hint="eastAsia"/>
        </w:rPr>
        <w:t>申报资料</w:t>
      </w:r>
      <w:r w:rsidR="00694442" w:rsidRPr="006F51CE">
        <w:rPr>
          <w:rFonts w:ascii="宋体" w:hAnsi="宋体" w:hint="eastAsia"/>
        </w:rPr>
        <w:t>进行</w:t>
      </w:r>
      <w:r w:rsidRPr="006F51CE">
        <w:rPr>
          <w:rFonts w:ascii="宋体" w:hAnsi="宋体" w:hint="eastAsia"/>
        </w:rPr>
        <w:t>审核</w:t>
      </w:r>
      <w:r w:rsidR="00694442" w:rsidRPr="006F51CE">
        <w:rPr>
          <w:rFonts w:ascii="宋体" w:hAnsi="宋体" w:hint="eastAsia"/>
        </w:rPr>
        <w:t>，符合要求的，签署审核意见</w:t>
      </w:r>
      <w:r w:rsidRPr="006F51CE">
        <w:rPr>
          <w:rFonts w:ascii="宋体" w:hAnsi="宋体" w:hint="eastAsia"/>
        </w:rPr>
        <w:t>，并按国库集中支付要求拨付资金，</w:t>
      </w:r>
      <w:bookmarkEnd w:id="43"/>
      <w:r w:rsidRPr="006F51CE">
        <w:rPr>
          <w:rFonts w:ascii="宋体" w:hAnsi="宋体" w:hint="eastAsia"/>
        </w:rPr>
        <w:t>按照“专项管理、分账核算、专款专用”的原则专项用于棚户改造项目。</w:t>
      </w:r>
    </w:p>
    <w:p w14:paraId="78C5DDE4" w14:textId="030C51EB" w:rsidR="00397F5C" w:rsidRPr="00212341" w:rsidRDefault="008B7088" w:rsidP="008B7088">
      <w:pPr>
        <w:pStyle w:val="a3"/>
        <w:ind w:firstLine="600"/>
        <w:rPr>
          <w:rFonts w:ascii="宋体" w:hAnsi="宋体"/>
        </w:rPr>
      </w:pPr>
      <w:bookmarkStart w:id="44" w:name="_Toc131413433"/>
      <w:bookmarkEnd w:id="34"/>
      <w:r w:rsidRPr="00212341">
        <w:rPr>
          <w:rFonts w:ascii="宋体" w:hAnsi="宋体" w:hint="eastAsia"/>
        </w:rPr>
        <w:lastRenderedPageBreak/>
        <w:t>二、</w:t>
      </w:r>
      <w:r w:rsidR="00397F5C" w:rsidRPr="00212341">
        <w:rPr>
          <w:rFonts w:ascii="宋体" w:hAnsi="宋体" w:hint="eastAsia"/>
        </w:rPr>
        <w:t>项目绩效目标</w:t>
      </w:r>
      <w:bookmarkEnd w:id="44"/>
    </w:p>
    <w:p w14:paraId="37A6F32C" w14:textId="77777777" w:rsidR="00397F5C" w:rsidRPr="00212341" w:rsidRDefault="00397F5C" w:rsidP="00753B82">
      <w:pPr>
        <w:pStyle w:val="a5"/>
        <w:ind w:firstLine="562"/>
        <w:rPr>
          <w:rFonts w:ascii="宋体" w:hAnsi="宋体"/>
        </w:rPr>
      </w:pPr>
      <w:bookmarkStart w:id="45" w:name="_Toc131413434"/>
      <w:r w:rsidRPr="00212341">
        <w:rPr>
          <w:rFonts w:ascii="宋体" w:hAnsi="宋体" w:hint="eastAsia"/>
        </w:rPr>
        <w:t>1</w:t>
      </w:r>
      <w:r w:rsidRPr="00212341">
        <w:rPr>
          <w:rFonts w:ascii="宋体" w:hAnsi="宋体"/>
        </w:rPr>
        <w:t>.</w:t>
      </w:r>
      <w:r w:rsidRPr="00212341">
        <w:rPr>
          <w:rFonts w:ascii="宋体" w:hAnsi="宋体" w:hint="eastAsia"/>
        </w:rPr>
        <w:t>项目总体目标</w:t>
      </w:r>
      <w:bookmarkEnd w:id="45"/>
    </w:p>
    <w:p w14:paraId="3ACD3A67" w14:textId="31CC0A22" w:rsidR="00D036F6" w:rsidRPr="00212341" w:rsidRDefault="00D036F6" w:rsidP="00DC2F84">
      <w:pPr>
        <w:ind w:firstLine="540"/>
        <w:rPr>
          <w:rFonts w:ascii="宋体" w:hAnsi="宋体"/>
        </w:rPr>
      </w:pPr>
      <w:r w:rsidRPr="007361F1">
        <w:rPr>
          <w:rFonts w:ascii="仿宋" w:hAnsi="仿宋" w:hint="eastAsia"/>
        </w:rPr>
        <w:t>项目按照统一规划、集约用地、规模开发、配套建设的要求，</w:t>
      </w:r>
      <w:r w:rsidRPr="00D036F6">
        <w:rPr>
          <w:rFonts w:ascii="宋体" w:hAnsi="宋体" w:hint="eastAsia"/>
        </w:rPr>
        <w:t>以质量优良、功能完善、设施齐全、生活便利、环境优美为标准，</w:t>
      </w:r>
      <w:r w:rsidRPr="007361F1">
        <w:rPr>
          <w:rFonts w:ascii="仿宋" w:hAnsi="仿宋" w:hint="eastAsia"/>
        </w:rPr>
        <w:t>推动农民居住由分散向集中转变、平房向楼房转变、村庄向社区转变，促进人口向城镇集中、产业向园区集中、耕地向规模经营集中</w:t>
      </w:r>
      <w:r>
        <w:rPr>
          <w:rFonts w:ascii="仿宋" w:hAnsi="仿宋" w:hint="eastAsia"/>
        </w:rPr>
        <w:t>。</w:t>
      </w:r>
      <w:r>
        <w:rPr>
          <w:rFonts w:hint="eastAsia"/>
        </w:rPr>
        <w:t>做好棚改专项债券的发行工作，做好债券资金还本付息情况分析和政府偿债能力分析。</w:t>
      </w:r>
    </w:p>
    <w:p w14:paraId="62D7AAF7" w14:textId="111D0F41" w:rsidR="00991907" w:rsidRPr="00212341" w:rsidRDefault="00397F5C" w:rsidP="00753B82">
      <w:pPr>
        <w:pStyle w:val="a5"/>
        <w:ind w:firstLine="562"/>
        <w:rPr>
          <w:rFonts w:ascii="宋体" w:hAnsi="宋体"/>
        </w:rPr>
      </w:pPr>
      <w:bookmarkStart w:id="46" w:name="_Toc131413435"/>
      <w:r w:rsidRPr="00212341">
        <w:rPr>
          <w:rFonts w:ascii="宋体" w:hAnsi="宋体"/>
        </w:rPr>
        <w:t>2.</w:t>
      </w:r>
      <w:r w:rsidRPr="00212341">
        <w:rPr>
          <w:rFonts w:ascii="宋体" w:hAnsi="宋体" w:hint="eastAsia"/>
        </w:rPr>
        <w:t>项目</w:t>
      </w:r>
      <w:r w:rsidRPr="00212341">
        <w:rPr>
          <w:rFonts w:ascii="宋体" w:hAnsi="宋体"/>
        </w:rPr>
        <w:t>阶段性目标</w:t>
      </w:r>
      <w:bookmarkEnd w:id="46"/>
    </w:p>
    <w:p w14:paraId="6163B297" w14:textId="4B5D0444" w:rsidR="00197B10" w:rsidRPr="00333A75" w:rsidRDefault="00265D85" w:rsidP="00ED749E">
      <w:pPr>
        <w:ind w:firstLine="540"/>
        <w:rPr>
          <w:rFonts w:ascii="仿宋" w:hAnsi="仿宋"/>
        </w:rPr>
      </w:pPr>
      <w:r w:rsidRPr="00333A75">
        <w:rPr>
          <w:rFonts w:ascii="仿宋" w:hAnsi="仿宋" w:hint="eastAsia"/>
        </w:rPr>
        <w:t>该项目</w:t>
      </w:r>
      <w:r w:rsidRPr="00333A75">
        <w:rPr>
          <w:rFonts w:ascii="仿宋" w:hAnsi="仿宋"/>
        </w:rPr>
        <w:t>2021</w:t>
      </w:r>
      <w:r w:rsidRPr="00333A75">
        <w:rPr>
          <w:rFonts w:ascii="仿宋" w:hAnsi="仿宋"/>
        </w:rPr>
        <w:t>年计划完成</w:t>
      </w:r>
      <w:r w:rsidRPr="00333A75">
        <w:rPr>
          <w:rFonts w:ascii="仿宋" w:hAnsi="仿宋"/>
        </w:rPr>
        <w:t>1</w:t>
      </w:r>
      <w:r w:rsidR="00A7354D" w:rsidRPr="00A7354D">
        <w:rPr>
          <w:rFonts w:ascii="仿宋" w:hAnsi="仿宋" w:hint="eastAsia"/>
        </w:rPr>
        <w:t>～</w:t>
      </w:r>
      <w:r w:rsidR="0027412B" w:rsidRPr="00333A75">
        <w:rPr>
          <w:rFonts w:ascii="仿宋" w:hAnsi="仿宋"/>
        </w:rPr>
        <w:t>21</w:t>
      </w:r>
      <w:r w:rsidRPr="00333A75">
        <w:rPr>
          <w:rFonts w:ascii="仿宋" w:hAnsi="仿宋"/>
        </w:rPr>
        <w:t>#</w:t>
      </w:r>
      <w:r w:rsidRPr="00333A75">
        <w:rPr>
          <w:rFonts w:ascii="仿宋" w:hAnsi="仿宋" w:hint="eastAsia"/>
        </w:rPr>
        <w:t>住宅</w:t>
      </w:r>
      <w:r w:rsidRPr="00333A75">
        <w:rPr>
          <w:rFonts w:ascii="仿宋" w:hAnsi="仿宋"/>
        </w:rPr>
        <w:t>楼</w:t>
      </w:r>
      <w:r w:rsidRPr="00333A75">
        <w:rPr>
          <w:rFonts w:ascii="仿宋" w:hAnsi="仿宋" w:hint="eastAsia"/>
        </w:rPr>
        <w:t>内外装工作，保障</w:t>
      </w:r>
      <w:r w:rsidR="00197B10" w:rsidRPr="00333A75">
        <w:rPr>
          <w:rFonts w:ascii="仿宋" w:hAnsi="仿宋" w:hint="eastAsia"/>
        </w:rPr>
        <w:t>项目实施进度计划按时按质按量完成，改善居民居住条件，实现文昌湖旅游度假区农村城市化</w:t>
      </w:r>
      <w:r w:rsidRPr="00333A75">
        <w:rPr>
          <w:rFonts w:ascii="仿宋" w:hAnsi="仿宋" w:hint="eastAsia"/>
        </w:rPr>
        <w:t>。</w:t>
      </w:r>
    </w:p>
    <w:p w14:paraId="5E4EB03F" w14:textId="7C44366B" w:rsidR="007605AA" w:rsidRPr="00212341" w:rsidRDefault="007605AA" w:rsidP="00ED749E">
      <w:pPr>
        <w:ind w:firstLine="540"/>
        <w:rPr>
          <w:rFonts w:ascii="宋体" w:hAnsi="宋体"/>
        </w:rPr>
        <w:sectPr w:rsidR="007605AA" w:rsidRPr="00212341" w:rsidSect="00BC5611">
          <w:pgSz w:w="11906" w:h="16838"/>
          <w:pgMar w:top="1440" w:right="1800" w:bottom="1440" w:left="1800" w:header="993" w:footer="992" w:gutter="0"/>
          <w:pgNumType w:start="1"/>
          <w:cols w:space="425"/>
          <w:docGrid w:type="lines" w:linePitch="312"/>
        </w:sectPr>
      </w:pPr>
    </w:p>
    <w:p w14:paraId="14CA2F6D" w14:textId="77777777" w:rsidR="00E00EA5" w:rsidRDefault="00E00EA5" w:rsidP="00E00EA5">
      <w:pPr>
        <w:widowControl/>
        <w:overflowPunct/>
        <w:snapToGrid/>
        <w:spacing w:beforeLines="100" w:before="367" w:line="240" w:lineRule="auto"/>
        <w:ind w:firstLineChars="0" w:firstLine="0"/>
        <w:rPr>
          <w:rFonts w:ascii="宋体" w:hAnsi="宋体"/>
        </w:rPr>
        <w:sectPr w:rsidR="00E00EA5" w:rsidSect="007558D7">
          <w:headerReference w:type="default" r:id="rId17"/>
          <w:pgSz w:w="11906" w:h="16838"/>
          <w:pgMar w:top="1662" w:right="1800" w:bottom="1440" w:left="1800" w:header="1276" w:footer="992" w:gutter="0"/>
          <w:cols w:space="425"/>
          <w:docGrid w:type="lines" w:linePitch="367"/>
        </w:sectPr>
      </w:pPr>
      <w:r>
        <w:rPr>
          <w:noProof/>
        </w:rPr>
        <w:lastRenderedPageBreak/>
        <w:drawing>
          <wp:inline distT="0" distB="0" distL="0" distR="0" wp14:anchorId="3B1F2AA8" wp14:editId="503177B5">
            <wp:extent cx="5274310" cy="74295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7429500"/>
                    </a:xfrm>
                    <a:prstGeom prst="rect">
                      <a:avLst/>
                    </a:prstGeom>
                  </pic:spPr>
                </pic:pic>
              </a:graphicData>
            </a:graphic>
          </wp:inline>
        </w:drawing>
      </w:r>
    </w:p>
    <w:p w14:paraId="1B6056F3" w14:textId="77777777" w:rsidR="00FD20B0" w:rsidRDefault="00FD20B0" w:rsidP="00E00EA5">
      <w:pPr>
        <w:widowControl/>
        <w:overflowPunct/>
        <w:snapToGrid/>
        <w:spacing w:beforeLines="100" w:before="367" w:line="240" w:lineRule="auto"/>
        <w:ind w:firstLineChars="0" w:firstLine="0"/>
        <w:rPr>
          <w:rFonts w:ascii="宋体" w:hAnsi="宋体"/>
        </w:rPr>
        <w:sectPr w:rsidR="00FD20B0" w:rsidSect="007558D7">
          <w:pgSz w:w="11906" w:h="16838"/>
          <w:pgMar w:top="1662" w:right="1800" w:bottom="1440" w:left="1800" w:header="1276" w:footer="992" w:gutter="0"/>
          <w:cols w:space="425"/>
          <w:docGrid w:type="lines" w:linePitch="367"/>
        </w:sectPr>
      </w:pPr>
      <w:r>
        <w:rPr>
          <w:noProof/>
        </w:rPr>
        <w:lastRenderedPageBreak/>
        <w:drawing>
          <wp:inline distT="0" distB="0" distL="0" distR="0" wp14:anchorId="071B6579" wp14:editId="6B03B809">
            <wp:extent cx="5274310" cy="75685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7568565"/>
                    </a:xfrm>
                    <a:prstGeom prst="rect">
                      <a:avLst/>
                    </a:prstGeom>
                  </pic:spPr>
                </pic:pic>
              </a:graphicData>
            </a:graphic>
          </wp:inline>
        </w:drawing>
      </w:r>
    </w:p>
    <w:p w14:paraId="52D5E831" w14:textId="79F21049" w:rsidR="005B2C21" w:rsidRPr="00212341" w:rsidRDefault="00FD20B0" w:rsidP="00E00EA5">
      <w:pPr>
        <w:widowControl/>
        <w:overflowPunct/>
        <w:snapToGrid/>
        <w:spacing w:beforeLines="100" w:before="367" w:line="240" w:lineRule="auto"/>
        <w:ind w:firstLineChars="0" w:firstLine="0"/>
        <w:rPr>
          <w:rFonts w:ascii="宋体" w:hAnsi="宋体"/>
        </w:rPr>
      </w:pPr>
      <w:r>
        <w:rPr>
          <w:noProof/>
        </w:rPr>
        <w:lastRenderedPageBreak/>
        <w:drawing>
          <wp:inline distT="0" distB="0" distL="0" distR="0" wp14:anchorId="5667CA03" wp14:editId="40212F69">
            <wp:extent cx="5274310" cy="75622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562215"/>
                    </a:xfrm>
                    <a:prstGeom prst="rect">
                      <a:avLst/>
                    </a:prstGeom>
                  </pic:spPr>
                </pic:pic>
              </a:graphicData>
            </a:graphic>
          </wp:inline>
        </w:drawing>
      </w:r>
    </w:p>
    <w:p w14:paraId="4BD3AA0A" w14:textId="6C427742" w:rsidR="009F79A2" w:rsidRPr="00212341" w:rsidRDefault="009F79A2" w:rsidP="005547F3">
      <w:pPr>
        <w:widowControl/>
        <w:overflowPunct/>
        <w:snapToGrid/>
        <w:spacing w:line="240" w:lineRule="auto"/>
        <w:ind w:firstLineChars="0" w:firstLine="0"/>
        <w:rPr>
          <w:rFonts w:ascii="宋体" w:hAnsi="宋体"/>
        </w:rPr>
      </w:pPr>
    </w:p>
    <w:p w14:paraId="08F52F39" w14:textId="7A593859" w:rsidR="00140AA5" w:rsidRPr="00212341" w:rsidRDefault="00140AA5" w:rsidP="003B6DE9">
      <w:pPr>
        <w:widowControl/>
        <w:overflowPunct/>
        <w:snapToGrid/>
        <w:spacing w:line="240" w:lineRule="auto"/>
        <w:ind w:firstLineChars="0" w:firstLine="0"/>
        <w:jc w:val="center"/>
        <w:rPr>
          <w:rFonts w:ascii="宋体" w:hAnsi="宋体"/>
        </w:rPr>
        <w:sectPr w:rsidR="00140AA5" w:rsidRPr="00212341" w:rsidSect="007558D7">
          <w:pgSz w:w="11906" w:h="16838"/>
          <w:pgMar w:top="1662" w:right="1800" w:bottom="1440" w:left="1800" w:header="1276" w:footer="992" w:gutter="0"/>
          <w:cols w:space="425"/>
          <w:docGrid w:type="lines" w:linePitch="367"/>
        </w:sectPr>
      </w:pPr>
    </w:p>
    <w:p w14:paraId="0DB92C25" w14:textId="1F1E44A6" w:rsidR="00991907" w:rsidRPr="00212341" w:rsidRDefault="008B7088" w:rsidP="00CC1D20">
      <w:pPr>
        <w:pStyle w:val="a3"/>
        <w:ind w:firstLine="600"/>
        <w:rPr>
          <w:rFonts w:ascii="宋体" w:hAnsi="宋体"/>
        </w:rPr>
      </w:pPr>
      <w:bookmarkStart w:id="47" w:name="_Toc131413436"/>
      <w:r w:rsidRPr="00212341">
        <w:rPr>
          <w:rFonts w:ascii="宋体" w:hAnsi="宋体" w:hint="eastAsia"/>
        </w:rPr>
        <w:lastRenderedPageBreak/>
        <w:t>三</w:t>
      </w:r>
      <w:r w:rsidR="00991907" w:rsidRPr="00212341">
        <w:rPr>
          <w:rFonts w:ascii="宋体" w:hAnsi="宋体"/>
        </w:rPr>
        <w:t>、评价</w:t>
      </w:r>
      <w:r w:rsidRPr="00212341">
        <w:rPr>
          <w:rFonts w:ascii="宋体" w:hAnsi="宋体" w:hint="eastAsia"/>
        </w:rPr>
        <w:t>基本</w:t>
      </w:r>
      <w:r w:rsidR="00991907" w:rsidRPr="00212341">
        <w:rPr>
          <w:rFonts w:ascii="宋体" w:hAnsi="宋体"/>
        </w:rPr>
        <w:t>情况</w:t>
      </w:r>
      <w:bookmarkEnd w:id="47"/>
    </w:p>
    <w:p w14:paraId="13DF3C6B" w14:textId="77777777" w:rsidR="00991907" w:rsidRPr="00212341" w:rsidRDefault="00834406" w:rsidP="00753B82">
      <w:pPr>
        <w:pStyle w:val="a4"/>
        <w:ind w:firstLine="562"/>
        <w:rPr>
          <w:rFonts w:ascii="宋体" w:hAnsi="宋体"/>
        </w:rPr>
      </w:pPr>
      <w:bookmarkStart w:id="48" w:name="_Toc131413437"/>
      <w:r w:rsidRPr="00212341">
        <w:rPr>
          <w:rFonts w:ascii="宋体" w:hAnsi="宋体" w:hint="eastAsia"/>
        </w:rPr>
        <w:t>（一）绩效</w:t>
      </w:r>
      <w:r w:rsidRPr="00212341">
        <w:rPr>
          <w:rFonts w:ascii="宋体" w:hAnsi="宋体"/>
        </w:rPr>
        <w:t>评价</w:t>
      </w:r>
      <w:r w:rsidRPr="00212341">
        <w:rPr>
          <w:rFonts w:ascii="宋体" w:hAnsi="宋体" w:hint="eastAsia"/>
        </w:rPr>
        <w:t>目的</w:t>
      </w:r>
      <w:r w:rsidRPr="00212341">
        <w:rPr>
          <w:rFonts w:ascii="宋体" w:hAnsi="宋体"/>
        </w:rPr>
        <w:t>、对象及范围</w:t>
      </w:r>
      <w:bookmarkEnd w:id="48"/>
    </w:p>
    <w:p w14:paraId="761D9874" w14:textId="77777777" w:rsidR="00834406" w:rsidRPr="00212341" w:rsidRDefault="00834406" w:rsidP="00753B82">
      <w:pPr>
        <w:pStyle w:val="a5"/>
        <w:ind w:firstLine="562"/>
        <w:rPr>
          <w:rFonts w:ascii="宋体" w:hAnsi="宋体"/>
        </w:rPr>
      </w:pPr>
      <w:bookmarkStart w:id="49" w:name="_Toc131413438"/>
      <w:r w:rsidRPr="00212341">
        <w:rPr>
          <w:rFonts w:ascii="宋体" w:hAnsi="宋体"/>
        </w:rPr>
        <w:t>1.</w:t>
      </w:r>
      <w:r w:rsidRPr="00212341">
        <w:rPr>
          <w:rFonts w:ascii="宋体" w:hAnsi="宋体" w:hint="eastAsia"/>
        </w:rPr>
        <w:t>评价</w:t>
      </w:r>
      <w:r w:rsidRPr="00212341">
        <w:rPr>
          <w:rFonts w:ascii="宋体" w:hAnsi="宋体"/>
        </w:rPr>
        <w:t>目的</w:t>
      </w:r>
      <w:bookmarkEnd w:id="49"/>
    </w:p>
    <w:p w14:paraId="57DF9BEB" w14:textId="1737EA89" w:rsidR="000F16E7" w:rsidRPr="00212341" w:rsidRDefault="000F16E7" w:rsidP="000F16E7">
      <w:pPr>
        <w:ind w:firstLine="540"/>
        <w:rPr>
          <w:rFonts w:ascii="宋体" w:hAnsi="宋体"/>
        </w:rPr>
      </w:pPr>
      <w:r w:rsidRPr="00212341">
        <w:rPr>
          <w:rFonts w:ascii="宋体" w:hAnsi="宋体" w:hint="eastAsia"/>
        </w:rPr>
        <w:t>通过开展绩效评价，了解</w:t>
      </w:r>
      <w:r w:rsidR="0016543B" w:rsidRPr="00212341">
        <w:rPr>
          <w:rFonts w:ascii="宋体" w:hAnsi="宋体" w:hint="eastAsia"/>
        </w:rPr>
        <w:t>该项目</w:t>
      </w:r>
      <w:r w:rsidRPr="00212341">
        <w:rPr>
          <w:rFonts w:ascii="宋体" w:hAnsi="宋体" w:hint="eastAsia"/>
        </w:rPr>
        <w:t>是否按照有关制度办法实施，掌握项目资金的管理和使用情况等；根据项目的完成情况，运用科学、规范的绩效评价方法，客观公正地核查项目资金预期目标实现程度，考评其经济效益、社会效益、</w:t>
      </w:r>
      <w:r w:rsidR="00CE2342">
        <w:rPr>
          <w:rFonts w:ascii="宋体" w:hAnsi="宋体" w:hint="eastAsia"/>
        </w:rPr>
        <w:t>生态效益、</w:t>
      </w:r>
      <w:r w:rsidRPr="00212341">
        <w:rPr>
          <w:rFonts w:ascii="宋体" w:hAnsi="宋体" w:hint="eastAsia"/>
        </w:rPr>
        <w:t>可持续影响</w:t>
      </w:r>
      <w:r w:rsidR="00CE2342">
        <w:rPr>
          <w:rFonts w:ascii="宋体" w:hAnsi="宋体" w:hint="eastAsia"/>
        </w:rPr>
        <w:t>等</w:t>
      </w:r>
      <w:r w:rsidRPr="00212341">
        <w:rPr>
          <w:rFonts w:ascii="宋体" w:hAnsi="宋体" w:hint="eastAsia"/>
        </w:rPr>
        <w:t>。</w:t>
      </w:r>
    </w:p>
    <w:p w14:paraId="75383E51" w14:textId="386D7D82" w:rsidR="00542B88" w:rsidRPr="00212341" w:rsidRDefault="000F16E7" w:rsidP="000F16E7">
      <w:pPr>
        <w:ind w:firstLine="540"/>
        <w:rPr>
          <w:rFonts w:ascii="宋体" w:hAnsi="宋体"/>
          <w:szCs w:val="27"/>
        </w:rPr>
      </w:pPr>
      <w:r w:rsidRPr="00212341">
        <w:rPr>
          <w:rFonts w:ascii="宋体" w:hAnsi="宋体" w:hint="eastAsia"/>
        </w:rPr>
        <w:t>通过绩效评价，总结项目实施过程中的经验，发现项目实施过程中存在的问题，提出有针对性的改进意见和建议，切实采取措施改进和加强项目管理，进一步提高项目资金管理水平和财政资金使用效益；总结预算管理经验，查找资金使用和管理中的薄弱环节，为进一步完善财政政策、改进预算管理、提高预算资金绩效提供依据，为后续财政预算资金安排提供重要参考。</w:t>
      </w:r>
    </w:p>
    <w:p w14:paraId="09BBA8CF" w14:textId="77777777" w:rsidR="00834406" w:rsidRPr="00212341" w:rsidRDefault="00834406" w:rsidP="00753B82">
      <w:pPr>
        <w:pStyle w:val="a5"/>
        <w:ind w:firstLine="562"/>
        <w:rPr>
          <w:rFonts w:ascii="宋体" w:hAnsi="宋体"/>
        </w:rPr>
      </w:pPr>
      <w:bookmarkStart w:id="50" w:name="_Toc131413439"/>
      <w:r w:rsidRPr="00212341">
        <w:rPr>
          <w:rFonts w:ascii="宋体" w:hAnsi="宋体"/>
        </w:rPr>
        <w:t>2.</w:t>
      </w:r>
      <w:r w:rsidRPr="00212341">
        <w:rPr>
          <w:rFonts w:ascii="宋体" w:hAnsi="宋体" w:hint="eastAsia"/>
        </w:rPr>
        <w:t>评价</w:t>
      </w:r>
      <w:r w:rsidRPr="00212341">
        <w:rPr>
          <w:rFonts w:ascii="宋体" w:hAnsi="宋体"/>
        </w:rPr>
        <w:t>对象</w:t>
      </w:r>
      <w:r w:rsidR="008E7EEB" w:rsidRPr="00212341">
        <w:rPr>
          <w:rFonts w:ascii="宋体" w:hAnsi="宋体" w:hint="eastAsia"/>
        </w:rPr>
        <w:t>及</w:t>
      </w:r>
      <w:r w:rsidR="008E7EEB" w:rsidRPr="00212341">
        <w:rPr>
          <w:rFonts w:ascii="宋体" w:hAnsi="宋体"/>
        </w:rPr>
        <w:t>范围</w:t>
      </w:r>
      <w:bookmarkEnd w:id="50"/>
    </w:p>
    <w:p w14:paraId="6B8AD57B" w14:textId="4C4E20D5" w:rsidR="000614F4" w:rsidRPr="00E62A25" w:rsidRDefault="000614F4" w:rsidP="000614F4">
      <w:pPr>
        <w:ind w:firstLine="540"/>
        <w:rPr>
          <w:rFonts w:ascii="宋体" w:hAnsi="宋体"/>
          <w:szCs w:val="27"/>
        </w:rPr>
      </w:pPr>
      <w:r w:rsidRPr="00212341">
        <w:rPr>
          <w:rFonts w:ascii="宋体" w:hAnsi="宋体" w:hint="eastAsia"/>
        </w:rPr>
        <w:t>本项目</w:t>
      </w:r>
      <w:r w:rsidR="000C4743" w:rsidRPr="00212341">
        <w:rPr>
          <w:rFonts w:ascii="宋体" w:hAnsi="宋体"/>
        </w:rPr>
        <w:t>绩</w:t>
      </w:r>
      <w:r w:rsidR="000C4743" w:rsidRPr="00E62A25">
        <w:rPr>
          <w:rFonts w:ascii="宋体" w:hAnsi="宋体"/>
        </w:rPr>
        <w:t>效</w:t>
      </w:r>
      <w:r w:rsidR="000C4743" w:rsidRPr="00E62A25">
        <w:rPr>
          <w:rFonts w:ascii="宋体" w:hAnsi="宋体" w:hint="eastAsia"/>
        </w:rPr>
        <w:t>评价对象为</w:t>
      </w:r>
      <w:r w:rsidR="00E62A25" w:rsidRPr="00E62A25">
        <w:rPr>
          <w:rFonts w:ascii="宋体" w:hAnsi="宋体" w:hint="eastAsia"/>
        </w:rPr>
        <w:t>文昌湖区莲花山棚户区改造</w:t>
      </w:r>
      <w:r w:rsidR="00E911E3" w:rsidRPr="00E62A25">
        <w:rPr>
          <w:rFonts w:ascii="宋体" w:hAnsi="宋体" w:hint="eastAsia"/>
        </w:rPr>
        <w:t>项目</w:t>
      </w:r>
      <w:r w:rsidR="00E62A25" w:rsidRPr="00E62A25">
        <w:rPr>
          <w:rFonts w:ascii="宋体" w:hAnsi="宋体" w:hint="eastAsia"/>
        </w:rPr>
        <w:t>（一期）</w:t>
      </w:r>
      <w:r w:rsidR="000C4743" w:rsidRPr="00E62A25">
        <w:rPr>
          <w:rFonts w:ascii="宋体" w:hAnsi="宋体"/>
        </w:rPr>
        <w:t>，</w:t>
      </w:r>
      <w:r w:rsidRPr="00E62A25">
        <w:rPr>
          <w:rFonts w:ascii="宋体" w:hAnsi="宋体" w:hint="eastAsia"/>
          <w:szCs w:val="27"/>
        </w:rPr>
        <w:t>针对</w:t>
      </w:r>
      <w:r w:rsidRPr="00E62A25">
        <w:rPr>
          <w:rFonts w:ascii="宋体" w:hAnsi="宋体"/>
          <w:szCs w:val="27"/>
        </w:rPr>
        <w:t>评价对象</w:t>
      </w:r>
      <w:r w:rsidRPr="00E62A25">
        <w:rPr>
          <w:rFonts w:ascii="宋体" w:hAnsi="宋体" w:hint="eastAsia"/>
          <w:szCs w:val="27"/>
        </w:rPr>
        <w:t>的</w:t>
      </w:r>
      <w:r w:rsidRPr="00E62A25">
        <w:rPr>
          <w:rFonts w:ascii="宋体" w:hAnsi="宋体"/>
          <w:szCs w:val="27"/>
        </w:rPr>
        <w:t>评价范围包括以下</w:t>
      </w:r>
      <w:r w:rsidRPr="00E62A25">
        <w:rPr>
          <w:rFonts w:ascii="宋体" w:hAnsi="宋体" w:hint="eastAsia"/>
          <w:szCs w:val="27"/>
        </w:rPr>
        <w:t>几方面</w:t>
      </w:r>
      <w:r w:rsidRPr="00E62A25">
        <w:rPr>
          <w:rFonts w:ascii="宋体" w:hAnsi="宋体"/>
          <w:szCs w:val="27"/>
        </w:rPr>
        <w:t>内容</w:t>
      </w:r>
      <w:r w:rsidRPr="00E62A25">
        <w:rPr>
          <w:rFonts w:ascii="宋体" w:hAnsi="宋体" w:hint="eastAsia"/>
          <w:szCs w:val="27"/>
        </w:rPr>
        <w:t>：</w:t>
      </w:r>
    </w:p>
    <w:p w14:paraId="3EAE4750" w14:textId="68F1CAD3" w:rsidR="000C4743" w:rsidRPr="00E62A25" w:rsidRDefault="000C4743" w:rsidP="007A2ED9">
      <w:pPr>
        <w:numPr>
          <w:ilvl w:val="0"/>
          <w:numId w:val="3"/>
        </w:numPr>
        <w:ind w:firstLineChars="0" w:firstLine="540"/>
        <w:rPr>
          <w:rFonts w:ascii="宋体" w:hAnsi="宋体"/>
        </w:rPr>
      </w:pPr>
      <w:r w:rsidRPr="00E62A25">
        <w:rPr>
          <w:rFonts w:ascii="宋体" w:hAnsi="宋体" w:hint="eastAsia"/>
        </w:rPr>
        <w:t>该项目的决策情况：</w:t>
      </w:r>
      <w:bookmarkStart w:id="51" w:name="_Hlk109657500"/>
      <w:r w:rsidRPr="00E62A25">
        <w:rPr>
          <w:rFonts w:ascii="宋体" w:hAnsi="宋体" w:hint="eastAsia"/>
        </w:rPr>
        <w:t>包括项目立项依据充分性、立项程序规范性、绩效目标合理性、绩效指标明确性、</w:t>
      </w:r>
      <w:r w:rsidR="00E62A25" w:rsidRPr="00E62A25">
        <w:rPr>
          <w:rFonts w:ascii="宋体" w:hAnsi="宋体" w:hint="eastAsia"/>
        </w:rPr>
        <w:t>债券资金申请</w:t>
      </w:r>
      <w:r w:rsidR="009263E6" w:rsidRPr="00E62A25">
        <w:rPr>
          <w:rFonts w:ascii="宋体" w:hAnsi="宋体" w:hint="eastAsia"/>
        </w:rPr>
        <w:t>科学性</w:t>
      </w:r>
      <w:r w:rsidR="00E62A25" w:rsidRPr="00E62A25">
        <w:rPr>
          <w:rFonts w:ascii="宋体" w:hAnsi="宋体" w:hint="eastAsia"/>
        </w:rPr>
        <w:t>、资金分配合理性</w:t>
      </w:r>
      <w:r w:rsidRPr="00E62A25">
        <w:rPr>
          <w:rFonts w:ascii="宋体" w:hAnsi="宋体" w:hint="eastAsia"/>
        </w:rPr>
        <w:t>。</w:t>
      </w:r>
      <w:bookmarkEnd w:id="51"/>
    </w:p>
    <w:p w14:paraId="3EF2A6FF" w14:textId="26C32544" w:rsidR="000C4743" w:rsidRPr="00E62A25" w:rsidRDefault="000C4743" w:rsidP="00E62A25">
      <w:pPr>
        <w:ind w:firstLine="540"/>
        <w:rPr>
          <w:rFonts w:ascii="宋体" w:hAnsi="宋体"/>
        </w:rPr>
      </w:pPr>
      <w:r w:rsidRPr="00E62A25">
        <w:rPr>
          <w:rFonts w:ascii="宋体" w:hAnsi="宋体" w:hint="eastAsia"/>
        </w:rPr>
        <w:t>（2）该项目的实施</w:t>
      </w:r>
      <w:r w:rsidR="009838B9" w:rsidRPr="00E62A25">
        <w:rPr>
          <w:rFonts w:ascii="宋体" w:hAnsi="宋体" w:hint="eastAsia"/>
        </w:rPr>
        <w:t>过程</w:t>
      </w:r>
      <w:r w:rsidRPr="00E62A25">
        <w:rPr>
          <w:rFonts w:ascii="宋体" w:hAnsi="宋体" w:hint="eastAsia"/>
        </w:rPr>
        <w:t>情况：</w:t>
      </w:r>
      <w:bookmarkStart w:id="52" w:name="_Hlk109657518"/>
      <w:r w:rsidRPr="00E62A25">
        <w:rPr>
          <w:rFonts w:ascii="宋体" w:hAnsi="宋体" w:hint="eastAsia"/>
        </w:rPr>
        <w:t>包括</w:t>
      </w:r>
      <w:r w:rsidR="00E62A25" w:rsidRPr="00E62A25">
        <w:rPr>
          <w:rFonts w:ascii="宋体" w:hAnsi="宋体" w:hint="eastAsia"/>
        </w:rPr>
        <w:t>资金到位率，资金拨付、使用进度与项目建设进度匹配情况，资金使用合</w:t>
      </w:r>
      <w:proofErr w:type="gramStart"/>
      <w:r w:rsidR="00E62A25" w:rsidRPr="00E62A25">
        <w:rPr>
          <w:rFonts w:ascii="宋体" w:hAnsi="宋体" w:hint="eastAsia"/>
        </w:rPr>
        <w:t>规</w:t>
      </w:r>
      <w:proofErr w:type="gramEnd"/>
      <w:r w:rsidR="00E62A25" w:rsidRPr="00E62A25">
        <w:rPr>
          <w:rFonts w:ascii="宋体" w:hAnsi="宋体" w:hint="eastAsia"/>
        </w:rPr>
        <w:t>性，组织管理情况，项目工程建设管理情况，预算管理及时性，信息公开及时性、真实性</w:t>
      </w:r>
      <w:r w:rsidRPr="00E62A25">
        <w:rPr>
          <w:rFonts w:ascii="宋体" w:hAnsi="宋体" w:hint="eastAsia"/>
        </w:rPr>
        <w:t>等。</w:t>
      </w:r>
      <w:bookmarkEnd w:id="52"/>
    </w:p>
    <w:p w14:paraId="00A5D92B" w14:textId="1369FE1B" w:rsidR="00291FA9" w:rsidRPr="00212341" w:rsidRDefault="000C4743" w:rsidP="00291FA9">
      <w:pPr>
        <w:ind w:firstLine="540"/>
        <w:rPr>
          <w:rFonts w:ascii="宋体" w:hAnsi="宋体"/>
          <w:szCs w:val="27"/>
        </w:rPr>
      </w:pPr>
      <w:r w:rsidRPr="00E62A25">
        <w:rPr>
          <w:rFonts w:ascii="宋体" w:hAnsi="宋体" w:hint="eastAsia"/>
        </w:rPr>
        <w:t>（3）</w:t>
      </w:r>
      <w:r w:rsidR="00291FA9" w:rsidRPr="00E62A25">
        <w:rPr>
          <w:rFonts w:ascii="宋体" w:hAnsi="宋体" w:hint="eastAsia"/>
        </w:rPr>
        <w:t>项目产出</w:t>
      </w:r>
      <w:r w:rsidR="0016543B" w:rsidRPr="00E62A25">
        <w:rPr>
          <w:rFonts w:ascii="宋体" w:hAnsi="宋体" w:hint="eastAsia"/>
        </w:rPr>
        <w:t>及</w:t>
      </w:r>
      <w:r w:rsidR="00291FA9" w:rsidRPr="00E62A25">
        <w:rPr>
          <w:rFonts w:ascii="宋体" w:hAnsi="宋体" w:hint="eastAsia"/>
        </w:rPr>
        <w:t>效益情况，</w:t>
      </w:r>
      <w:bookmarkStart w:id="53" w:name="_Hlk109657537"/>
      <w:r w:rsidR="00291FA9" w:rsidRPr="00E62A25">
        <w:rPr>
          <w:rFonts w:ascii="宋体" w:hAnsi="宋体"/>
          <w:szCs w:val="27"/>
        </w:rPr>
        <w:t>包括项目产出数量、质量</w:t>
      </w:r>
      <w:r w:rsidR="00291FA9" w:rsidRPr="00E62A25">
        <w:rPr>
          <w:rFonts w:ascii="宋体" w:hAnsi="宋体" w:hint="eastAsia"/>
          <w:szCs w:val="27"/>
        </w:rPr>
        <w:t>、</w:t>
      </w:r>
      <w:r w:rsidR="00291FA9" w:rsidRPr="00E62A25">
        <w:rPr>
          <w:rFonts w:ascii="宋体" w:hAnsi="宋体"/>
          <w:szCs w:val="27"/>
        </w:rPr>
        <w:t>完成及时性</w:t>
      </w:r>
      <w:r w:rsidR="00E62A25" w:rsidRPr="00E62A25">
        <w:rPr>
          <w:rFonts w:ascii="宋体" w:hAnsi="宋体" w:hint="eastAsia"/>
          <w:szCs w:val="27"/>
        </w:rPr>
        <w:t>、成本控制</w:t>
      </w:r>
      <w:r w:rsidR="00445D4B" w:rsidRPr="00E62A25">
        <w:rPr>
          <w:rFonts w:ascii="宋体" w:hAnsi="宋体" w:hint="eastAsia"/>
          <w:szCs w:val="27"/>
        </w:rPr>
        <w:t>等</w:t>
      </w:r>
      <w:r w:rsidR="00291FA9" w:rsidRPr="00E62A25">
        <w:rPr>
          <w:rFonts w:ascii="宋体" w:hAnsi="宋体" w:hint="eastAsia"/>
          <w:szCs w:val="27"/>
        </w:rPr>
        <w:t>产出</w:t>
      </w:r>
      <w:r w:rsidR="00291FA9" w:rsidRPr="00E62A25">
        <w:rPr>
          <w:rFonts w:ascii="宋体" w:hAnsi="宋体"/>
          <w:szCs w:val="27"/>
        </w:rPr>
        <w:t>情况，</w:t>
      </w:r>
      <w:r w:rsidR="00291FA9" w:rsidRPr="00E62A25">
        <w:rPr>
          <w:rFonts w:ascii="宋体" w:hAnsi="宋体" w:hint="eastAsia"/>
          <w:szCs w:val="27"/>
        </w:rPr>
        <w:t>项目</w:t>
      </w:r>
      <w:r w:rsidR="00291FA9" w:rsidRPr="00E62A25">
        <w:rPr>
          <w:rFonts w:ascii="宋体" w:hAnsi="宋体"/>
          <w:szCs w:val="27"/>
        </w:rPr>
        <w:t>实施所产生</w:t>
      </w:r>
      <w:r w:rsidR="00291FA9" w:rsidRPr="00E62A25">
        <w:rPr>
          <w:rFonts w:ascii="宋体" w:hAnsi="宋体" w:hint="eastAsia"/>
          <w:szCs w:val="27"/>
        </w:rPr>
        <w:t>直接</w:t>
      </w:r>
      <w:r w:rsidR="00291FA9" w:rsidRPr="00E62A25">
        <w:rPr>
          <w:rFonts w:ascii="宋体" w:hAnsi="宋体"/>
          <w:szCs w:val="27"/>
        </w:rPr>
        <w:t>或间接的</w:t>
      </w:r>
      <w:r w:rsidR="00291FA9" w:rsidRPr="00E62A25">
        <w:rPr>
          <w:rFonts w:ascii="宋体" w:hAnsi="宋体" w:hint="eastAsia"/>
          <w:szCs w:val="27"/>
        </w:rPr>
        <w:t>经济</w:t>
      </w:r>
      <w:r w:rsidR="00550BED" w:rsidRPr="00E62A25">
        <w:rPr>
          <w:rFonts w:ascii="宋体" w:hAnsi="宋体" w:hint="eastAsia"/>
          <w:szCs w:val="27"/>
        </w:rPr>
        <w:t>效益、</w:t>
      </w:r>
      <w:r w:rsidR="00291FA9" w:rsidRPr="00E62A25">
        <w:rPr>
          <w:rFonts w:ascii="宋体" w:hAnsi="宋体"/>
          <w:szCs w:val="27"/>
        </w:rPr>
        <w:t>社会</w:t>
      </w:r>
      <w:r w:rsidR="00550BED" w:rsidRPr="00E62A25">
        <w:rPr>
          <w:rFonts w:ascii="宋体" w:hAnsi="宋体" w:hint="eastAsia"/>
          <w:szCs w:val="27"/>
        </w:rPr>
        <w:t>效益</w:t>
      </w:r>
      <w:r w:rsidR="00291FA9" w:rsidRPr="00E62A25">
        <w:rPr>
          <w:rFonts w:ascii="宋体" w:hAnsi="宋体"/>
          <w:szCs w:val="27"/>
        </w:rPr>
        <w:t>、</w:t>
      </w:r>
      <w:r w:rsidR="007777A0">
        <w:rPr>
          <w:rFonts w:ascii="宋体" w:hAnsi="宋体" w:hint="eastAsia"/>
          <w:szCs w:val="27"/>
        </w:rPr>
        <w:t>生态效益及</w:t>
      </w:r>
      <w:r w:rsidR="00291FA9" w:rsidRPr="00E62A25">
        <w:rPr>
          <w:rFonts w:ascii="宋体" w:hAnsi="宋体"/>
          <w:szCs w:val="27"/>
        </w:rPr>
        <w:t>可持续影响情况等。</w:t>
      </w:r>
    </w:p>
    <w:p w14:paraId="000F5767" w14:textId="09DC45C9" w:rsidR="00834406" w:rsidRPr="00212341" w:rsidRDefault="00834406" w:rsidP="00815132">
      <w:pPr>
        <w:pStyle w:val="a4"/>
        <w:ind w:firstLine="562"/>
        <w:rPr>
          <w:rFonts w:ascii="宋体" w:hAnsi="宋体"/>
        </w:rPr>
      </w:pPr>
      <w:bookmarkStart w:id="54" w:name="_Toc131413440"/>
      <w:bookmarkEnd w:id="53"/>
      <w:r w:rsidRPr="00212341">
        <w:rPr>
          <w:rFonts w:ascii="宋体" w:hAnsi="宋体" w:hint="eastAsia"/>
        </w:rPr>
        <w:t>（二）绩效</w:t>
      </w:r>
      <w:r w:rsidRPr="00212341">
        <w:rPr>
          <w:rFonts w:ascii="宋体" w:hAnsi="宋体"/>
        </w:rPr>
        <w:t>评价</w:t>
      </w:r>
      <w:r w:rsidRPr="00212341">
        <w:rPr>
          <w:rFonts w:ascii="宋体" w:hAnsi="宋体" w:hint="eastAsia"/>
        </w:rPr>
        <w:t>原则</w:t>
      </w:r>
      <w:bookmarkEnd w:id="54"/>
    </w:p>
    <w:p w14:paraId="6798C815" w14:textId="77777777" w:rsidR="00D25B45" w:rsidRPr="00212341" w:rsidRDefault="00D25B45" w:rsidP="00D25B45">
      <w:pPr>
        <w:ind w:firstLine="542"/>
        <w:rPr>
          <w:rFonts w:ascii="宋体" w:hAnsi="宋体"/>
        </w:rPr>
      </w:pPr>
      <w:r w:rsidRPr="00212341">
        <w:rPr>
          <w:rFonts w:ascii="宋体" w:hAnsi="宋体" w:hint="eastAsia"/>
          <w:b/>
        </w:rPr>
        <w:lastRenderedPageBreak/>
        <w:t>1.科学规范原则。</w:t>
      </w:r>
      <w:r w:rsidRPr="00212341">
        <w:rPr>
          <w:rFonts w:ascii="宋体" w:hAnsi="宋体" w:hint="eastAsia"/>
        </w:rPr>
        <w:t>严格按照规定的程序，按照科学可行的要求，开展绩效评价各个环节的工作；</w:t>
      </w:r>
    </w:p>
    <w:p w14:paraId="6B40BA46" w14:textId="77777777" w:rsidR="00D25B45" w:rsidRPr="00212341" w:rsidRDefault="00D25B45" w:rsidP="00D25B45">
      <w:pPr>
        <w:ind w:firstLine="542"/>
        <w:rPr>
          <w:rFonts w:ascii="宋体" w:hAnsi="宋体"/>
        </w:rPr>
      </w:pPr>
      <w:r w:rsidRPr="00212341">
        <w:rPr>
          <w:rFonts w:ascii="宋体" w:hAnsi="宋体" w:hint="eastAsia"/>
          <w:b/>
        </w:rPr>
        <w:t>2.政策相符原则。</w:t>
      </w:r>
      <w:r w:rsidRPr="00212341">
        <w:rPr>
          <w:rFonts w:ascii="宋体" w:hAnsi="宋体" w:hint="eastAsia"/>
        </w:rPr>
        <w:t>绩效评价严格按照项目的政策要求、法律法规、制度规划、技术标准、行业规范等组织实施；</w:t>
      </w:r>
    </w:p>
    <w:p w14:paraId="2D370571" w14:textId="77777777" w:rsidR="00D25B45" w:rsidRPr="00212341" w:rsidRDefault="00D25B45" w:rsidP="00D25B45">
      <w:pPr>
        <w:ind w:firstLine="542"/>
        <w:rPr>
          <w:rFonts w:ascii="宋体" w:hAnsi="宋体"/>
          <w:color w:val="333333"/>
          <w:shd w:val="clear" w:color="auto" w:fill="FFFFFF"/>
        </w:rPr>
      </w:pPr>
      <w:r w:rsidRPr="00212341">
        <w:rPr>
          <w:rFonts w:ascii="宋体" w:hAnsi="宋体" w:hint="eastAsia"/>
          <w:b/>
        </w:rPr>
        <w:t>3.绩效相关原则。</w:t>
      </w:r>
      <w:r w:rsidRPr="00212341">
        <w:rPr>
          <w:rFonts w:ascii="宋体" w:hAnsi="宋体" w:hint="eastAsia"/>
        </w:rPr>
        <w:t>绩效评价针对具体支出及其产出绩效进行，评价结果清晰反映支出和产出绩效之间的紧密关联关系；</w:t>
      </w:r>
    </w:p>
    <w:p w14:paraId="32D89D30" w14:textId="77777777" w:rsidR="00D25B45" w:rsidRPr="00212341" w:rsidRDefault="00D25B45" w:rsidP="00D25B45">
      <w:pPr>
        <w:ind w:firstLine="542"/>
        <w:rPr>
          <w:rFonts w:ascii="宋体" w:hAnsi="宋体"/>
        </w:rPr>
      </w:pPr>
      <w:r w:rsidRPr="00212341">
        <w:rPr>
          <w:rFonts w:ascii="宋体" w:hAnsi="宋体" w:hint="eastAsia"/>
          <w:b/>
        </w:rPr>
        <w:t>4.依据充分原则。</w:t>
      </w:r>
      <w:r w:rsidRPr="00212341">
        <w:rPr>
          <w:rFonts w:ascii="宋体" w:hAnsi="宋体" w:hint="eastAsia"/>
        </w:rPr>
        <w:t>绩效评价建立在大量、充分掌握相关数据、证据基础上，通过科学的分析方法，得出客观的结论、意见和建议；</w:t>
      </w:r>
    </w:p>
    <w:p w14:paraId="3B130BCF" w14:textId="77777777" w:rsidR="00D25B45" w:rsidRPr="00212341" w:rsidRDefault="00D25B45" w:rsidP="00D25B45">
      <w:pPr>
        <w:ind w:firstLine="542"/>
        <w:rPr>
          <w:rFonts w:ascii="宋体" w:hAnsi="宋体"/>
        </w:rPr>
      </w:pPr>
      <w:r w:rsidRPr="00212341">
        <w:rPr>
          <w:rFonts w:ascii="宋体" w:hAnsi="宋体" w:hint="eastAsia"/>
          <w:b/>
        </w:rPr>
        <w:t>5.公正公开原则。</w:t>
      </w:r>
      <w:r w:rsidRPr="00212341">
        <w:rPr>
          <w:rFonts w:ascii="宋体" w:hAnsi="宋体" w:hint="eastAsia"/>
        </w:rPr>
        <w:t>绩效评价要符合真实、客观、公正的要求，依法公开并接受监督；</w:t>
      </w:r>
    </w:p>
    <w:p w14:paraId="64B8E814" w14:textId="77777777" w:rsidR="00D25B45" w:rsidRPr="00212341" w:rsidRDefault="00D25B45" w:rsidP="00D25B45">
      <w:pPr>
        <w:ind w:firstLine="542"/>
        <w:rPr>
          <w:rFonts w:ascii="宋体" w:hAnsi="宋体"/>
        </w:rPr>
      </w:pPr>
      <w:r w:rsidRPr="00212341">
        <w:rPr>
          <w:rFonts w:ascii="宋体" w:hAnsi="宋体" w:hint="eastAsia"/>
          <w:b/>
        </w:rPr>
        <w:t>6.独立评价原则。</w:t>
      </w:r>
      <w:r w:rsidRPr="00212341">
        <w:rPr>
          <w:rFonts w:ascii="宋体" w:hAnsi="宋体" w:hint="eastAsia"/>
        </w:rPr>
        <w:t>通过道德自律和制度约束，排除内在、外在因素的干扰和影响，保持绩效评价的独立性、客观性、公正性。</w:t>
      </w:r>
    </w:p>
    <w:p w14:paraId="24AC25FA" w14:textId="77777777" w:rsidR="00F83460" w:rsidRPr="00212341" w:rsidRDefault="00F83460" w:rsidP="00815132">
      <w:pPr>
        <w:pStyle w:val="a4"/>
        <w:ind w:firstLine="562"/>
        <w:rPr>
          <w:rFonts w:ascii="宋体" w:hAnsi="宋体"/>
        </w:rPr>
      </w:pPr>
      <w:bookmarkStart w:id="55" w:name="_Toc131413441"/>
      <w:r w:rsidRPr="00212341">
        <w:rPr>
          <w:rFonts w:ascii="宋体" w:hAnsi="宋体" w:hint="eastAsia"/>
        </w:rPr>
        <w:t>（三）评价</w:t>
      </w:r>
      <w:r w:rsidRPr="00212341">
        <w:rPr>
          <w:rFonts w:ascii="宋体" w:hAnsi="宋体"/>
        </w:rPr>
        <w:t>指标体系</w:t>
      </w:r>
      <w:bookmarkEnd w:id="55"/>
    </w:p>
    <w:p w14:paraId="7B39B212" w14:textId="374F91A2" w:rsidR="00AE6FE1" w:rsidRPr="00212341" w:rsidRDefault="00AE6FE1" w:rsidP="00AE6FE1">
      <w:pPr>
        <w:pStyle w:val="a5"/>
        <w:ind w:firstLine="562"/>
        <w:rPr>
          <w:rFonts w:ascii="宋体" w:hAnsi="宋体"/>
        </w:rPr>
      </w:pPr>
      <w:bookmarkStart w:id="56" w:name="_Toc131413442"/>
      <w:r w:rsidRPr="00212341">
        <w:rPr>
          <w:rFonts w:ascii="宋体" w:hAnsi="宋体" w:hint="eastAsia"/>
        </w:rPr>
        <w:t>1.</w:t>
      </w:r>
      <w:r w:rsidRPr="00212341">
        <w:rPr>
          <w:rFonts w:ascii="宋体" w:hAnsi="宋体" w:hint="eastAsia"/>
        </w:rPr>
        <w:t>评价指标</w:t>
      </w:r>
      <w:r w:rsidRPr="00212341">
        <w:rPr>
          <w:rFonts w:ascii="宋体" w:hAnsi="宋体"/>
        </w:rPr>
        <w:t>体系</w:t>
      </w:r>
      <w:r w:rsidR="00EE1060" w:rsidRPr="00212341">
        <w:rPr>
          <w:rFonts w:ascii="宋体" w:hAnsi="宋体" w:hint="eastAsia"/>
        </w:rPr>
        <w:t>构建</w:t>
      </w:r>
      <w:bookmarkEnd w:id="56"/>
    </w:p>
    <w:p w14:paraId="5A50B585" w14:textId="0F8A8FD1" w:rsidR="00EE1060" w:rsidRPr="00212341" w:rsidRDefault="00EE1060" w:rsidP="00EE1060">
      <w:pPr>
        <w:pStyle w:val="af6"/>
        <w:ind w:firstLine="540"/>
      </w:pPr>
      <w:r w:rsidRPr="00212341">
        <w:rPr>
          <w:rFonts w:hint="eastAsia"/>
        </w:rPr>
        <w:t>基于中央</w:t>
      </w:r>
      <w:r w:rsidRPr="00212341">
        <w:t>、省</w:t>
      </w:r>
      <w:r w:rsidRPr="00212341">
        <w:rPr>
          <w:rFonts w:hint="eastAsia"/>
        </w:rPr>
        <w:t>、</w:t>
      </w:r>
      <w:r w:rsidRPr="00212341">
        <w:t>市</w:t>
      </w:r>
      <w:r w:rsidR="00813FCA" w:rsidRPr="00212341">
        <w:rPr>
          <w:rFonts w:hint="eastAsia"/>
        </w:rPr>
        <w:t>、</w:t>
      </w:r>
      <w:proofErr w:type="gramStart"/>
      <w:r w:rsidR="00BD21B2" w:rsidRPr="00212341">
        <w:rPr>
          <w:rFonts w:hint="eastAsia"/>
        </w:rPr>
        <w:t>区</w:t>
      </w:r>
      <w:r w:rsidRPr="00212341">
        <w:rPr>
          <w:rFonts w:hint="eastAsia"/>
        </w:rPr>
        <w:t>最新</w:t>
      </w:r>
      <w:proofErr w:type="gramEnd"/>
      <w:r w:rsidRPr="00212341">
        <w:t>的一系列政策、法规、制度</w:t>
      </w:r>
      <w:r w:rsidRPr="00212341">
        <w:rPr>
          <w:rFonts w:hint="eastAsia"/>
        </w:rPr>
        <w:t>，结合</w:t>
      </w:r>
      <w:r w:rsidRPr="00212341">
        <w:t>本地行政管理政策、措施</w:t>
      </w:r>
      <w:r w:rsidRPr="00212341">
        <w:rPr>
          <w:rFonts w:hint="eastAsia"/>
        </w:rPr>
        <w:t>环境，参照</w:t>
      </w:r>
      <w:r w:rsidRPr="00212341">
        <w:t>本地经济社会发展</w:t>
      </w:r>
      <w:r w:rsidRPr="00212341">
        <w:rPr>
          <w:rFonts w:hint="eastAsia"/>
        </w:rPr>
        <w:t>以及</w:t>
      </w:r>
      <w:r w:rsidRPr="00212341">
        <w:t>财政供给水平，</w:t>
      </w:r>
      <w:r w:rsidRPr="00212341">
        <w:rPr>
          <w:rFonts w:hint="eastAsia"/>
        </w:rPr>
        <w:t>区别</w:t>
      </w:r>
      <w:r w:rsidRPr="00212341">
        <w:t>不同</w:t>
      </w:r>
      <w:r w:rsidRPr="00212341">
        <w:rPr>
          <w:rFonts w:hint="eastAsia"/>
        </w:rPr>
        <w:t>部门</w:t>
      </w:r>
      <w:r w:rsidRPr="00212341">
        <w:t>、不同地域的</w:t>
      </w:r>
      <w:r w:rsidRPr="00212341">
        <w:rPr>
          <w:rFonts w:hint="eastAsia"/>
        </w:rPr>
        <w:t>项目特点</w:t>
      </w:r>
      <w:r w:rsidRPr="00212341">
        <w:t>，</w:t>
      </w:r>
      <w:r w:rsidRPr="00212341">
        <w:rPr>
          <w:rFonts w:hint="eastAsia"/>
        </w:rPr>
        <w:t>科学</w:t>
      </w:r>
      <w:r w:rsidRPr="00212341">
        <w:t>、客观地设置</w:t>
      </w:r>
      <w:r w:rsidRPr="00212341">
        <w:rPr>
          <w:rFonts w:hint="eastAsia"/>
        </w:rPr>
        <w:t>本项目</w:t>
      </w:r>
      <w:r w:rsidRPr="00212341">
        <w:t>绩效评价指标体系</w:t>
      </w:r>
      <w:r w:rsidRPr="00212341">
        <w:rPr>
          <w:rFonts w:hint="eastAsia"/>
        </w:rPr>
        <w:t>。</w:t>
      </w:r>
    </w:p>
    <w:p w14:paraId="6550845C" w14:textId="14008998" w:rsidR="00EE1060" w:rsidRPr="00212341" w:rsidRDefault="00E73409" w:rsidP="00E73409">
      <w:pPr>
        <w:pStyle w:val="af6"/>
        <w:ind w:firstLine="540"/>
      </w:pPr>
      <w:r>
        <w:rPr>
          <w:rFonts w:hint="eastAsia"/>
        </w:rPr>
        <w:t>①</w:t>
      </w:r>
      <w:r w:rsidR="00EE1060" w:rsidRPr="00212341">
        <w:rPr>
          <w:rFonts w:hint="eastAsia"/>
        </w:rPr>
        <w:t>评价指标</w:t>
      </w:r>
      <w:proofErr w:type="gramStart"/>
      <w:r w:rsidR="00EE1060" w:rsidRPr="00212341">
        <w:rPr>
          <w:rFonts w:hint="eastAsia"/>
        </w:rPr>
        <w:t>体系初</w:t>
      </w:r>
      <w:proofErr w:type="gramEnd"/>
      <w:r w:rsidR="00EE1060" w:rsidRPr="00212341">
        <w:rPr>
          <w:rFonts w:hint="eastAsia"/>
        </w:rPr>
        <w:t>构</w:t>
      </w:r>
    </w:p>
    <w:p w14:paraId="5CF29D7A" w14:textId="77777777" w:rsidR="00EE1060" w:rsidRPr="00212341" w:rsidRDefault="00EE1060" w:rsidP="00EE1060">
      <w:pPr>
        <w:pStyle w:val="af6"/>
        <w:ind w:firstLine="540"/>
      </w:pPr>
      <w:r w:rsidRPr="00212341">
        <w:rPr>
          <w:rFonts w:hint="eastAsia"/>
        </w:rPr>
        <w:t>围绕本项目</w:t>
      </w:r>
      <w:r w:rsidRPr="00212341">
        <w:t>所计划实现的中长期目标和阶段性目标，</w:t>
      </w:r>
      <w:r w:rsidRPr="00212341">
        <w:rPr>
          <w:rFonts w:hint="eastAsia"/>
        </w:rPr>
        <w:t>采取有效</w:t>
      </w:r>
      <w:r w:rsidRPr="00212341">
        <w:t>的</w:t>
      </w:r>
      <w:r w:rsidRPr="00212341">
        <w:rPr>
          <w:rFonts w:hint="eastAsia"/>
        </w:rPr>
        <w:t>统计基本理论与分析方法，构造评价指标体系框架。首先对项目的覆盖由整体分解到局部、由面落实到点，以求体现评价对象各个方面；</w:t>
      </w:r>
      <w:r w:rsidRPr="00212341">
        <w:t>然后由点汇集到</w:t>
      </w:r>
      <w:r w:rsidRPr="00212341">
        <w:rPr>
          <w:rFonts w:hint="eastAsia"/>
        </w:rPr>
        <w:t>面</w:t>
      </w:r>
      <w:r w:rsidRPr="00212341">
        <w:t>、由局部总结到整体，反映评价对象的整体目标</w:t>
      </w:r>
      <w:r w:rsidRPr="00212341">
        <w:rPr>
          <w:rFonts w:hint="eastAsia"/>
        </w:rPr>
        <w:t>。以此</w:t>
      </w:r>
      <w:r w:rsidRPr="00212341">
        <w:t>反复</w:t>
      </w:r>
      <w:r w:rsidRPr="00212341">
        <w:rPr>
          <w:rFonts w:hint="eastAsia"/>
        </w:rPr>
        <w:t>设计</w:t>
      </w:r>
      <w:r w:rsidRPr="00212341">
        <w:t>检验，</w:t>
      </w:r>
      <w:r w:rsidRPr="00212341">
        <w:rPr>
          <w:rFonts w:hint="eastAsia"/>
        </w:rPr>
        <w:t>进一步</w:t>
      </w:r>
      <w:r w:rsidRPr="00212341">
        <w:t>完善评价</w:t>
      </w:r>
      <w:r w:rsidRPr="00212341">
        <w:rPr>
          <w:rFonts w:hint="eastAsia"/>
        </w:rPr>
        <w:t>指标体系。</w:t>
      </w:r>
    </w:p>
    <w:p w14:paraId="62904C47" w14:textId="4180B5A6" w:rsidR="00EE1060" w:rsidRPr="00212341" w:rsidRDefault="00E73409" w:rsidP="00E73409">
      <w:pPr>
        <w:pStyle w:val="af6"/>
        <w:ind w:firstLine="540"/>
      </w:pPr>
      <w:r>
        <w:rPr>
          <w:rFonts w:hint="eastAsia"/>
        </w:rPr>
        <w:t>②</w:t>
      </w:r>
      <w:r w:rsidR="00EE1060" w:rsidRPr="00212341">
        <w:rPr>
          <w:rFonts w:hint="eastAsia"/>
        </w:rPr>
        <w:t>评价指标体系检验</w:t>
      </w:r>
    </w:p>
    <w:p w14:paraId="5FB3420C" w14:textId="0F700E8A" w:rsidR="00FA4388" w:rsidRPr="00212341" w:rsidRDefault="00FA4388" w:rsidP="00EE1060">
      <w:pPr>
        <w:pStyle w:val="af6"/>
        <w:ind w:firstLine="540"/>
      </w:pPr>
      <w:r w:rsidRPr="00212341">
        <w:rPr>
          <w:rFonts w:hint="eastAsia"/>
        </w:rPr>
        <w:t>指标体系经过检验、完善后，将获取的评价对象初步数据引入指标</w:t>
      </w:r>
      <w:r w:rsidRPr="00212341">
        <w:rPr>
          <w:rFonts w:hint="eastAsia"/>
        </w:rPr>
        <w:lastRenderedPageBreak/>
        <w:t>体系进行测试和验证。测试和验证划分三个区间进行，包括左端区间测试、常规区间测试、右端区间测试，在左端和右端区间</w:t>
      </w:r>
      <w:r w:rsidR="001C0C5A" w:rsidRPr="00212341">
        <w:rPr>
          <w:rFonts w:hint="eastAsia"/>
        </w:rPr>
        <w:t>逐级</w:t>
      </w:r>
      <w:r w:rsidR="001C0C5A" w:rsidRPr="00212341">
        <w:t>增减并</w:t>
      </w:r>
      <w:r w:rsidRPr="00212341">
        <w:rPr>
          <w:rFonts w:hint="eastAsia"/>
        </w:rPr>
        <w:t>采取极限测试，以是否满足体现评价对象的特点和总体情况为标准，满足要求的指标予以保留，反之则调整或删除。通过对指标体系进行优化，以更加科学、系统、客观和全面地反映评价对象。</w:t>
      </w:r>
    </w:p>
    <w:p w14:paraId="0F0D88BE" w14:textId="3156882F" w:rsidR="00EE1060" w:rsidRPr="00212341" w:rsidRDefault="00EE1060" w:rsidP="00EE1060">
      <w:pPr>
        <w:pStyle w:val="af6"/>
        <w:ind w:firstLine="540"/>
      </w:pPr>
      <w:r w:rsidRPr="00212341">
        <w:rPr>
          <w:rFonts w:hint="eastAsia"/>
        </w:rPr>
        <w:t>③评价指标体系使用</w:t>
      </w:r>
    </w:p>
    <w:p w14:paraId="15439507" w14:textId="77777777" w:rsidR="00EE1060" w:rsidRPr="00212341" w:rsidRDefault="00EE1060" w:rsidP="00EE1060">
      <w:pPr>
        <w:pStyle w:val="af6"/>
        <w:ind w:firstLine="540"/>
      </w:pPr>
      <w:r w:rsidRPr="00212341">
        <w:rPr>
          <w:rFonts w:hint="eastAsia"/>
        </w:rPr>
        <w:t>经</w:t>
      </w:r>
      <w:r w:rsidRPr="00212341">
        <w:t>测试检验</w:t>
      </w:r>
      <w:r w:rsidRPr="00212341">
        <w:rPr>
          <w:rFonts w:hint="eastAsia"/>
        </w:rPr>
        <w:t>、</w:t>
      </w:r>
      <w:r w:rsidRPr="00212341">
        <w:t>调整优化的指标体系，</w:t>
      </w:r>
      <w:r w:rsidRPr="00212341">
        <w:rPr>
          <w:rFonts w:hint="eastAsia"/>
        </w:rPr>
        <w:t>是</w:t>
      </w:r>
      <w:r w:rsidRPr="00212341">
        <w:t>绩效评价的核心</w:t>
      </w:r>
      <w:r w:rsidRPr="00212341">
        <w:rPr>
          <w:rFonts w:hint="eastAsia"/>
        </w:rPr>
        <w:t>。本次全部</w:t>
      </w:r>
      <w:r w:rsidRPr="00212341">
        <w:t>评价</w:t>
      </w:r>
      <w:r w:rsidRPr="00212341">
        <w:rPr>
          <w:rFonts w:hint="eastAsia"/>
        </w:rPr>
        <w:t>活动</w:t>
      </w:r>
      <w:r w:rsidRPr="00212341">
        <w:t>围绕指标体系开展</w:t>
      </w:r>
      <w:r w:rsidRPr="00212341">
        <w:rPr>
          <w:rFonts w:hint="eastAsia"/>
        </w:rPr>
        <w:t>，</w:t>
      </w:r>
      <w:r w:rsidRPr="00212341">
        <w:t>包括</w:t>
      </w:r>
      <w:r w:rsidRPr="00212341">
        <w:rPr>
          <w:rFonts w:hint="eastAsia"/>
        </w:rPr>
        <w:t>数据</w:t>
      </w:r>
      <w:r w:rsidRPr="00212341">
        <w:t>资料收集、取证、分析、</w:t>
      </w:r>
      <w:r w:rsidRPr="00212341">
        <w:rPr>
          <w:rFonts w:hint="eastAsia"/>
        </w:rPr>
        <w:t>定性</w:t>
      </w:r>
      <w:r w:rsidRPr="00212341">
        <w:t>以及撰写绩效评价报告等。</w:t>
      </w:r>
      <w:r w:rsidRPr="00212341">
        <w:rPr>
          <w:rFonts w:hint="eastAsia"/>
        </w:rPr>
        <w:t>撰写绩效评价报告既是对指标体系使用</w:t>
      </w:r>
      <w:r w:rsidRPr="00212341">
        <w:t>过程，也是对指标体系的</w:t>
      </w:r>
      <w:r w:rsidRPr="00212341">
        <w:rPr>
          <w:rFonts w:hint="eastAsia"/>
        </w:rPr>
        <w:t>最终检验，在使用中发现指标体系存在的问题，并根据问题逐步完善，保证评价结果的科学性和合理性。</w:t>
      </w:r>
    </w:p>
    <w:p w14:paraId="5CB8E344" w14:textId="77777777" w:rsidR="00EE1060" w:rsidRPr="00212341" w:rsidRDefault="00EE1060" w:rsidP="00EE1060">
      <w:pPr>
        <w:ind w:firstLine="540"/>
        <w:rPr>
          <w:rFonts w:ascii="宋体" w:hAnsi="宋体"/>
          <w:szCs w:val="27"/>
        </w:rPr>
      </w:pPr>
      <w:r w:rsidRPr="00212341">
        <w:rPr>
          <w:rFonts w:ascii="宋体" w:hAnsi="宋体" w:hint="eastAsia"/>
          <w:szCs w:val="27"/>
        </w:rPr>
        <w:t>我们围绕充分体现和真实反映项目的绩效状况这一核心</w:t>
      </w:r>
      <w:r w:rsidRPr="00212341">
        <w:rPr>
          <w:rFonts w:ascii="宋体" w:hAnsi="宋体"/>
          <w:szCs w:val="27"/>
        </w:rPr>
        <w:t>，</w:t>
      </w:r>
      <w:r w:rsidRPr="00212341">
        <w:rPr>
          <w:rFonts w:ascii="宋体" w:hAnsi="宋体" w:hint="eastAsia"/>
          <w:szCs w:val="27"/>
        </w:rPr>
        <w:t>以指标的实用性、可操作性和可实现性为</w:t>
      </w:r>
      <w:r w:rsidRPr="00212341">
        <w:rPr>
          <w:rFonts w:ascii="宋体" w:hAnsi="宋体"/>
          <w:szCs w:val="27"/>
        </w:rPr>
        <w:t>导向，</w:t>
      </w:r>
      <w:r w:rsidRPr="00212341">
        <w:rPr>
          <w:rFonts w:ascii="宋体" w:hAnsi="宋体" w:hint="eastAsia"/>
          <w:szCs w:val="27"/>
        </w:rPr>
        <w:t>按照定量分析</w:t>
      </w:r>
      <w:r w:rsidRPr="00212341">
        <w:rPr>
          <w:rFonts w:ascii="宋体" w:hAnsi="宋体"/>
          <w:szCs w:val="27"/>
        </w:rPr>
        <w:t>与</w:t>
      </w:r>
      <w:r w:rsidRPr="00212341">
        <w:rPr>
          <w:rFonts w:ascii="宋体" w:hAnsi="宋体" w:hint="eastAsia"/>
          <w:szCs w:val="27"/>
        </w:rPr>
        <w:t>定性分析相结合的原则</w:t>
      </w:r>
      <w:r w:rsidRPr="00212341">
        <w:rPr>
          <w:rFonts w:ascii="宋体" w:hAnsi="宋体"/>
          <w:szCs w:val="27"/>
        </w:rPr>
        <w:t>设置</w:t>
      </w:r>
      <w:r w:rsidRPr="00212341">
        <w:rPr>
          <w:rFonts w:ascii="宋体" w:hAnsi="宋体" w:hint="eastAsia"/>
          <w:szCs w:val="27"/>
        </w:rPr>
        <w:t>相关</w:t>
      </w:r>
      <w:r w:rsidRPr="00212341">
        <w:rPr>
          <w:rFonts w:ascii="宋体" w:hAnsi="宋体"/>
          <w:szCs w:val="27"/>
        </w:rPr>
        <w:t>绩效指标。</w:t>
      </w:r>
    </w:p>
    <w:p w14:paraId="3BF38A9C" w14:textId="77777777" w:rsidR="00EE1060" w:rsidRPr="00212341" w:rsidRDefault="00EE1060" w:rsidP="00EE1060">
      <w:pPr>
        <w:ind w:firstLine="540"/>
        <w:rPr>
          <w:rFonts w:ascii="宋体" w:hAnsi="宋体"/>
          <w:szCs w:val="27"/>
        </w:rPr>
      </w:pPr>
      <w:r w:rsidRPr="00212341">
        <w:rPr>
          <w:rFonts w:ascii="宋体" w:hAnsi="宋体" w:hint="eastAsia"/>
          <w:szCs w:val="27"/>
        </w:rPr>
        <w:t>定量</w:t>
      </w:r>
      <w:r w:rsidRPr="00212341">
        <w:rPr>
          <w:rFonts w:ascii="宋体" w:hAnsi="宋体"/>
          <w:szCs w:val="27"/>
        </w:rPr>
        <w:t>分析。</w:t>
      </w:r>
      <w:r w:rsidRPr="00212341">
        <w:rPr>
          <w:rFonts w:ascii="宋体" w:hAnsi="宋体" w:hint="eastAsia"/>
          <w:szCs w:val="27"/>
        </w:rPr>
        <w:t>在设定指标时，评价工作组首先考虑相关指标是否可以量化，对于可以量化的指标，</w:t>
      </w:r>
      <w:r w:rsidRPr="00212341">
        <w:rPr>
          <w:rFonts w:ascii="宋体" w:hAnsi="宋体" w:hint="eastAsia"/>
        </w:rPr>
        <w:t>收集和对比项目相关数据资料，对评价对象做出可量化的数值判断。定量分析评价主要是对目标期内各指标数据进行统计，通过建立相关计算方法对统计数据进行分析，得到反映</w:t>
      </w:r>
      <w:r w:rsidRPr="00212341">
        <w:rPr>
          <w:rFonts w:ascii="宋体" w:hAnsi="宋体"/>
        </w:rPr>
        <w:t>被评价对象</w:t>
      </w:r>
      <w:r w:rsidRPr="00212341">
        <w:rPr>
          <w:rFonts w:ascii="宋体" w:hAnsi="宋体" w:hint="eastAsia"/>
        </w:rPr>
        <w:t>客观情况</w:t>
      </w:r>
      <w:r w:rsidRPr="00212341">
        <w:rPr>
          <w:rFonts w:ascii="宋体" w:hAnsi="宋体"/>
        </w:rPr>
        <w:t>的数值</w:t>
      </w:r>
      <w:proofErr w:type="gramStart"/>
      <w:r w:rsidRPr="00212341">
        <w:rPr>
          <w:rFonts w:ascii="宋体" w:hAnsi="宋体"/>
        </w:rPr>
        <w:t>化</w:t>
      </w:r>
      <w:r w:rsidRPr="00212341">
        <w:rPr>
          <w:rFonts w:ascii="宋体" w:hAnsi="宋体" w:hint="eastAsia"/>
        </w:rPr>
        <w:t>评价</w:t>
      </w:r>
      <w:proofErr w:type="gramEnd"/>
      <w:r w:rsidRPr="00212341">
        <w:rPr>
          <w:rFonts w:ascii="宋体" w:hAnsi="宋体" w:hint="eastAsia"/>
        </w:rPr>
        <w:t>结果。</w:t>
      </w:r>
    </w:p>
    <w:p w14:paraId="09195386" w14:textId="77777777" w:rsidR="00EE1060" w:rsidRPr="00212341" w:rsidRDefault="00EE1060" w:rsidP="00EE1060">
      <w:pPr>
        <w:ind w:firstLine="540"/>
        <w:rPr>
          <w:rFonts w:ascii="宋体" w:hAnsi="宋体"/>
          <w:szCs w:val="27"/>
        </w:rPr>
      </w:pPr>
      <w:r w:rsidRPr="00212341">
        <w:rPr>
          <w:rFonts w:ascii="宋体" w:hAnsi="宋体" w:hint="eastAsia"/>
          <w:szCs w:val="27"/>
        </w:rPr>
        <w:t>定性</w:t>
      </w:r>
      <w:r w:rsidRPr="00212341">
        <w:rPr>
          <w:rFonts w:ascii="宋体" w:hAnsi="宋体"/>
          <w:szCs w:val="27"/>
        </w:rPr>
        <w:t>分析。</w:t>
      </w:r>
      <w:r w:rsidRPr="00212341">
        <w:rPr>
          <w:rFonts w:ascii="宋体" w:hAnsi="宋体" w:hint="eastAsia"/>
          <w:szCs w:val="27"/>
        </w:rPr>
        <w:t>对于无法量化的定性指标，</w:t>
      </w:r>
      <w:r w:rsidRPr="00212341">
        <w:rPr>
          <w:rFonts w:ascii="宋体" w:hAnsi="宋体"/>
        </w:rPr>
        <w:t>如项目立项</w:t>
      </w:r>
      <w:r w:rsidRPr="00212341">
        <w:rPr>
          <w:rFonts w:ascii="宋体" w:hAnsi="宋体" w:hint="eastAsia"/>
        </w:rPr>
        <w:t>，</w:t>
      </w:r>
      <w:r w:rsidRPr="00212341">
        <w:rPr>
          <w:rFonts w:ascii="宋体" w:hAnsi="宋体"/>
        </w:rPr>
        <w:t>绩效目标设定，预算编制，项目组织管理</w:t>
      </w:r>
      <w:r w:rsidRPr="00212341">
        <w:rPr>
          <w:rFonts w:ascii="宋体" w:hAnsi="宋体" w:hint="eastAsia"/>
        </w:rPr>
        <w:t>，</w:t>
      </w:r>
      <w:r w:rsidRPr="00212341">
        <w:rPr>
          <w:rFonts w:ascii="宋体" w:hAnsi="宋体"/>
        </w:rPr>
        <w:t>项目实施带来的</w:t>
      </w:r>
      <w:r w:rsidRPr="00212341">
        <w:rPr>
          <w:rFonts w:ascii="宋体" w:hAnsi="宋体" w:hint="eastAsia"/>
        </w:rPr>
        <w:t>效益及影响</w:t>
      </w:r>
      <w:r w:rsidRPr="00212341">
        <w:rPr>
          <w:rFonts w:ascii="宋体" w:hAnsi="宋体"/>
        </w:rPr>
        <w:t>等</w:t>
      </w:r>
      <w:r w:rsidRPr="00212341">
        <w:rPr>
          <w:rFonts w:ascii="宋体" w:hAnsi="宋体" w:hint="eastAsia"/>
        </w:rPr>
        <w:t>方面</w:t>
      </w:r>
      <w:r w:rsidRPr="00212341">
        <w:rPr>
          <w:rFonts w:ascii="宋体" w:hAnsi="宋体"/>
        </w:rPr>
        <w:t>，</w:t>
      </w:r>
      <w:r w:rsidRPr="00212341">
        <w:rPr>
          <w:rFonts w:ascii="宋体" w:hAnsi="宋体" w:hint="eastAsia"/>
        </w:rPr>
        <w:t>按照所</w:t>
      </w:r>
      <w:r w:rsidRPr="00212341">
        <w:rPr>
          <w:rFonts w:ascii="宋体" w:hAnsi="宋体"/>
        </w:rPr>
        <w:t>确定的评价</w:t>
      </w:r>
      <w:r w:rsidRPr="00212341">
        <w:rPr>
          <w:rFonts w:ascii="宋体" w:hAnsi="宋体" w:hint="eastAsia"/>
        </w:rPr>
        <w:t>依据，</w:t>
      </w:r>
      <w:r w:rsidRPr="00212341">
        <w:rPr>
          <w:rFonts w:ascii="宋体" w:hAnsi="宋体"/>
        </w:rPr>
        <w:t>结合</w:t>
      </w:r>
      <w:r w:rsidRPr="00212341">
        <w:rPr>
          <w:rFonts w:ascii="宋体" w:hAnsi="宋体" w:hint="eastAsia"/>
        </w:rPr>
        <w:t>相关</w:t>
      </w:r>
      <w:r w:rsidRPr="00212341">
        <w:rPr>
          <w:rFonts w:ascii="宋体" w:hAnsi="宋体"/>
        </w:rPr>
        <w:t>政策</w:t>
      </w:r>
      <w:r w:rsidRPr="00212341">
        <w:rPr>
          <w:rFonts w:ascii="宋体" w:hAnsi="宋体" w:hint="eastAsia"/>
        </w:rPr>
        <w:t>、</w:t>
      </w:r>
      <w:r w:rsidRPr="00212341">
        <w:rPr>
          <w:rFonts w:ascii="宋体" w:hAnsi="宋体"/>
        </w:rPr>
        <w:t>法规、制度及相应的</w:t>
      </w:r>
      <w:r w:rsidRPr="00212341">
        <w:rPr>
          <w:rFonts w:ascii="宋体" w:hAnsi="宋体" w:hint="eastAsia"/>
        </w:rPr>
        <w:t>经济</w:t>
      </w:r>
      <w:r w:rsidRPr="00212341">
        <w:rPr>
          <w:rFonts w:ascii="宋体" w:hAnsi="宋体"/>
        </w:rPr>
        <w:t>环境因素，</w:t>
      </w:r>
      <w:r w:rsidRPr="00212341">
        <w:rPr>
          <w:rFonts w:ascii="宋体" w:hAnsi="宋体" w:hint="eastAsia"/>
        </w:rPr>
        <w:t>并</w:t>
      </w:r>
      <w:r w:rsidRPr="00212341">
        <w:rPr>
          <w:rFonts w:ascii="宋体" w:hAnsi="宋体"/>
        </w:rPr>
        <w:t>结合</w:t>
      </w:r>
      <w:r w:rsidRPr="00212341">
        <w:rPr>
          <w:rFonts w:ascii="宋体" w:hAnsi="宋体" w:hint="eastAsia"/>
          <w:szCs w:val="27"/>
        </w:rPr>
        <w:t>专家经验判断、横向比较等方法，取得判断基础或依据，</w:t>
      </w:r>
      <w:r w:rsidRPr="00212341">
        <w:rPr>
          <w:rFonts w:ascii="宋体" w:hAnsi="宋体"/>
        </w:rPr>
        <w:t>对相关指标进行综合分析</w:t>
      </w:r>
      <w:r w:rsidRPr="00212341">
        <w:rPr>
          <w:rFonts w:ascii="宋体" w:hAnsi="宋体" w:hint="eastAsia"/>
        </w:rPr>
        <w:t>，</w:t>
      </w:r>
      <w:r w:rsidRPr="00212341">
        <w:rPr>
          <w:rFonts w:ascii="宋体" w:hAnsi="宋体"/>
        </w:rPr>
        <w:t>科学、公正地进行定性描述。</w:t>
      </w:r>
    </w:p>
    <w:p w14:paraId="2BA5EEC8" w14:textId="77777777" w:rsidR="00EE1060" w:rsidRPr="00212341" w:rsidRDefault="00EE1060" w:rsidP="00EE1060">
      <w:pPr>
        <w:ind w:firstLine="540"/>
        <w:rPr>
          <w:rFonts w:ascii="宋体" w:hAnsi="宋体"/>
          <w:b/>
        </w:rPr>
      </w:pPr>
      <w:r w:rsidRPr="00212341">
        <w:rPr>
          <w:rFonts w:ascii="宋体" w:hAnsi="宋体" w:hint="eastAsia"/>
          <w:szCs w:val="27"/>
        </w:rPr>
        <w:t>我们将</w:t>
      </w:r>
      <w:r w:rsidRPr="00212341">
        <w:rPr>
          <w:rFonts w:ascii="宋体" w:hAnsi="宋体"/>
          <w:szCs w:val="27"/>
        </w:rPr>
        <w:t>梳理分析出的核心指标从</w:t>
      </w:r>
      <w:r w:rsidRPr="00212341">
        <w:rPr>
          <w:rFonts w:ascii="宋体" w:hAnsi="宋体" w:hint="eastAsia"/>
          <w:szCs w:val="27"/>
        </w:rPr>
        <w:t>决策、过程、产出及效益等</w:t>
      </w:r>
      <w:r w:rsidRPr="00212341">
        <w:rPr>
          <w:rFonts w:ascii="宋体" w:hAnsi="宋体"/>
          <w:szCs w:val="27"/>
        </w:rPr>
        <w:t>方面进行细化和</w:t>
      </w:r>
      <w:r w:rsidRPr="00212341">
        <w:rPr>
          <w:rFonts w:ascii="宋体" w:hAnsi="宋体" w:hint="eastAsia"/>
          <w:szCs w:val="27"/>
        </w:rPr>
        <w:t>分解</w:t>
      </w:r>
      <w:r w:rsidRPr="00212341">
        <w:rPr>
          <w:rFonts w:ascii="宋体" w:hAnsi="宋体"/>
          <w:szCs w:val="27"/>
        </w:rPr>
        <w:t>，补充可靠性分析、有效性分析等相关数据，最终形成完</w:t>
      </w:r>
      <w:r w:rsidRPr="00212341">
        <w:rPr>
          <w:rFonts w:ascii="宋体" w:hAnsi="宋体"/>
          <w:szCs w:val="27"/>
        </w:rPr>
        <w:lastRenderedPageBreak/>
        <w:t>整指标体系。</w:t>
      </w:r>
    </w:p>
    <w:p w14:paraId="68958A74" w14:textId="2B8A5414" w:rsidR="00AE6FE1" w:rsidRPr="00212341" w:rsidRDefault="00AE6FE1" w:rsidP="00FC6084">
      <w:pPr>
        <w:pStyle w:val="a5"/>
        <w:ind w:firstLine="562"/>
        <w:rPr>
          <w:rFonts w:ascii="宋体" w:hAnsi="宋体"/>
        </w:rPr>
      </w:pPr>
      <w:bookmarkStart w:id="57" w:name="_Toc131413443"/>
      <w:r w:rsidRPr="00212341">
        <w:rPr>
          <w:rFonts w:ascii="宋体" w:hAnsi="宋体"/>
        </w:rPr>
        <w:t>2.</w:t>
      </w:r>
      <w:r w:rsidRPr="00212341">
        <w:rPr>
          <w:rFonts w:ascii="宋体" w:hAnsi="宋体" w:hint="eastAsia"/>
        </w:rPr>
        <w:t>评价</w:t>
      </w:r>
      <w:r w:rsidRPr="00212341">
        <w:rPr>
          <w:rFonts w:ascii="宋体" w:hAnsi="宋体"/>
        </w:rPr>
        <w:t>指标设置</w:t>
      </w:r>
      <w:bookmarkEnd w:id="57"/>
    </w:p>
    <w:p w14:paraId="4BED64A6" w14:textId="7CB2E26A" w:rsidR="000229E3" w:rsidRPr="00212341" w:rsidRDefault="000229E3" w:rsidP="000229E3">
      <w:pPr>
        <w:ind w:firstLine="540"/>
        <w:rPr>
          <w:rFonts w:ascii="宋体" w:hAnsi="宋体"/>
          <w:szCs w:val="27"/>
        </w:rPr>
      </w:pPr>
      <w:r w:rsidRPr="00212341">
        <w:rPr>
          <w:rFonts w:ascii="宋体" w:hAnsi="宋体" w:hint="eastAsia"/>
          <w:szCs w:val="27"/>
        </w:rPr>
        <w:t>绩效评价指标的设置遵循定性、定量相结合的原则，参照行业、专业标准及采集的相关数据材料制定评价标准，采用“结果导向、突出绩效”的绩效评价方法，对评价目标进行逐步分解，评价项目各方面的</w:t>
      </w:r>
      <w:r w:rsidRPr="00212341">
        <w:rPr>
          <w:rFonts w:ascii="宋体" w:hAnsi="宋体"/>
          <w:szCs w:val="27"/>
        </w:rPr>
        <w:t>实施</w:t>
      </w:r>
      <w:r w:rsidRPr="00212341">
        <w:rPr>
          <w:rFonts w:ascii="宋体" w:hAnsi="宋体" w:hint="eastAsia"/>
          <w:szCs w:val="27"/>
        </w:rPr>
        <w:t>效率与产出效益。评价采用预期目标与实施结果相比较的方法，将绩效目标值与其实际所产生的产出</w:t>
      </w:r>
      <w:r w:rsidRPr="00212341">
        <w:rPr>
          <w:rFonts w:ascii="宋体" w:hAnsi="宋体"/>
          <w:szCs w:val="27"/>
        </w:rPr>
        <w:t>或</w:t>
      </w:r>
      <w:r w:rsidRPr="00212341">
        <w:rPr>
          <w:rFonts w:ascii="宋体" w:hAnsi="宋体" w:hint="eastAsia"/>
          <w:szCs w:val="27"/>
        </w:rPr>
        <w:t>效益进行对比，对项目绩效结果进行全面评价。</w:t>
      </w:r>
    </w:p>
    <w:p w14:paraId="129EF0B6" w14:textId="77777777" w:rsidR="0045402F" w:rsidRPr="00212341" w:rsidRDefault="0045402F" w:rsidP="0045402F">
      <w:pPr>
        <w:ind w:firstLine="542"/>
        <w:rPr>
          <w:rFonts w:ascii="宋体" w:hAnsi="宋体"/>
          <w:b/>
          <w:bCs/>
          <w:szCs w:val="27"/>
        </w:rPr>
      </w:pPr>
      <w:bookmarkStart w:id="58" w:name="_Hlk109657707"/>
      <w:r w:rsidRPr="00212341">
        <w:rPr>
          <w:rFonts w:ascii="宋体" w:hAnsi="宋体" w:hint="eastAsia"/>
          <w:b/>
          <w:bCs/>
          <w:szCs w:val="27"/>
        </w:rPr>
        <w:t>指标设置情况（共性指标、个性指标、核心指标及否决性指标）</w:t>
      </w:r>
    </w:p>
    <w:p w14:paraId="76852060" w14:textId="4CEE37FC" w:rsidR="0045402F" w:rsidRPr="00212341" w:rsidRDefault="0045402F" w:rsidP="0045402F">
      <w:pPr>
        <w:ind w:firstLine="540"/>
        <w:rPr>
          <w:rFonts w:ascii="宋体" w:hAnsi="宋体"/>
          <w:szCs w:val="27"/>
        </w:rPr>
      </w:pPr>
      <w:r w:rsidRPr="00212341">
        <w:rPr>
          <w:rFonts w:ascii="宋体" w:hAnsi="宋体" w:hint="eastAsia"/>
          <w:szCs w:val="27"/>
        </w:rPr>
        <w:t>该指标体系共分为决策、过程、产出及效益等部分，其中决策部分设立指标</w:t>
      </w:r>
      <w:r w:rsidR="007777A0">
        <w:rPr>
          <w:rFonts w:ascii="宋体" w:hAnsi="宋体"/>
          <w:szCs w:val="27"/>
        </w:rPr>
        <w:t>6</w:t>
      </w:r>
      <w:r w:rsidRPr="00212341">
        <w:rPr>
          <w:rFonts w:ascii="宋体" w:hAnsi="宋体" w:hint="eastAsia"/>
          <w:szCs w:val="27"/>
        </w:rPr>
        <w:t>项，过程部分设立指标</w:t>
      </w:r>
      <w:r w:rsidR="007777A0">
        <w:rPr>
          <w:rFonts w:ascii="宋体" w:hAnsi="宋体"/>
          <w:szCs w:val="27"/>
        </w:rPr>
        <w:t>7</w:t>
      </w:r>
      <w:r w:rsidRPr="00212341">
        <w:rPr>
          <w:rFonts w:ascii="宋体" w:hAnsi="宋体" w:hint="eastAsia"/>
          <w:szCs w:val="27"/>
        </w:rPr>
        <w:t>项，作为共性指标进行考核。将产出及效益归纳为个性指标，依据现阶段了解到的项目实际情况，设立产出指标</w:t>
      </w:r>
      <w:r w:rsidR="007777A0">
        <w:rPr>
          <w:rFonts w:ascii="宋体" w:hAnsi="宋体"/>
          <w:szCs w:val="27"/>
        </w:rPr>
        <w:t>5</w:t>
      </w:r>
      <w:r w:rsidRPr="00212341">
        <w:rPr>
          <w:rFonts w:ascii="宋体" w:hAnsi="宋体" w:hint="eastAsia"/>
          <w:szCs w:val="27"/>
        </w:rPr>
        <w:t>项，包含数量、质量、时效及成本指标，设立效益指标</w:t>
      </w:r>
      <w:r w:rsidR="007777A0">
        <w:rPr>
          <w:rFonts w:ascii="宋体" w:hAnsi="宋体"/>
          <w:szCs w:val="27"/>
        </w:rPr>
        <w:t>4</w:t>
      </w:r>
      <w:r w:rsidRPr="00212341">
        <w:rPr>
          <w:rFonts w:ascii="宋体" w:hAnsi="宋体" w:hint="eastAsia"/>
          <w:szCs w:val="27"/>
        </w:rPr>
        <w:t>项，包含经济效益、社会效益</w:t>
      </w:r>
      <w:r w:rsidR="007777A0">
        <w:rPr>
          <w:rFonts w:ascii="宋体" w:hAnsi="宋体" w:hint="eastAsia"/>
          <w:szCs w:val="27"/>
        </w:rPr>
        <w:t>、生态效益</w:t>
      </w:r>
      <w:r w:rsidR="00477E5A" w:rsidRPr="00212341">
        <w:rPr>
          <w:rFonts w:ascii="宋体" w:hAnsi="宋体" w:hint="eastAsia"/>
          <w:szCs w:val="27"/>
        </w:rPr>
        <w:t>及</w:t>
      </w:r>
      <w:r w:rsidRPr="00212341">
        <w:rPr>
          <w:rFonts w:ascii="宋体" w:hAnsi="宋体" w:hint="eastAsia"/>
          <w:szCs w:val="27"/>
        </w:rPr>
        <w:t>可持续影响指标，通过产出、效益两个方面，对项目进行评价分析。</w:t>
      </w:r>
    </w:p>
    <w:bookmarkEnd w:id="58"/>
    <w:p w14:paraId="6D3B0C58" w14:textId="56080C4B" w:rsidR="000229E3" w:rsidRPr="00212341" w:rsidRDefault="000229E3" w:rsidP="000229E3">
      <w:pPr>
        <w:ind w:firstLine="540"/>
        <w:rPr>
          <w:rFonts w:ascii="宋体" w:hAnsi="宋体"/>
          <w:szCs w:val="27"/>
        </w:rPr>
      </w:pPr>
      <w:r w:rsidRPr="00212341">
        <w:rPr>
          <w:rFonts w:ascii="宋体" w:hAnsi="宋体" w:hint="eastAsia"/>
          <w:szCs w:val="27"/>
        </w:rPr>
        <w:t>评价指标分为项目决策、项目过程、项目产出</w:t>
      </w:r>
      <w:r w:rsidR="00904C53" w:rsidRPr="00212341">
        <w:rPr>
          <w:rFonts w:ascii="宋体" w:hAnsi="宋体" w:hint="eastAsia"/>
          <w:szCs w:val="27"/>
        </w:rPr>
        <w:t>、项目</w:t>
      </w:r>
      <w:r w:rsidRPr="00212341">
        <w:rPr>
          <w:rFonts w:ascii="宋体" w:hAnsi="宋体"/>
          <w:szCs w:val="27"/>
        </w:rPr>
        <w:t>效益</w:t>
      </w:r>
      <w:r w:rsidR="00904C53" w:rsidRPr="00212341">
        <w:rPr>
          <w:rFonts w:ascii="宋体" w:hAnsi="宋体" w:hint="eastAsia"/>
          <w:szCs w:val="27"/>
        </w:rPr>
        <w:t>四</w:t>
      </w:r>
      <w:r w:rsidRPr="00212341">
        <w:rPr>
          <w:rFonts w:ascii="宋体" w:hAnsi="宋体" w:hint="eastAsia"/>
          <w:szCs w:val="27"/>
        </w:rPr>
        <w:t>大部分</w:t>
      </w:r>
      <w:r w:rsidR="0028078A" w:rsidRPr="00212341">
        <w:rPr>
          <w:rFonts w:ascii="宋体" w:hAnsi="宋体" w:hint="eastAsia"/>
          <w:szCs w:val="27"/>
        </w:rPr>
        <w:t>。</w:t>
      </w:r>
      <w:r w:rsidRPr="00212341">
        <w:rPr>
          <w:rFonts w:ascii="宋体" w:hAnsi="宋体" w:hint="eastAsia"/>
          <w:szCs w:val="27"/>
        </w:rPr>
        <w:t>总分为100分，</w:t>
      </w:r>
      <w:r w:rsidRPr="00212341">
        <w:rPr>
          <w:rFonts w:ascii="宋体" w:hAnsi="宋体"/>
          <w:szCs w:val="27"/>
        </w:rPr>
        <w:t>每部分分值分配如下</w:t>
      </w:r>
      <w:r w:rsidRPr="00212341">
        <w:rPr>
          <w:rFonts w:ascii="宋体" w:hAnsi="宋体" w:hint="eastAsia"/>
          <w:szCs w:val="27"/>
        </w:rPr>
        <w:t>：</w:t>
      </w:r>
    </w:p>
    <w:p w14:paraId="0EBE29EC" w14:textId="0BE79E47" w:rsidR="00D036F6" w:rsidRPr="00992D80" w:rsidRDefault="00D036F6" w:rsidP="00CE2342">
      <w:pPr>
        <w:ind w:firstLine="540"/>
        <w:rPr>
          <w:rFonts w:hAnsiTheme="minorEastAsia"/>
          <w:szCs w:val="27"/>
        </w:rPr>
      </w:pPr>
      <w:r w:rsidRPr="00992D80">
        <w:rPr>
          <w:rFonts w:hAnsiTheme="minorEastAsia" w:hint="eastAsia"/>
          <w:szCs w:val="27"/>
        </w:rPr>
        <w:t>（1）项目决策</w:t>
      </w:r>
      <w:r w:rsidRPr="00992D80">
        <w:rPr>
          <w:rFonts w:hAnsiTheme="minorEastAsia"/>
          <w:szCs w:val="27"/>
        </w:rPr>
        <w:t>1</w:t>
      </w:r>
      <w:r w:rsidR="007777A0">
        <w:rPr>
          <w:rFonts w:hAnsiTheme="minorEastAsia"/>
          <w:szCs w:val="27"/>
        </w:rPr>
        <w:t>8</w:t>
      </w:r>
      <w:r w:rsidRPr="00992D80">
        <w:rPr>
          <w:rFonts w:hAnsiTheme="minorEastAsia"/>
          <w:szCs w:val="27"/>
        </w:rPr>
        <w:t>分，该部分</w:t>
      </w:r>
      <w:r w:rsidRPr="00992D80">
        <w:rPr>
          <w:rFonts w:hAnsiTheme="minorEastAsia" w:hint="eastAsia"/>
          <w:szCs w:val="27"/>
        </w:rPr>
        <w:t>反映项目立项</w:t>
      </w:r>
      <w:r w:rsidR="00CE2342" w:rsidRPr="00CE2342">
        <w:rPr>
          <w:rFonts w:hAnsiTheme="minorEastAsia" w:hint="eastAsia"/>
          <w:szCs w:val="27"/>
        </w:rPr>
        <w:t>依据</w:t>
      </w:r>
      <w:r w:rsidR="00CE2342">
        <w:rPr>
          <w:rFonts w:hAnsiTheme="minorEastAsia" w:hint="eastAsia"/>
          <w:szCs w:val="27"/>
        </w:rPr>
        <w:t>是否</w:t>
      </w:r>
      <w:r w:rsidR="00CE2342" w:rsidRPr="00CE2342">
        <w:rPr>
          <w:rFonts w:hAnsiTheme="minorEastAsia" w:hint="eastAsia"/>
          <w:szCs w:val="27"/>
        </w:rPr>
        <w:t>充分</w:t>
      </w:r>
      <w:r w:rsidR="00CE2342">
        <w:rPr>
          <w:rFonts w:hAnsiTheme="minorEastAsia" w:hint="eastAsia"/>
          <w:szCs w:val="27"/>
        </w:rPr>
        <w:t>、规范，</w:t>
      </w:r>
      <w:r w:rsidRPr="00992D80">
        <w:rPr>
          <w:rFonts w:hAnsiTheme="minorEastAsia" w:hint="eastAsia"/>
          <w:szCs w:val="27"/>
        </w:rPr>
        <w:t>绩效</w:t>
      </w:r>
      <w:r w:rsidRPr="00992D80">
        <w:rPr>
          <w:rFonts w:hAnsiTheme="minorEastAsia"/>
          <w:szCs w:val="27"/>
        </w:rPr>
        <w:t>目标设置是否合理</w:t>
      </w:r>
      <w:r w:rsidRPr="00992D80">
        <w:rPr>
          <w:rFonts w:hAnsiTheme="minorEastAsia" w:hint="eastAsia"/>
          <w:szCs w:val="27"/>
        </w:rPr>
        <w:t>、</w:t>
      </w:r>
      <w:r w:rsidRPr="00992D80">
        <w:rPr>
          <w:rFonts w:hAnsiTheme="minorEastAsia"/>
          <w:szCs w:val="27"/>
        </w:rPr>
        <w:t>明确，</w:t>
      </w:r>
      <w:r w:rsidR="00CE2342" w:rsidRPr="00CE2342">
        <w:rPr>
          <w:rFonts w:hAnsiTheme="minorEastAsia" w:hint="eastAsia"/>
          <w:szCs w:val="27"/>
        </w:rPr>
        <w:t>债券资金申请</w:t>
      </w:r>
      <w:r w:rsidR="00CE2342">
        <w:rPr>
          <w:rFonts w:hAnsiTheme="minorEastAsia" w:hint="eastAsia"/>
          <w:szCs w:val="27"/>
        </w:rPr>
        <w:t>是否</w:t>
      </w:r>
      <w:r w:rsidR="00CE2342" w:rsidRPr="00CE2342">
        <w:rPr>
          <w:rFonts w:hAnsiTheme="minorEastAsia" w:hint="eastAsia"/>
          <w:szCs w:val="27"/>
        </w:rPr>
        <w:t>科学</w:t>
      </w:r>
      <w:r w:rsidRPr="00992D80">
        <w:rPr>
          <w:rFonts w:hAnsiTheme="minorEastAsia" w:hint="eastAsia"/>
          <w:szCs w:val="27"/>
        </w:rPr>
        <w:t>，</w:t>
      </w:r>
      <w:r w:rsidR="00CE2342" w:rsidRPr="00CE2342">
        <w:rPr>
          <w:rFonts w:hAnsiTheme="minorEastAsia" w:hint="eastAsia"/>
          <w:szCs w:val="27"/>
        </w:rPr>
        <w:t>资金分配</w:t>
      </w:r>
      <w:r w:rsidR="00CE2342">
        <w:rPr>
          <w:rFonts w:hAnsiTheme="minorEastAsia" w:hint="eastAsia"/>
          <w:szCs w:val="27"/>
        </w:rPr>
        <w:t>是否</w:t>
      </w:r>
      <w:r w:rsidRPr="00992D80">
        <w:rPr>
          <w:rFonts w:hAnsiTheme="minorEastAsia" w:hint="eastAsia"/>
          <w:szCs w:val="27"/>
        </w:rPr>
        <w:t>合理</w:t>
      </w:r>
      <w:r w:rsidRPr="00992D80">
        <w:rPr>
          <w:rFonts w:hAnsiTheme="minorEastAsia"/>
          <w:szCs w:val="27"/>
        </w:rPr>
        <w:t>等情况。</w:t>
      </w:r>
    </w:p>
    <w:p w14:paraId="305AEC8C" w14:textId="42931836" w:rsidR="00D036F6" w:rsidRPr="00992D80" w:rsidRDefault="00D036F6" w:rsidP="00CE2342">
      <w:pPr>
        <w:ind w:firstLine="540"/>
        <w:rPr>
          <w:rFonts w:hAnsiTheme="minorEastAsia"/>
          <w:szCs w:val="27"/>
        </w:rPr>
      </w:pPr>
      <w:r w:rsidRPr="00992D80">
        <w:rPr>
          <w:rFonts w:hAnsiTheme="minorEastAsia" w:hint="eastAsia"/>
          <w:szCs w:val="27"/>
        </w:rPr>
        <w:t>（</w:t>
      </w:r>
      <w:r w:rsidRPr="00992D80">
        <w:rPr>
          <w:rFonts w:hAnsiTheme="minorEastAsia"/>
          <w:szCs w:val="27"/>
        </w:rPr>
        <w:t>2</w:t>
      </w:r>
      <w:r w:rsidRPr="00992D80">
        <w:rPr>
          <w:rFonts w:hAnsiTheme="minorEastAsia" w:hint="eastAsia"/>
          <w:szCs w:val="27"/>
        </w:rPr>
        <w:t>）项目过程</w:t>
      </w:r>
      <w:r w:rsidRPr="00992D80">
        <w:rPr>
          <w:rFonts w:hAnsiTheme="minorEastAsia"/>
          <w:szCs w:val="27"/>
        </w:rPr>
        <w:t>2</w:t>
      </w:r>
      <w:r w:rsidR="007777A0">
        <w:rPr>
          <w:rFonts w:hAnsiTheme="minorEastAsia"/>
          <w:szCs w:val="27"/>
        </w:rPr>
        <w:t>2</w:t>
      </w:r>
      <w:r w:rsidRPr="00992D80">
        <w:rPr>
          <w:rFonts w:hAnsiTheme="minorEastAsia"/>
          <w:szCs w:val="27"/>
        </w:rPr>
        <w:t>分，该部分反映</w:t>
      </w:r>
      <w:r w:rsidRPr="00992D80">
        <w:rPr>
          <w:rFonts w:hAnsiTheme="minorEastAsia" w:hint="eastAsia"/>
          <w:szCs w:val="27"/>
        </w:rPr>
        <w:t>项目资金</w:t>
      </w:r>
      <w:r w:rsidRPr="00992D80">
        <w:rPr>
          <w:rFonts w:hAnsiTheme="minorEastAsia"/>
          <w:szCs w:val="27"/>
        </w:rPr>
        <w:t>情况，包括资金管理</w:t>
      </w:r>
      <w:r w:rsidRPr="00992D80">
        <w:rPr>
          <w:rFonts w:hAnsiTheme="minorEastAsia" w:hint="eastAsia"/>
          <w:szCs w:val="27"/>
        </w:rPr>
        <w:t>和项目管理两</w:t>
      </w:r>
      <w:r w:rsidRPr="00992D80">
        <w:rPr>
          <w:rFonts w:hAnsiTheme="minorEastAsia"/>
          <w:szCs w:val="27"/>
        </w:rPr>
        <w:t>方面内容。主要包括</w:t>
      </w:r>
      <w:r w:rsidR="00CE2342" w:rsidRPr="00CE2342">
        <w:rPr>
          <w:rFonts w:hAnsiTheme="minorEastAsia" w:hint="eastAsia"/>
          <w:szCs w:val="27"/>
        </w:rPr>
        <w:t>资金到位率</w:t>
      </w:r>
      <w:r w:rsidR="00CE2342">
        <w:rPr>
          <w:rFonts w:hAnsiTheme="minorEastAsia" w:hint="eastAsia"/>
          <w:szCs w:val="27"/>
        </w:rPr>
        <w:t>，</w:t>
      </w:r>
      <w:r w:rsidR="00CE2342" w:rsidRPr="00CE2342">
        <w:rPr>
          <w:rFonts w:hAnsiTheme="minorEastAsia" w:hint="eastAsia"/>
          <w:szCs w:val="27"/>
        </w:rPr>
        <w:t>资金拨付、使用进度与项目建设进度匹配情况</w:t>
      </w:r>
      <w:r w:rsidR="00CE2342">
        <w:rPr>
          <w:rFonts w:hAnsiTheme="minorEastAsia" w:hint="eastAsia"/>
          <w:szCs w:val="27"/>
        </w:rPr>
        <w:t>，</w:t>
      </w:r>
      <w:r w:rsidR="00CE2342" w:rsidRPr="00CE2342">
        <w:rPr>
          <w:rFonts w:hAnsiTheme="minorEastAsia" w:hint="eastAsia"/>
          <w:szCs w:val="27"/>
        </w:rPr>
        <w:t>资金使用合</w:t>
      </w:r>
      <w:proofErr w:type="gramStart"/>
      <w:r w:rsidR="00CE2342" w:rsidRPr="00CE2342">
        <w:rPr>
          <w:rFonts w:hAnsiTheme="minorEastAsia" w:hint="eastAsia"/>
          <w:szCs w:val="27"/>
        </w:rPr>
        <w:t>规</w:t>
      </w:r>
      <w:proofErr w:type="gramEnd"/>
      <w:r w:rsidR="00CE2342" w:rsidRPr="00CE2342">
        <w:rPr>
          <w:rFonts w:hAnsiTheme="minorEastAsia" w:hint="eastAsia"/>
          <w:szCs w:val="27"/>
        </w:rPr>
        <w:t>性</w:t>
      </w:r>
      <w:r w:rsidR="00CE2342">
        <w:rPr>
          <w:rFonts w:hAnsiTheme="minorEastAsia" w:hint="eastAsia"/>
          <w:szCs w:val="27"/>
        </w:rPr>
        <w:t>，</w:t>
      </w:r>
      <w:r w:rsidR="00CE2342" w:rsidRPr="00CE2342">
        <w:rPr>
          <w:rFonts w:hAnsiTheme="minorEastAsia" w:hint="eastAsia"/>
          <w:szCs w:val="27"/>
        </w:rPr>
        <w:t>组织管理情况</w:t>
      </w:r>
      <w:r w:rsidR="00CE2342">
        <w:rPr>
          <w:rFonts w:hAnsiTheme="minorEastAsia" w:hint="eastAsia"/>
          <w:szCs w:val="27"/>
        </w:rPr>
        <w:t>，</w:t>
      </w:r>
      <w:r w:rsidR="00CE2342" w:rsidRPr="00CE2342">
        <w:rPr>
          <w:rFonts w:hAnsiTheme="minorEastAsia" w:hint="eastAsia"/>
          <w:szCs w:val="27"/>
        </w:rPr>
        <w:t>工程建设管理情况</w:t>
      </w:r>
      <w:r w:rsidR="00CE2342">
        <w:rPr>
          <w:rFonts w:hAnsiTheme="minorEastAsia" w:hint="eastAsia"/>
          <w:szCs w:val="27"/>
        </w:rPr>
        <w:t>，</w:t>
      </w:r>
      <w:r w:rsidR="00CE2342" w:rsidRPr="00CE2342">
        <w:rPr>
          <w:rFonts w:hAnsiTheme="minorEastAsia" w:hint="eastAsia"/>
          <w:szCs w:val="27"/>
        </w:rPr>
        <w:t>预算管理及时性</w:t>
      </w:r>
      <w:r w:rsidR="00CE2342">
        <w:rPr>
          <w:rFonts w:hAnsiTheme="minorEastAsia" w:hint="eastAsia"/>
          <w:szCs w:val="27"/>
        </w:rPr>
        <w:t>，</w:t>
      </w:r>
      <w:r w:rsidR="00CE2342" w:rsidRPr="00CE2342">
        <w:rPr>
          <w:rFonts w:hAnsiTheme="minorEastAsia" w:hint="eastAsia"/>
          <w:szCs w:val="27"/>
        </w:rPr>
        <w:t>信息公开及时性、真实性</w:t>
      </w:r>
      <w:r w:rsidRPr="00992D80">
        <w:rPr>
          <w:rFonts w:hAnsiTheme="minorEastAsia"/>
          <w:szCs w:val="27"/>
        </w:rPr>
        <w:t>等内容。</w:t>
      </w:r>
    </w:p>
    <w:p w14:paraId="52263127" w14:textId="5453F8C9" w:rsidR="00CE2342" w:rsidRDefault="00D036F6" w:rsidP="00D036F6">
      <w:pPr>
        <w:ind w:firstLine="540"/>
        <w:rPr>
          <w:rFonts w:hAnsiTheme="minorEastAsia"/>
          <w:szCs w:val="27"/>
        </w:rPr>
      </w:pPr>
      <w:r w:rsidRPr="00992D80">
        <w:rPr>
          <w:rFonts w:hAnsiTheme="minorEastAsia" w:hint="eastAsia"/>
          <w:szCs w:val="27"/>
        </w:rPr>
        <w:t>（</w:t>
      </w:r>
      <w:r w:rsidRPr="00992D80">
        <w:rPr>
          <w:rFonts w:hAnsiTheme="minorEastAsia"/>
          <w:szCs w:val="27"/>
        </w:rPr>
        <w:t>3</w:t>
      </w:r>
      <w:r w:rsidRPr="00992D80">
        <w:rPr>
          <w:rFonts w:hAnsiTheme="minorEastAsia" w:hint="eastAsia"/>
          <w:szCs w:val="27"/>
        </w:rPr>
        <w:t>）项目产出</w:t>
      </w:r>
      <w:r w:rsidR="00CE2342" w:rsidRPr="00DB49B0">
        <w:rPr>
          <w:rFonts w:hAnsiTheme="minorEastAsia"/>
          <w:szCs w:val="27"/>
        </w:rPr>
        <w:t>3</w:t>
      </w:r>
      <w:r w:rsidR="00CE2342">
        <w:rPr>
          <w:rFonts w:hAnsiTheme="minorEastAsia"/>
          <w:szCs w:val="27"/>
        </w:rPr>
        <w:t>0</w:t>
      </w:r>
      <w:r w:rsidR="00CE2342" w:rsidRPr="00DB49B0">
        <w:rPr>
          <w:rFonts w:hAnsiTheme="minorEastAsia" w:hint="eastAsia"/>
          <w:szCs w:val="27"/>
        </w:rPr>
        <w:t>分</w:t>
      </w:r>
      <w:r w:rsidR="00CE2342">
        <w:rPr>
          <w:rFonts w:hAnsiTheme="minorEastAsia" w:hint="eastAsia"/>
          <w:szCs w:val="27"/>
        </w:rPr>
        <w:t>，</w:t>
      </w:r>
      <w:r w:rsidR="00CE2342" w:rsidRPr="00DB49B0">
        <w:rPr>
          <w:rFonts w:hAnsiTheme="minorEastAsia"/>
          <w:szCs w:val="27"/>
        </w:rPr>
        <w:t>该部分反映项目产出按目标要求的实现程度，</w:t>
      </w:r>
      <w:r w:rsidR="00CE2342" w:rsidRPr="00DB49B0">
        <w:rPr>
          <w:rFonts w:hAnsiTheme="minorEastAsia" w:hint="eastAsia"/>
          <w:szCs w:val="27"/>
        </w:rPr>
        <w:t>包括产出数量、产出质量、产出时效、产出成本等。</w:t>
      </w:r>
    </w:p>
    <w:p w14:paraId="2B3177F9" w14:textId="233BE45E" w:rsidR="00D036F6" w:rsidRPr="00992D80" w:rsidRDefault="00CE2342" w:rsidP="00D036F6">
      <w:pPr>
        <w:ind w:firstLine="540"/>
        <w:rPr>
          <w:rFonts w:hAnsiTheme="minorEastAsia"/>
          <w:szCs w:val="27"/>
        </w:rPr>
      </w:pPr>
      <w:r>
        <w:rPr>
          <w:rFonts w:hAnsiTheme="minorEastAsia" w:hint="eastAsia"/>
          <w:szCs w:val="27"/>
        </w:rPr>
        <w:lastRenderedPageBreak/>
        <w:t>（4）</w:t>
      </w:r>
      <w:r w:rsidRPr="00DB49B0">
        <w:rPr>
          <w:rFonts w:hAnsiTheme="minorEastAsia" w:hint="eastAsia"/>
          <w:szCs w:val="27"/>
        </w:rPr>
        <w:t>项目</w:t>
      </w:r>
      <w:r w:rsidRPr="00DB49B0">
        <w:rPr>
          <w:rFonts w:hAnsiTheme="minorEastAsia"/>
          <w:szCs w:val="27"/>
        </w:rPr>
        <w:t>效益3</w:t>
      </w:r>
      <w:r>
        <w:rPr>
          <w:rFonts w:hAnsiTheme="minorEastAsia"/>
          <w:szCs w:val="27"/>
        </w:rPr>
        <w:t>0</w:t>
      </w:r>
      <w:r w:rsidRPr="00DB49B0">
        <w:rPr>
          <w:rFonts w:hAnsiTheme="minorEastAsia" w:hint="eastAsia"/>
          <w:szCs w:val="27"/>
        </w:rPr>
        <w:t>分</w:t>
      </w:r>
      <w:r w:rsidR="00D036F6" w:rsidRPr="00992D80">
        <w:rPr>
          <w:rFonts w:hAnsiTheme="minorEastAsia"/>
          <w:szCs w:val="27"/>
        </w:rPr>
        <w:t>，</w:t>
      </w:r>
      <w:r w:rsidR="00477E5A" w:rsidRPr="00DB49B0">
        <w:rPr>
          <w:rFonts w:hAnsiTheme="minorEastAsia" w:hint="eastAsia"/>
          <w:szCs w:val="27"/>
        </w:rPr>
        <w:t>该部分反映</w:t>
      </w:r>
      <w:r w:rsidR="00477E5A" w:rsidRPr="00DB49B0">
        <w:rPr>
          <w:rFonts w:hAnsiTheme="minorEastAsia"/>
          <w:szCs w:val="27"/>
        </w:rPr>
        <w:t>项目</w:t>
      </w:r>
      <w:r w:rsidR="00477E5A" w:rsidRPr="00DB49B0">
        <w:rPr>
          <w:rFonts w:hAnsiTheme="minorEastAsia" w:hint="eastAsia"/>
          <w:szCs w:val="27"/>
        </w:rPr>
        <w:t>实施所</w:t>
      </w:r>
      <w:r w:rsidR="00477E5A" w:rsidRPr="00DB49B0">
        <w:rPr>
          <w:rFonts w:hAnsiTheme="minorEastAsia"/>
          <w:szCs w:val="27"/>
        </w:rPr>
        <w:t>产生</w:t>
      </w:r>
      <w:r w:rsidR="00477E5A" w:rsidRPr="00DB49B0">
        <w:rPr>
          <w:rFonts w:hAnsiTheme="minorEastAsia" w:hint="eastAsia"/>
          <w:szCs w:val="27"/>
        </w:rPr>
        <w:t>的效益及影响等内容，包括经济效益、社会效益、</w:t>
      </w:r>
      <w:r w:rsidR="00477E5A">
        <w:rPr>
          <w:rFonts w:hAnsiTheme="minorEastAsia" w:hint="eastAsia"/>
          <w:szCs w:val="27"/>
        </w:rPr>
        <w:t>生态效益、</w:t>
      </w:r>
      <w:r w:rsidR="00477E5A" w:rsidRPr="00DB49B0">
        <w:rPr>
          <w:rFonts w:hAnsiTheme="minorEastAsia" w:hint="eastAsia"/>
          <w:szCs w:val="27"/>
        </w:rPr>
        <w:t>可持续影响等。</w:t>
      </w:r>
    </w:p>
    <w:p w14:paraId="60BA4B2E" w14:textId="0E84F17C" w:rsidR="009743C6" w:rsidRDefault="009743C6" w:rsidP="009743C6">
      <w:pPr>
        <w:ind w:firstLine="540"/>
        <w:rPr>
          <w:rFonts w:ascii="宋体" w:hAnsi="宋体"/>
          <w:szCs w:val="27"/>
        </w:rPr>
      </w:pPr>
      <w:r w:rsidRPr="00212341">
        <w:rPr>
          <w:rFonts w:ascii="宋体" w:hAnsi="宋体" w:hint="eastAsia"/>
          <w:szCs w:val="27"/>
        </w:rPr>
        <w:t>指标体系</w:t>
      </w:r>
      <w:r w:rsidRPr="00212341">
        <w:rPr>
          <w:rFonts w:ascii="宋体" w:hAnsi="宋体"/>
          <w:szCs w:val="27"/>
        </w:rPr>
        <w:t>结构</w:t>
      </w:r>
      <w:r w:rsidRPr="00212341">
        <w:rPr>
          <w:rFonts w:ascii="宋体" w:hAnsi="宋体" w:hint="eastAsia"/>
          <w:szCs w:val="27"/>
        </w:rPr>
        <w:t>体现从项目决策、项目过程到项目产出及效益的绩效逻辑关系。</w:t>
      </w:r>
    </w:p>
    <w:p w14:paraId="19781AD7" w14:textId="18870309" w:rsidR="00233C75" w:rsidRDefault="00233C75" w:rsidP="00A13E68">
      <w:pPr>
        <w:ind w:firstLine="542"/>
        <w:rPr>
          <w:rFonts w:hAnsiTheme="minorEastAsia"/>
          <w:szCs w:val="27"/>
        </w:rPr>
      </w:pPr>
      <w:bookmarkStart w:id="59" w:name="_Hlk110332179"/>
      <w:r w:rsidRPr="00DB49B0">
        <w:rPr>
          <w:rFonts w:hAnsiTheme="minorEastAsia" w:hint="eastAsia"/>
          <w:b/>
          <w:bCs/>
          <w:szCs w:val="27"/>
        </w:rPr>
        <w:t>核心指标设置方面，</w:t>
      </w:r>
      <w:bookmarkStart w:id="60" w:name="_Hlk110238089"/>
      <w:r w:rsidRPr="00DB49B0">
        <w:rPr>
          <w:rFonts w:hAnsiTheme="minorEastAsia" w:hint="eastAsia"/>
          <w:szCs w:val="27"/>
        </w:rPr>
        <w:t>将“</w:t>
      </w:r>
      <w:r w:rsidR="00A13E68" w:rsidRPr="00A13E68">
        <w:rPr>
          <w:rFonts w:hAnsiTheme="minorEastAsia" w:hint="eastAsia"/>
          <w:szCs w:val="27"/>
        </w:rPr>
        <w:t>工程建设管理情况</w:t>
      </w:r>
      <w:r w:rsidRPr="00DB49B0">
        <w:rPr>
          <w:rFonts w:hAnsiTheme="minorEastAsia" w:hint="eastAsia"/>
          <w:szCs w:val="27"/>
        </w:rPr>
        <w:t>”</w:t>
      </w:r>
      <w:r w:rsidR="00A13E68">
        <w:rPr>
          <w:rFonts w:hAnsiTheme="minorEastAsia" w:hint="eastAsia"/>
          <w:szCs w:val="27"/>
        </w:rPr>
        <w:t>“</w:t>
      </w:r>
      <w:r w:rsidR="00A13E68" w:rsidRPr="00A13E68">
        <w:rPr>
          <w:rFonts w:hAnsiTheme="minorEastAsia" w:hint="eastAsia"/>
          <w:szCs w:val="27"/>
        </w:rPr>
        <w:t>预算管理及时性</w:t>
      </w:r>
      <w:r w:rsidR="00A13E68">
        <w:rPr>
          <w:rFonts w:hAnsiTheme="minorEastAsia" w:hint="eastAsia"/>
          <w:szCs w:val="27"/>
        </w:rPr>
        <w:t>”</w:t>
      </w:r>
      <w:r w:rsidR="00A13E68">
        <w:rPr>
          <w:rFonts w:hAnsiTheme="minorEastAsia"/>
          <w:szCs w:val="27"/>
        </w:rPr>
        <w:t>2</w:t>
      </w:r>
      <w:r w:rsidRPr="00DB49B0">
        <w:rPr>
          <w:rFonts w:hAnsiTheme="minorEastAsia"/>
          <w:szCs w:val="27"/>
        </w:rPr>
        <w:t>项指标设置为核心指标进行重点考核。</w:t>
      </w:r>
    </w:p>
    <w:bookmarkEnd w:id="60"/>
    <w:p w14:paraId="5AACD064" w14:textId="5AFEFE2A" w:rsidR="001A0C66" w:rsidRDefault="001A0C66" w:rsidP="001A0C66">
      <w:pPr>
        <w:ind w:firstLine="542"/>
        <w:rPr>
          <w:rFonts w:ascii="宋体" w:hAnsi="宋体"/>
          <w:szCs w:val="27"/>
        </w:rPr>
      </w:pPr>
      <w:r w:rsidRPr="00212341">
        <w:rPr>
          <w:rFonts w:ascii="宋体" w:hAnsi="宋体" w:hint="eastAsia"/>
          <w:b/>
          <w:bCs/>
          <w:szCs w:val="27"/>
        </w:rPr>
        <w:t>否决性指标方面，</w:t>
      </w:r>
      <w:r w:rsidRPr="00212341">
        <w:rPr>
          <w:rFonts w:ascii="宋体" w:hAnsi="宋体" w:hint="eastAsia"/>
          <w:szCs w:val="27"/>
        </w:rPr>
        <w:t>设置1项否决性指标，重点关注项目实施过程中的资金使用违法及严重不合</w:t>
      </w:r>
      <w:proofErr w:type="gramStart"/>
      <w:r w:rsidRPr="00212341">
        <w:rPr>
          <w:rFonts w:ascii="宋体" w:hAnsi="宋体" w:hint="eastAsia"/>
          <w:szCs w:val="27"/>
        </w:rPr>
        <w:t>规</w:t>
      </w:r>
      <w:proofErr w:type="gramEnd"/>
      <w:r w:rsidRPr="00212341">
        <w:rPr>
          <w:rFonts w:ascii="宋体" w:hAnsi="宋体" w:hint="eastAsia"/>
          <w:szCs w:val="27"/>
        </w:rPr>
        <w:t>、提交资料真实合</w:t>
      </w:r>
      <w:proofErr w:type="gramStart"/>
      <w:r w:rsidRPr="00212341">
        <w:rPr>
          <w:rFonts w:ascii="宋体" w:hAnsi="宋体" w:hint="eastAsia"/>
          <w:szCs w:val="27"/>
        </w:rPr>
        <w:t>规</w:t>
      </w:r>
      <w:proofErr w:type="gramEnd"/>
      <w:r w:rsidRPr="00212341">
        <w:rPr>
          <w:rFonts w:ascii="宋体" w:hAnsi="宋体" w:hint="eastAsia"/>
          <w:szCs w:val="27"/>
        </w:rPr>
        <w:t>性等情况，如出现相关情况，则本项目绩效评价等级直接为“差”。</w:t>
      </w:r>
      <w:bookmarkEnd w:id="59"/>
      <w:r w:rsidR="0053046B" w:rsidRPr="00212341">
        <w:rPr>
          <w:rFonts w:ascii="宋体" w:hAnsi="宋体" w:hint="eastAsia"/>
          <w:szCs w:val="27"/>
        </w:rPr>
        <w:t>指标体系中，核心指标及否决性指标均加注“★”以区别与其它指标。</w:t>
      </w:r>
    </w:p>
    <w:p w14:paraId="00BC930C" w14:textId="6DE87945" w:rsidR="00477E5A" w:rsidRDefault="00477E5A" w:rsidP="00477E5A">
      <w:pPr>
        <w:ind w:firstLine="540"/>
      </w:pPr>
      <w:r>
        <w:rPr>
          <w:rFonts w:hint="eastAsia"/>
        </w:rPr>
        <w:t>截至绩效评价时，该项目暂未投入使用，无明确服务对象及受益对象，故本项目未设置服务对象满意度指标。</w:t>
      </w:r>
    </w:p>
    <w:p w14:paraId="1A9393E9" w14:textId="691E8571" w:rsidR="000756B5" w:rsidRPr="00212341" w:rsidRDefault="00486C28" w:rsidP="000229E3">
      <w:pPr>
        <w:ind w:firstLine="540"/>
        <w:rPr>
          <w:rFonts w:ascii="宋体" w:hAnsi="宋体"/>
          <w:szCs w:val="27"/>
        </w:rPr>
      </w:pPr>
      <w:r w:rsidRPr="00212341">
        <w:rPr>
          <w:rFonts w:ascii="宋体" w:hAnsi="宋体" w:hint="eastAsia"/>
          <w:szCs w:val="27"/>
        </w:rPr>
        <w:t>本</w:t>
      </w:r>
      <w:r w:rsidR="00C92A28" w:rsidRPr="00212341">
        <w:rPr>
          <w:rFonts w:ascii="宋体" w:hAnsi="宋体" w:hint="eastAsia"/>
          <w:szCs w:val="27"/>
        </w:rPr>
        <w:t>项目</w:t>
      </w:r>
      <w:r w:rsidR="000756B5" w:rsidRPr="00212341">
        <w:rPr>
          <w:rFonts w:ascii="宋体" w:hAnsi="宋体" w:hint="eastAsia"/>
          <w:szCs w:val="27"/>
        </w:rPr>
        <w:t>绩效评价指标体系如下：</w:t>
      </w:r>
    </w:p>
    <w:p w14:paraId="2A9E24E4" w14:textId="77777777" w:rsidR="00235EA0" w:rsidRPr="00212341" w:rsidRDefault="00235EA0" w:rsidP="000229E3">
      <w:pPr>
        <w:ind w:firstLine="540"/>
        <w:rPr>
          <w:rFonts w:ascii="宋体" w:hAnsi="宋体"/>
          <w:szCs w:val="27"/>
        </w:rPr>
        <w:sectPr w:rsidR="00235EA0" w:rsidRPr="00212341" w:rsidSect="00ED749E">
          <w:headerReference w:type="default" r:id="rId21"/>
          <w:pgSz w:w="11906" w:h="16838"/>
          <w:pgMar w:top="1440" w:right="1800" w:bottom="1440" w:left="1800" w:header="993" w:footer="992" w:gutter="0"/>
          <w:cols w:space="425"/>
          <w:docGrid w:type="lines" w:linePitch="312"/>
        </w:sectPr>
      </w:pPr>
    </w:p>
    <w:p w14:paraId="7E28C662" w14:textId="6C4E5C00" w:rsidR="00974C75" w:rsidRPr="00974C75" w:rsidRDefault="00974C75" w:rsidP="00974C75">
      <w:pPr>
        <w:overflowPunct/>
        <w:adjustRightInd w:val="0"/>
        <w:ind w:firstLineChars="0" w:firstLine="0"/>
        <w:jc w:val="center"/>
        <w:rPr>
          <w:rFonts w:ascii="宋体" w:eastAsia="宋体" w:hAnsi="宋体" w:cs="Times New Roman"/>
          <w:sz w:val="24"/>
          <w:szCs w:val="24"/>
        </w:rPr>
      </w:pPr>
      <w:bookmarkStart w:id="61" w:name="_Hlk118966160"/>
      <w:r w:rsidRPr="00333A75">
        <w:rPr>
          <w:rFonts w:ascii="宋体" w:eastAsia="宋体" w:hAnsi="宋体" w:cs="Times New Roman" w:hint="eastAsia"/>
          <w:sz w:val="24"/>
          <w:szCs w:val="24"/>
        </w:rPr>
        <w:lastRenderedPageBreak/>
        <w:t>文昌湖区莲花山棚户改造项目</w:t>
      </w:r>
      <w:r w:rsidR="00610546" w:rsidRPr="00333A75">
        <w:rPr>
          <w:rFonts w:ascii="宋体" w:eastAsia="宋体" w:hAnsi="宋体" w:cs="Times New Roman" w:hint="eastAsia"/>
          <w:sz w:val="24"/>
          <w:szCs w:val="24"/>
        </w:rPr>
        <w:t>（一期）</w:t>
      </w:r>
      <w:r w:rsidRPr="00333A75">
        <w:rPr>
          <w:rFonts w:ascii="宋体" w:eastAsia="宋体" w:hAnsi="宋体" w:cs="Times New Roman" w:hint="eastAsia"/>
          <w:sz w:val="24"/>
          <w:szCs w:val="24"/>
        </w:rPr>
        <w:t>绩效评价指标体系</w:t>
      </w:r>
    </w:p>
    <w:tbl>
      <w:tblPr>
        <w:tblStyle w:val="11"/>
        <w:tblW w:w="14879" w:type="dxa"/>
        <w:jc w:val="center"/>
        <w:tblLook w:val="04A0" w:firstRow="1" w:lastRow="0" w:firstColumn="1" w:lastColumn="0" w:noHBand="0" w:noVBand="1"/>
      </w:tblPr>
      <w:tblGrid>
        <w:gridCol w:w="1271"/>
        <w:gridCol w:w="1276"/>
        <w:gridCol w:w="1276"/>
        <w:gridCol w:w="3260"/>
        <w:gridCol w:w="5953"/>
        <w:gridCol w:w="1843"/>
      </w:tblGrid>
      <w:tr w:rsidR="00982FA3" w:rsidRPr="00045DDF" w14:paraId="4D12CF28" w14:textId="77777777" w:rsidTr="004D03B2">
        <w:trPr>
          <w:trHeight w:val="680"/>
          <w:tblHeader/>
          <w:jc w:val="center"/>
        </w:trPr>
        <w:tc>
          <w:tcPr>
            <w:tcW w:w="1271" w:type="dxa"/>
            <w:shd w:val="clear" w:color="auto" w:fill="9CC2E5"/>
            <w:vAlign w:val="center"/>
          </w:tcPr>
          <w:p w14:paraId="472EFED5" w14:textId="77777777" w:rsidR="00982FA3" w:rsidRPr="00982FA3" w:rsidRDefault="00982FA3" w:rsidP="004D03B2">
            <w:pPr>
              <w:overflowPunct/>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一级指标及分值</w:t>
            </w:r>
          </w:p>
        </w:tc>
        <w:tc>
          <w:tcPr>
            <w:tcW w:w="1276" w:type="dxa"/>
            <w:shd w:val="clear" w:color="auto" w:fill="9CC2E5"/>
            <w:vAlign w:val="center"/>
          </w:tcPr>
          <w:p w14:paraId="70F30A2B" w14:textId="77777777" w:rsidR="00982FA3" w:rsidRPr="00982FA3" w:rsidRDefault="00982FA3" w:rsidP="004D03B2">
            <w:pPr>
              <w:overflowPunct/>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二级指标及分值</w:t>
            </w:r>
          </w:p>
        </w:tc>
        <w:tc>
          <w:tcPr>
            <w:tcW w:w="1276" w:type="dxa"/>
            <w:shd w:val="clear" w:color="auto" w:fill="9CC2E5"/>
            <w:vAlign w:val="center"/>
          </w:tcPr>
          <w:p w14:paraId="36D9F6D4" w14:textId="77777777" w:rsidR="00982FA3" w:rsidRPr="00982FA3" w:rsidRDefault="00982FA3" w:rsidP="004D03B2">
            <w:pPr>
              <w:overflowPunct/>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三级指标及分值</w:t>
            </w:r>
          </w:p>
        </w:tc>
        <w:tc>
          <w:tcPr>
            <w:tcW w:w="3260" w:type="dxa"/>
            <w:shd w:val="clear" w:color="auto" w:fill="9CC2E5"/>
            <w:vAlign w:val="center"/>
          </w:tcPr>
          <w:p w14:paraId="62DEE95F" w14:textId="77777777" w:rsidR="00982FA3" w:rsidRPr="00982FA3" w:rsidRDefault="00982FA3" w:rsidP="004D03B2">
            <w:pPr>
              <w:overflowPunct/>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指标解释</w:t>
            </w:r>
          </w:p>
        </w:tc>
        <w:tc>
          <w:tcPr>
            <w:tcW w:w="5953" w:type="dxa"/>
            <w:shd w:val="clear" w:color="auto" w:fill="9CC2E5"/>
            <w:vAlign w:val="center"/>
          </w:tcPr>
          <w:p w14:paraId="1CABD0DC" w14:textId="77777777" w:rsidR="00982FA3" w:rsidRPr="00982FA3" w:rsidRDefault="00982FA3" w:rsidP="004D03B2">
            <w:pPr>
              <w:overflowPunct/>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评价标准</w:t>
            </w:r>
          </w:p>
        </w:tc>
        <w:tc>
          <w:tcPr>
            <w:tcW w:w="1843" w:type="dxa"/>
            <w:shd w:val="clear" w:color="auto" w:fill="9CC2E5"/>
            <w:vAlign w:val="center"/>
          </w:tcPr>
          <w:p w14:paraId="06783841" w14:textId="77777777" w:rsidR="00982FA3" w:rsidRPr="00982FA3" w:rsidRDefault="00982FA3" w:rsidP="004D03B2">
            <w:pPr>
              <w:overflowPunct/>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数据来源</w:t>
            </w:r>
          </w:p>
        </w:tc>
      </w:tr>
      <w:tr w:rsidR="00982FA3" w:rsidRPr="00045DDF" w14:paraId="2374A5E5" w14:textId="77777777" w:rsidTr="004D03B2">
        <w:trPr>
          <w:trHeight w:val="832"/>
          <w:jc w:val="center"/>
        </w:trPr>
        <w:tc>
          <w:tcPr>
            <w:tcW w:w="1271" w:type="dxa"/>
            <w:vMerge w:val="restart"/>
            <w:vAlign w:val="center"/>
          </w:tcPr>
          <w:p w14:paraId="65A21E8D"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决策</w:t>
            </w:r>
          </w:p>
          <w:p w14:paraId="177AEC14" w14:textId="4187AE95"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w:t>
            </w:r>
            <w:r w:rsidR="00304FA9">
              <w:rPr>
                <w:rFonts w:ascii="宋体" w:eastAsia="宋体" w:hAnsi="宋体" w:cs="Times New Roman"/>
                <w:sz w:val="21"/>
                <w:szCs w:val="21"/>
              </w:rPr>
              <w:t>18</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1276" w:type="dxa"/>
            <w:vMerge w:val="restart"/>
            <w:vAlign w:val="center"/>
          </w:tcPr>
          <w:p w14:paraId="61BF8179"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项目立项（</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276" w:type="dxa"/>
            <w:vAlign w:val="center"/>
          </w:tcPr>
          <w:p w14:paraId="0AD6E05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立项依据</w:t>
            </w:r>
          </w:p>
          <w:p w14:paraId="706A2EB7"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充分</w:t>
            </w:r>
            <w:r w:rsidRPr="00982FA3">
              <w:rPr>
                <w:rFonts w:ascii="宋体" w:eastAsia="宋体" w:hAnsi="宋体" w:cs="Times New Roman"/>
                <w:sz w:val="21"/>
                <w:szCs w:val="21"/>
              </w:rPr>
              <w:t>性</w:t>
            </w:r>
          </w:p>
          <w:p w14:paraId="348F2801"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3260" w:type="dxa"/>
            <w:vAlign w:val="center"/>
          </w:tcPr>
          <w:p w14:paraId="72FE7C36"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w:t>
            </w:r>
            <w:r w:rsidRPr="00982FA3">
              <w:rPr>
                <w:rFonts w:ascii="宋体" w:eastAsia="宋体" w:hAnsi="宋体" w:cs="Times New Roman"/>
                <w:sz w:val="21"/>
                <w:szCs w:val="21"/>
              </w:rPr>
              <w:t>立项依据充分性，项目立项是否符合相关政策、发展规划</w:t>
            </w:r>
            <w:r w:rsidRPr="00982FA3">
              <w:rPr>
                <w:rFonts w:ascii="宋体" w:eastAsia="宋体" w:hAnsi="宋体" w:cs="Times New Roman" w:hint="eastAsia"/>
                <w:sz w:val="21"/>
                <w:szCs w:val="21"/>
              </w:rPr>
              <w:t>以及</w:t>
            </w:r>
            <w:r w:rsidRPr="00982FA3">
              <w:rPr>
                <w:rFonts w:ascii="宋体" w:eastAsia="宋体" w:hAnsi="宋体" w:cs="Times New Roman"/>
                <w:sz w:val="21"/>
                <w:szCs w:val="21"/>
              </w:rPr>
              <w:t>部门职责</w:t>
            </w:r>
            <w:r w:rsidRPr="00982FA3">
              <w:rPr>
                <w:rFonts w:ascii="宋体" w:eastAsia="宋体" w:hAnsi="宋体" w:cs="Times New Roman" w:hint="eastAsia"/>
                <w:sz w:val="21"/>
                <w:szCs w:val="21"/>
              </w:rPr>
              <w:t>要求。</w:t>
            </w:r>
          </w:p>
        </w:tc>
        <w:tc>
          <w:tcPr>
            <w:tcW w:w="5953" w:type="dxa"/>
            <w:vAlign w:val="center"/>
          </w:tcPr>
          <w:p w14:paraId="27F01942" w14:textId="417C3871"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①符合</w:t>
            </w:r>
            <w:r w:rsidRPr="00982FA3">
              <w:rPr>
                <w:rFonts w:ascii="宋体" w:eastAsia="宋体" w:hAnsi="宋体" w:cs="Times New Roman"/>
                <w:sz w:val="21"/>
                <w:szCs w:val="21"/>
              </w:rPr>
              <w:t>政策、发展规划要求</w:t>
            </w:r>
            <w:r w:rsidRPr="00982FA3">
              <w:rPr>
                <w:rFonts w:ascii="宋体" w:eastAsia="宋体" w:hAnsi="宋体" w:cs="Times New Roman" w:hint="eastAsia"/>
                <w:sz w:val="21"/>
                <w:szCs w:val="21"/>
              </w:rPr>
              <w:t>计1.5分</w:t>
            </w:r>
            <w:r w:rsidRPr="00982FA3">
              <w:rPr>
                <w:rFonts w:ascii="宋体" w:eastAsia="宋体" w:hAnsi="宋体" w:cs="Times New Roman"/>
                <w:sz w:val="21"/>
                <w:szCs w:val="21"/>
              </w:rPr>
              <w:t>，不</w:t>
            </w:r>
            <w:r w:rsidRPr="00982FA3">
              <w:rPr>
                <w:rFonts w:ascii="宋体" w:eastAsia="宋体" w:hAnsi="宋体" w:cs="Times New Roman" w:hint="eastAsia"/>
                <w:sz w:val="21"/>
                <w:szCs w:val="21"/>
              </w:rPr>
              <w:t>符合</w:t>
            </w:r>
            <w:r w:rsidRPr="00982FA3">
              <w:rPr>
                <w:rFonts w:ascii="宋体" w:eastAsia="宋体" w:hAnsi="宋体" w:cs="Times New Roman"/>
                <w:sz w:val="21"/>
                <w:szCs w:val="21"/>
              </w:rPr>
              <w:t>计</w:t>
            </w:r>
            <w:r w:rsidRPr="00982FA3">
              <w:rPr>
                <w:rFonts w:ascii="宋体" w:eastAsia="宋体" w:hAnsi="宋体" w:cs="Times New Roman" w:hint="eastAsia"/>
                <w:sz w:val="21"/>
                <w:szCs w:val="21"/>
              </w:rPr>
              <w:t>0分</w:t>
            </w:r>
            <w:r w:rsidRPr="00982FA3">
              <w:rPr>
                <w:rFonts w:ascii="宋体" w:eastAsia="宋体" w:hAnsi="宋体" w:cs="Times New Roman"/>
                <w:sz w:val="21"/>
                <w:szCs w:val="21"/>
              </w:rPr>
              <w:t>；</w:t>
            </w:r>
          </w:p>
          <w:p w14:paraId="4105B359" w14:textId="558E125A"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②属于</w:t>
            </w:r>
            <w:r w:rsidRPr="00982FA3">
              <w:rPr>
                <w:rFonts w:ascii="宋体" w:eastAsia="宋体" w:hAnsi="宋体" w:cs="Times New Roman"/>
                <w:sz w:val="21"/>
                <w:szCs w:val="21"/>
              </w:rPr>
              <w:t>部门</w:t>
            </w:r>
            <w:r w:rsidRPr="00982FA3">
              <w:rPr>
                <w:rFonts w:ascii="宋体" w:eastAsia="宋体" w:hAnsi="宋体" w:cs="Times New Roman" w:hint="eastAsia"/>
                <w:sz w:val="21"/>
                <w:szCs w:val="21"/>
              </w:rPr>
              <w:t>工作</w:t>
            </w:r>
            <w:r w:rsidRPr="00982FA3">
              <w:rPr>
                <w:rFonts w:ascii="宋体" w:eastAsia="宋体" w:hAnsi="宋体" w:cs="Times New Roman"/>
                <w:sz w:val="21"/>
                <w:szCs w:val="21"/>
              </w:rPr>
              <w:t>职责</w:t>
            </w:r>
            <w:r w:rsidRPr="00982FA3">
              <w:rPr>
                <w:rFonts w:ascii="宋体" w:eastAsia="宋体" w:hAnsi="宋体" w:cs="Times New Roman" w:hint="eastAsia"/>
                <w:sz w:val="21"/>
                <w:szCs w:val="21"/>
              </w:rPr>
              <w:t>范围及履职范畴计1.5分</w:t>
            </w:r>
            <w:r w:rsidRPr="00982FA3">
              <w:rPr>
                <w:rFonts w:ascii="宋体" w:eastAsia="宋体" w:hAnsi="宋体" w:cs="Times New Roman"/>
                <w:sz w:val="21"/>
                <w:szCs w:val="21"/>
              </w:rPr>
              <w:t>，不属于计</w:t>
            </w:r>
            <w:r w:rsidRPr="00982FA3">
              <w:rPr>
                <w:rFonts w:ascii="宋体" w:eastAsia="宋体" w:hAnsi="宋体" w:cs="Times New Roman" w:hint="eastAsia"/>
                <w:sz w:val="21"/>
                <w:szCs w:val="21"/>
              </w:rPr>
              <w:t>0分。</w:t>
            </w:r>
          </w:p>
        </w:tc>
        <w:tc>
          <w:tcPr>
            <w:tcW w:w="1843" w:type="dxa"/>
            <w:vAlign w:val="center"/>
          </w:tcPr>
          <w:p w14:paraId="12BE23EB"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相关</w:t>
            </w:r>
            <w:r w:rsidRPr="00982FA3">
              <w:rPr>
                <w:rFonts w:ascii="宋体" w:eastAsia="宋体" w:hAnsi="宋体" w:cs="Times New Roman"/>
                <w:sz w:val="21"/>
                <w:szCs w:val="21"/>
              </w:rPr>
              <w:t>政策文件、部门</w:t>
            </w:r>
            <w:r w:rsidRPr="00982FA3">
              <w:rPr>
                <w:rFonts w:ascii="宋体" w:eastAsia="宋体" w:hAnsi="宋体" w:cs="Times New Roman" w:hint="eastAsia"/>
                <w:sz w:val="21"/>
                <w:szCs w:val="21"/>
              </w:rPr>
              <w:t>文件等</w:t>
            </w:r>
          </w:p>
        </w:tc>
      </w:tr>
      <w:tr w:rsidR="00982FA3" w:rsidRPr="00045DDF" w14:paraId="601E57B4" w14:textId="77777777" w:rsidTr="004D03B2">
        <w:trPr>
          <w:trHeight w:val="985"/>
          <w:jc w:val="center"/>
        </w:trPr>
        <w:tc>
          <w:tcPr>
            <w:tcW w:w="1271" w:type="dxa"/>
            <w:vMerge/>
            <w:vAlign w:val="center"/>
          </w:tcPr>
          <w:p w14:paraId="4D0D0C85"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ign w:val="center"/>
          </w:tcPr>
          <w:p w14:paraId="08A62B5A"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69D9D7C9"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立项</w:t>
            </w:r>
            <w:r w:rsidRPr="00982FA3">
              <w:rPr>
                <w:rFonts w:ascii="宋体" w:eastAsia="宋体" w:hAnsi="宋体" w:cs="Times New Roman"/>
                <w:sz w:val="21"/>
                <w:szCs w:val="21"/>
              </w:rPr>
              <w:t>程序</w:t>
            </w:r>
          </w:p>
          <w:p w14:paraId="65382DC8"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规范</w:t>
            </w:r>
            <w:r w:rsidRPr="00982FA3">
              <w:rPr>
                <w:rFonts w:ascii="宋体" w:eastAsia="宋体" w:hAnsi="宋体" w:cs="Times New Roman" w:hint="eastAsia"/>
                <w:sz w:val="21"/>
                <w:szCs w:val="21"/>
              </w:rPr>
              <w:t>性</w:t>
            </w:r>
          </w:p>
          <w:p w14:paraId="374143D9"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3260" w:type="dxa"/>
            <w:vAlign w:val="center"/>
          </w:tcPr>
          <w:p w14:paraId="5DD4AEC7"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w:t>
            </w:r>
            <w:r w:rsidRPr="00982FA3">
              <w:rPr>
                <w:rFonts w:ascii="宋体" w:eastAsia="宋体" w:hAnsi="宋体" w:cs="Times New Roman"/>
                <w:sz w:val="21"/>
                <w:szCs w:val="21"/>
              </w:rPr>
              <w:t>立项的规范性，项目申请、设立过程是否符合相关</w:t>
            </w:r>
            <w:r w:rsidRPr="00982FA3">
              <w:rPr>
                <w:rFonts w:ascii="宋体" w:eastAsia="宋体" w:hAnsi="宋体" w:cs="Times New Roman" w:hint="eastAsia"/>
                <w:sz w:val="21"/>
                <w:szCs w:val="21"/>
              </w:rPr>
              <w:t>要求</w:t>
            </w:r>
            <w:r w:rsidRPr="00982FA3">
              <w:rPr>
                <w:rFonts w:ascii="宋体" w:eastAsia="宋体" w:hAnsi="宋体" w:cs="Times New Roman"/>
                <w:sz w:val="21"/>
                <w:szCs w:val="21"/>
              </w:rPr>
              <w:t>。</w:t>
            </w:r>
          </w:p>
        </w:tc>
        <w:tc>
          <w:tcPr>
            <w:tcW w:w="5953" w:type="dxa"/>
            <w:vAlign w:val="center"/>
          </w:tcPr>
          <w:p w14:paraId="4341E50E" w14:textId="4662F597"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w:t>
            </w:r>
            <w:r w:rsidRPr="00982FA3">
              <w:rPr>
                <w:rFonts w:ascii="宋体" w:eastAsia="宋体" w:hAnsi="宋体" w:cs="Times New Roman"/>
                <w:sz w:val="21"/>
                <w:szCs w:val="21"/>
              </w:rPr>
              <w:t>按照规定程序申请</w:t>
            </w:r>
            <w:r w:rsidRPr="00982FA3">
              <w:rPr>
                <w:rFonts w:ascii="宋体" w:eastAsia="宋体" w:hAnsi="宋体" w:cs="Times New Roman" w:hint="eastAsia"/>
                <w:sz w:val="21"/>
                <w:szCs w:val="21"/>
              </w:rPr>
              <w:t>立项计1分</w:t>
            </w:r>
            <w:r w:rsidRPr="00982FA3">
              <w:rPr>
                <w:rFonts w:ascii="宋体" w:eastAsia="宋体" w:hAnsi="宋体" w:cs="Times New Roman"/>
                <w:sz w:val="21"/>
                <w:szCs w:val="21"/>
              </w:rPr>
              <w:t>，</w:t>
            </w:r>
          </w:p>
          <w:p w14:paraId="51FD1EFB" w14:textId="5D747519"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②审批文件</w:t>
            </w:r>
            <w:r w:rsidRPr="00982FA3">
              <w:rPr>
                <w:rFonts w:ascii="宋体" w:eastAsia="宋体" w:hAnsi="宋体" w:cs="Times New Roman"/>
                <w:sz w:val="21"/>
                <w:szCs w:val="21"/>
              </w:rPr>
              <w:t>、材料符合</w:t>
            </w:r>
            <w:r w:rsidRPr="00982FA3">
              <w:rPr>
                <w:rFonts w:ascii="宋体" w:eastAsia="宋体" w:hAnsi="宋体" w:cs="Times New Roman" w:hint="eastAsia"/>
                <w:sz w:val="21"/>
                <w:szCs w:val="21"/>
              </w:rPr>
              <w:t>相关</w:t>
            </w:r>
            <w:r w:rsidRPr="00982FA3">
              <w:rPr>
                <w:rFonts w:ascii="宋体" w:eastAsia="宋体" w:hAnsi="宋体" w:cs="Times New Roman"/>
                <w:sz w:val="21"/>
                <w:szCs w:val="21"/>
              </w:rPr>
              <w:t>要求</w:t>
            </w:r>
            <w:r w:rsidRPr="00982FA3">
              <w:rPr>
                <w:rFonts w:ascii="宋体" w:eastAsia="宋体" w:hAnsi="宋体" w:cs="Times New Roman" w:hint="eastAsia"/>
                <w:sz w:val="21"/>
                <w:szCs w:val="21"/>
              </w:rPr>
              <w:t>计1分；</w:t>
            </w:r>
          </w:p>
          <w:p w14:paraId="769A554D" w14:textId="57BD38B7"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③事前经过</w:t>
            </w:r>
            <w:r w:rsidRPr="00982FA3">
              <w:rPr>
                <w:rFonts w:ascii="宋体" w:eastAsia="宋体" w:hAnsi="宋体" w:cs="Times New Roman"/>
                <w:sz w:val="21"/>
                <w:szCs w:val="21"/>
              </w:rPr>
              <w:t>必要可行性研究、论证、评估</w:t>
            </w:r>
            <w:r w:rsidRPr="00982FA3">
              <w:rPr>
                <w:rFonts w:ascii="宋体" w:eastAsia="宋体" w:hAnsi="宋体" w:cs="Times New Roman" w:hint="eastAsia"/>
                <w:sz w:val="21"/>
                <w:szCs w:val="21"/>
              </w:rPr>
              <w:t>等过程</w:t>
            </w:r>
            <w:r w:rsidRPr="00982FA3">
              <w:rPr>
                <w:rFonts w:ascii="宋体" w:eastAsia="宋体" w:hAnsi="宋体" w:cs="Times New Roman"/>
                <w:sz w:val="21"/>
                <w:szCs w:val="21"/>
              </w:rPr>
              <w:t>计</w:t>
            </w:r>
            <w:r w:rsidRPr="00982FA3">
              <w:rPr>
                <w:rFonts w:ascii="宋体" w:eastAsia="宋体" w:hAnsi="宋体" w:cs="Times New Roman" w:hint="eastAsia"/>
                <w:sz w:val="21"/>
                <w:szCs w:val="21"/>
              </w:rPr>
              <w:t>1分</w:t>
            </w:r>
            <w:r w:rsidRPr="00982FA3">
              <w:rPr>
                <w:rFonts w:ascii="宋体" w:eastAsia="宋体" w:hAnsi="宋体" w:cs="Times New Roman"/>
                <w:sz w:val="21"/>
                <w:szCs w:val="21"/>
              </w:rPr>
              <w:t>；</w:t>
            </w:r>
          </w:p>
          <w:p w14:paraId="19C76E2D"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w:t>
            </w:r>
            <w:proofErr w:type="gramStart"/>
            <w:r w:rsidRPr="00982FA3">
              <w:rPr>
                <w:rFonts w:ascii="宋体" w:eastAsia="宋体" w:hAnsi="宋体" w:cs="Times New Roman"/>
                <w:sz w:val="21"/>
                <w:szCs w:val="21"/>
              </w:rPr>
              <w:t>各项每</w:t>
            </w:r>
            <w:proofErr w:type="gramEnd"/>
            <w:r w:rsidRPr="00982FA3">
              <w:rPr>
                <w:rFonts w:ascii="宋体" w:eastAsia="宋体" w:hAnsi="宋体" w:cs="Times New Roman"/>
                <w:sz w:val="21"/>
                <w:szCs w:val="21"/>
              </w:rPr>
              <w:t>存在</w:t>
            </w:r>
            <w:r w:rsidRPr="00982FA3">
              <w:rPr>
                <w:rFonts w:ascii="宋体" w:eastAsia="宋体" w:hAnsi="宋体" w:cs="Times New Roman" w:hint="eastAsia"/>
                <w:sz w:val="21"/>
                <w:szCs w:val="21"/>
              </w:rPr>
              <w:t>1</w:t>
            </w:r>
            <w:r w:rsidRPr="00982FA3">
              <w:rPr>
                <w:rFonts w:ascii="宋体" w:eastAsia="宋体" w:hAnsi="宋体" w:cs="Times New Roman"/>
                <w:sz w:val="21"/>
                <w:szCs w:val="21"/>
              </w:rPr>
              <w:t>处不规范，扣</w:t>
            </w:r>
            <w:r w:rsidRPr="00982FA3">
              <w:rPr>
                <w:rFonts w:ascii="宋体" w:eastAsia="宋体" w:hAnsi="宋体" w:cs="Times New Roman" w:hint="eastAsia"/>
                <w:sz w:val="21"/>
                <w:szCs w:val="21"/>
              </w:rPr>
              <w:t>1分。</w:t>
            </w:r>
          </w:p>
        </w:tc>
        <w:tc>
          <w:tcPr>
            <w:tcW w:w="1843" w:type="dxa"/>
            <w:vAlign w:val="center"/>
          </w:tcPr>
          <w:p w14:paraId="12DA69ED"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w:t>
            </w:r>
            <w:r w:rsidRPr="00982FA3">
              <w:rPr>
                <w:rFonts w:ascii="宋体" w:eastAsia="宋体" w:hAnsi="宋体" w:cs="Times New Roman"/>
                <w:sz w:val="21"/>
                <w:szCs w:val="21"/>
              </w:rPr>
              <w:t>立项程序文件、</w:t>
            </w:r>
            <w:r w:rsidRPr="00982FA3">
              <w:rPr>
                <w:rFonts w:ascii="宋体" w:eastAsia="宋体" w:hAnsi="宋体" w:cs="Times New Roman" w:hint="eastAsia"/>
                <w:sz w:val="21"/>
                <w:szCs w:val="21"/>
              </w:rPr>
              <w:t>审批文件</w:t>
            </w:r>
            <w:r w:rsidRPr="00982FA3">
              <w:rPr>
                <w:rFonts w:ascii="宋体" w:eastAsia="宋体" w:hAnsi="宋体" w:cs="Times New Roman"/>
                <w:sz w:val="21"/>
                <w:szCs w:val="21"/>
              </w:rPr>
              <w:t>、</w:t>
            </w:r>
            <w:r w:rsidRPr="00982FA3">
              <w:rPr>
                <w:rFonts w:ascii="宋体" w:eastAsia="宋体" w:hAnsi="宋体" w:cs="Times New Roman" w:hint="eastAsia"/>
                <w:sz w:val="21"/>
                <w:szCs w:val="21"/>
              </w:rPr>
              <w:t>决策</w:t>
            </w:r>
            <w:r w:rsidRPr="00982FA3">
              <w:rPr>
                <w:rFonts w:ascii="宋体" w:eastAsia="宋体" w:hAnsi="宋体" w:cs="Times New Roman"/>
                <w:sz w:val="21"/>
                <w:szCs w:val="21"/>
              </w:rPr>
              <w:t>文件等</w:t>
            </w:r>
          </w:p>
        </w:tc>
      </w:tr>
      <w:tr w:rsidR="00982FA3" w:rsidRPr="00045DDF" w14:paraId="6A0375FA" w14:textId="77777777" w:rsidTr="004D03B2">
        <w:trPr>
          <w:trHeight w:val="1269"/>
          <w:jc w:val="center"/>
        </w:trPr>
        <w:tc>
          <w:tcPr>
            <w:tcW w:w="1271" w:type="dxa"/>
            <w:vMerge/>
            <w:vAlign w:val="center"/>
          </w:tcPr>
          <w:p w14:paraId="07176D7C"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restart"/>
            <w:vAlign w:val="center"/>
          </w:tcPr>
          <w:p w14:paraId="28CFE067"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绩效目标</w:t>
            </w:r>
          </w:p>
          <w:p w14:paraId="49E0854B"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276" w:type="dxa"/>
            <w:vAlign w:val="center"/>
          </w:tcPr>
          <w:p w14:paraId="456658BA"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绩效</w:t>
            </w:r>
            <w:r w:rsidRPr="00982FA3">
              <w:rPr>
                <w:rFonts w:ascii="宋体" w:eastAsia="宋体" w:hAnsi="宋体" w:cs="Times New Roman"/>
                <w:sz w:val="21"/>
                <w:szCs w:val="21"/>
              </w:rPr>
              <w:t>目标</w:t>
            </w:r>
          </w:p>
          <w:p w14:paraId="0266A02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合理性</w:t>
            </w:r>
          </w:p>
          <w:p w14:paraId="361BB890"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3260" w:type="dxa"/>
            <w:vAlign w:val="center"/>
          </w:tcPr>
          <w:p w14:paraId="60843A77"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项目绩效目标</w:t>
            </w:r>
            <w:r w:rsidRPr="00982FA3">
              <w:rPr>
                <w:rFonts w:ascii="宋体" w:eastAsia="宋体" w:hAnsi="宋体" w:cs="Times New Roman" w:hint="eastAsia"/>
                <w:sz w:val="21"/>
                <w:szCs w:val="21"/>
              </w:rPr>
              <w:t>与实际</w:t>
            </w:r>
            <w:r w:rsidRPr="00982FA3">
              <w:rPr>
                <w:rFonts w:ascii="宋体" w:eastAsia="宋体" w:hAnsi="宋体" w:cs="Times New Roman"/>
                <w:sz w:val="21"/>
                <w:szCs w:val="21"/>
              </w:rPr>
              <w:t>实施相符情况，项目</w:t>
            </w:r>
            <w:r w:rsidRPr="00982FA3">
              <w:rPr>
                <w:rFonts w:ascii="宋体" w:eastAsia="宋体" w:hAnsi="宋体" w:cs="Times New Roman" w:hint="eastAsia"/>
                <w:sz w:val="21"/>
                <w:szCs w:val="21"/>
              </w:rPr>
              <w:t>绩效</w:t>
            </w:r>
            <w:r w:rsidRPr="00982FA3">
              <w:rPr>
                <w:rFonts w:ascii="宋体" w:eastAsia="宋体" w:hAnsi="宋体" w:cs="Times New Roman"/>
                <w:sz w:val="21"/>
                <w:szCs w:val="21"/>
              </w:rPr>
              <w:t>目标设定依据是否充分，是否符合客观实际。</w:t>
            </w:r>
          </w:p>
        </w:tc>
        <w:tc>
          <w:tcPr>
            <w:tcW w:w="5953" w:type="dxa"/>
            <w:vAlign w:val="center"/>
          </w:tcPr>
          <w:p w14:paraId="4BC3C304" w14:textId="1135AF42"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①按要求设立绩效</w:t>
            </w:r>
            <w:r w:rsidRPr="00982FA3">
              <w:rPr>
                <w:rFonts w:ascii="宋体" w:eastAsia="宋体" w:hAnsi="宋体" w:cs="Times New Roman"/>
                <w:sz w:val="21"/>
                <w:szCs w:val="21"/>
              </w:rPr>
              <w:t>目标计</w:t>
            </w:r>
            <w:r w:rsidRPr="00982FA3">
              <w:rPr>
                <w:rFonts w:ascii="宋体" w:eastAsia="宋体" w:hAnsi="宋体" w:cs="Times New Roman" w:hint="eastAsia"/>
                <w:sz w:val="21"/>
                <w:szCs w:val="21"/>
              </w:rPr>
              <w:t>1分</w:t>
            </w:r>
            <w:r w:rsidRPr="00982FA3">
              <w:rPr>
                <w:rFonts w:ascii="宋体" w:eastAsia="宋体" w:hAnsi="宋体" w:cs="Times New Roman"/>
                <w:sz w:val="21"/>
                <w:szCs w:val="21"/>
              </w:rPr>
              <w:t>；</w:t>
            </w:r>
          </w:p>
          <w:p w14:paraId="301D5DDA" w14:textId="5391243B"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②绩效目标</w:t>
            </w:r>
            <w:r w:rsidRPr="00982FA3">
              <w:rPr>
                <w:rFonts w:ascii="宋体" w:eastAsia="宋体" w:hAnsi="宋体" w:cs="Times New Roman"/>
                <w:sz w:val="21"/>
                <w:szCs w:val="21"/>
              </w:rPr>
              <w:t>合理可行、依据充分</w:t>
            </w:r>
            <w:r w:rsidRPr="00982FA3">
              <w:rPr>
                <w:rFonts w:ascii="宋体" w:eastAsia="宋体" w:hAnsi="宋体" w:cs="Times New Roman" w:hint="eastAsia"/>
                <w:sz w:val="21"/>
                <w:szCs w:val="21"/>
              </w:rPr>
              <w:t>计1分</w:t>
            </w:r>
            <w:r w:rsidRPr="00982FA3">
              <w:rPr>
                <w:rFonts w:ascii="宋体" w:eastAsia="宋体" w:hAnsi="宋体" w:cs="Times New Roman"/>
                <w:sz w:val="21"/>
                <w:szCs w:val="21"/>
              </w:rPr>
              <w:t>；</w:t>
            </w:r>
          </w:p>
          <w:p w14:paraId="71A62F29" w14:textId="0227E08D"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③绩效目标</w:t>
            </w:r>
            <w:r w:rsidRPr="00982FA3">
              <w:rPr>
                <w:rFonts w:ascii="宋体" w:eastAsia="宋体" w:hAnsi="宋体" w:cs="Times New Roman"/>
                <w:sz w:val="21"/>
                <w:szCs w:val="21"/>
              </w:rPr>
              <w:t>与实际工作内容</w:t>
            </w:r>
            <w:r w:rsidRPr="00982FA3">
              <w:rPr>
                <w:rFonts w:ascii="宋体" w:eastAsia="宋体" w:hAnsi="宋体" w:cs="Times New Roman" w:hint="eastAsia"/>
                <w:sz w:val="21"/>
                <w:szCs w:val="21"/>
              </w:rPr>
              <w:t>相符</w:t>
            </w:r>
            <w:r w:rsidRPr="00982FA3">
              <w:rPr>
                <w:rFonts w:ascii="宋体" w:eastAsia="宋体" w:hAnsi="宋体" w:cs="Times New Roman"/>
                <w:sz w:val="21"/>
                <w:szCs w:val="21"/>
              </w:rPr>
              <w:t>计</w:t>
            </w:r>
            <w:r w:rsidRPr="00982FA3">
              <w:rPr>
                <w:rFonts w:ascii="宋体" w:eastAsia="宋体" w:hAnsi="宋体" w:cs="Times New Roman" w:hint="eastAsia"/>
                <w:sz w:val="21"/>
                <w:szCs w:val="21"/>
              </w:rPr>
              <w:t>1分</w:t>
            </w:r>
            <w:r w:rsidRPr="00982FA3">
              <w:rPr>
                <w:rFonts w:ascii="宋体" w:eastAsia="宋体" w:hAnsi="宋体" w:cs="Times New Roman"/>
                <w:sz w:val="21"/>
                <w:szCs w:val="21"/>
              </w:rPr>
              <w:t>。</w:t>
            </w:r>
          </w:p>
          <w:p w14:paraId="0F6C363A"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w:t>
            </w:r>
            <w:proofErr w:type="gramStart"/>
            <w:r w:rsidRPr="00982FA3">
              <w:rPr>
                <w:rFonts w:ascii="宋体" w:eastAsia="宋体" w:hAnsi="宋体" w:cs="Times New Roman"/>
                <w:sz w:val="21"/>
                <w:szCs w:val="21"/>
              </w:rPr>
              <w:t>各项每</w:t>
            </w:r>
            <w:proofErr w:type="gramEnd"/>
            <w:r w:rsidRPr="00982FA3">
              <w:rPr>
                <w:rFonts w:ascii="宋体" w:eastAsia="宋体" w:hAnsi="宋体" w:cs="Times New Roman"/>
                <w:sz w:val="21"/>
                <w:szCs w:val="21"/>
              </w:rPr>
              <w:t>存在</w:t>
            </w:r>
            <w:r w:rsidRPr="00982FA3">
              <w:rPr>
                <w:rFonts w:ascii="宋体" w:eastAsia="宋体" w:hAnsi="宋体" w:cs="Times New Roman" w:hint="eastAsia"/>
                <w:sz w:val="21"/>
                <w:szCs w:val="21"/>
              </w:rPr>
              <w:t>1</w:t>
            </w:r>
            <w:r w:rsidRPr="00982FA3">
              <w:rPr>
                <w:rFonts w:ascii="宋体" w:eastAsia="宋体" w:hAnsi="宋体" w:cs="Times New Roman"/>
                <w:sz w:val="21"/>
                <w:szCs w:val="21"/>
              </w:rPr>
              <w:t>处不规范，扣</w:t>
            </w:r>
            <w:r w:rsidRPr="00982FA3">
              <w:rPr>
                <w:rFonts w:ascii="宋体" w:eastAsia="宋体" w:hAnsi="宋体" w:cs="Times New Roman" w:hint="eastAsia"/>
                <w:sz w:val="21"/>
                <w:szCs w:val="21"/>
              </w:rPr>
              <w:t>1分。</w:t>
            </w:r>
          </w:p>
        </w:tc>
        <w:tc>
          <w:tcPr>
            <w:tcW w:w="1843" w:type="dxa"/>
            <w:vAlign w:val="center"/>
          </w:tcPr>
          <w:p w14:paraId="45690C23"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w:t>
            </w:r>
            <w:r w:rsidRPr="00982FA3">
              <w:rPr>
                <w:rFonts w:ascii="宋体" w:eastAsia="宋体" w:hAnsi="宋体" w:cs="Times New Roman"/>
                <w:sz w:val="21"/>
                <w:szCs w:val="21"/>
              </w:rPr>
              <w:t>绩效目标</w:t>
            </w:r>
            <w:r w:rsidRPr="00982FA3">
              <w:rPr>
                <w:rFonts w:ascii="宋体" w:eastAsia="宋体" w:hAnsi="宋体" w:cs="Times New Roman" w:hint="eastAsia"/>
                <w:sz w:val="21"/>
                <w:szCs w:val="21"/>
              </w:rPr>
              <w:t>申报表</w:t>
            </w:r>
            <w:r w:rsidRPr="00982FA3">
              <w:rPr>
                <w:rFonts w:ascii="宋体" w:eastAsia="宋体" w:hAnsi="宋体" w:cs="Times New Roman"/>
                <w:sz w:val="21"/>
                <w:szCs w:val="21"/>
              </w:rPr>
              <w:t>、</w:t>
            </w:r>
            <w:r w:rsidRPr="00982FA3">
              <w:rPr>
                <w:rFonts w:ascii="宋体" w:eastAsia="宋体" w:hAnsi="宋体" w:cs="Times New Roman" w:hint="eastAsia"/>
                <w:sz w:val="21"/>
                <w:szCs w:val="21"/>
              </w:rPr>
              <w:t>项目</w:t>
            </w:r>
            <w:r w:rsidRPr="00982FA3">
              <w:rPr>
                <w:rFonts w:ascii="宋体" w:eastAsia="宋体" w:hAnsi="宋体" w:cs="Times New Roman"/>
                <w:sz w:val="21"/>
                <w:szCs w:val="21"/>
              </w:rPr>
              <w:t>产出效益材料等</w:t>
            </w:r>
          </w:p>
        </w:tc>
      </w:tr>
      <w:tr w:rsidR="00982FA3" w:rsidRPr="00045DDF" w14:paraId="3ED07E32" w14:textId="77777777" w:rsidTr="004D03B2">
        <w:trPr>
          <w:trHeight w:val="1259"/>
          <w:jc w:val="center"/>
        </w:trPr>
        <w:tc>
          <w:tcPr>
            <w:tcW w:w="1271" w:type="dxa"/>
            <w:vMerge/>
            <w:vAlign w:val="center"/>
          </w:tcPr>
          <w:p w14:paraId="21D1DAC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ign w:val="center"/>
          </w:tcPr>
          <w:p w14:paraId="0AC3C24B"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1301663B"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绩效指标</w:t>
            </w:r>
          </w:p>
          <w:p w14:paraId="37BB94A4"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明确性</w:t>
            </w:r>
          </w:p>
          <w:p w14:paraId="32421BB0"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3260" w:type="dxa"/>
            <w:vAlign w:val="center"/>
          </w:tcPr>
          <w:p w14:paraId="2D2D0D0D"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绩效</w:t>
            </w:r>
            <w:r w:rsidRPr="00982FA3">
              <w:rPr>
                <w:rFonts w:ascii="宋体" w:eastAsia="宋体" w:hAnsi="宋体" w:cs="Times New Roman" w:hint="eastAsia"/>
                <w:sz w:val="21"/>
                <w:szCs w:val="21"/>
              </w:rPr>
              <w:t>目标的</w:t>
            </w:r>
            <w:proofErr w:type="gramStart"/>
            <w:r w:rsidRPr="00982FA3">
              <w:rPr>
                <w:rFonts w:ascii="宋体" w:eastAsia="宋体" w:hAnsi="宋体" w:cs="Times New Roman"/>
                <w:sz w:val="21"/>
                <w:szCs w:val="21"/>
              </w:rPr>
              <w:t>明细化</w:t>
            </w:r>
            <w:proofErr w:type="gramEnd"/>
            <w:r w:rsidRPr="00982FA3">
              <w:rPr>
                <w:rFonts w:ascii="宋体" w:eastAsia="宋体" w:hAnsi="宋体" w:cs="Times New Roman"/>
                <w:sz w:val="21"/>
                <w:szCs w:val="21"/>
              </w:rPr>
              <w:t>情况，</w:t>
            </w:r>
            <w:r w:rsidRPr="00982FA3">
              <w:rPr>
                <w:rFonts w:ascii="宋体" w:eastAsia="宋体" w:hAnsi="宋体" w:cs="Times New Roman" w:hint="eastAsia"/>
                <w:sz w:val="21"/>
                <w:szCs w:val="21"/>
              </w:rPr>
              <w:t>依据</w:t>
            </w:r>
            <w:r w:rsidRPr="00982FA3">
              <w:rPr>
                <w:rFonts w:ascii="宋体" w:eastAsia="宋体" w:hAnsi="宋体" w:cs="Times New Roman"/>
                <w:sz w:val="21"/>
                <w:szCs w:val="21"/>
              </w:rPr>
              <w:t>绩效目标设定的绩效指标是否清晰、细化</w:t>
            </w:r>
            <w:r w:rsidRPr="00982FA3">
              <w:rPr>
                <w:rFonts w:ascii="宋体" w:eastAsia="宋体" w:hAnsi="宋体" w:cs="Times New Roman" w:hint="eastAsia"/>
                <w:sz w:val="21"/>
                <w:szCs w:val="21"/>
              </w:rPr>
              <w:t>、</w:t>
            </w:r>
            <w:r w:rsidRPr="00982FA3">
              <w:rPr>
                <w:rFonts w:ascii="宋体" w:eastAsia="宋体" w:hAnsi="宋体" w:cs="Times New Roman"/>
                <w:sz w:val="21"/>
                <w:szCs w:val="21"/>
              </w:rPr>
              <w:t>可衡量等。</w:t>
            </w:r>
          </w:p>
        </w:tc>
        <w:tc>
          <w:tcPr>
            <w:tcW w:w="5953" w:type="dxa"/>
            <w:vAlign w:val="center"/>
          </w:tcPr>
          <w:p w14:paraId="345A6498" w14:textId="4EDE310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①绩效指标依据绩效目标进行细化分解</w:t>
            </w:r>
            <w:proofErr w:type="gramStart"/>
            <w:r w:rsidRPr="00982FA3">
              <w:rPr>
                <w:rFonts w:ascii="宋体" w:eastAsia="宋体" w:hAnsi="宋体" w:cs="Times New Roman" w:hint="eastAsia"/>
                <w:sz w:val="21"/>
                <w:szCs w:val="21"/>
              </w:rPr>
              <w:t>且指标</w:t>
            </w:r>
            <w:proofErr w:type="gramEnd"/>
            <w:r w:rsidRPr="00982FA3">
              <w:rPr>
                <w:rFonts w:ascii="宋体" w:eastAsia="宋体" w:hAnsi="宋体" w:cs="Times New Roman" w:hint="eastAsia"/>
                <w:sz w:val="21"/>
                <w:szCs w:val="21"/>
              </w:rPr>
              <w:t>量化合理计1分，细化、量化程度一般计0</w:t>
            </w:r>
            <w:r w:rsidRPr="00982FA3">
              <w:rPr>
                <w:rFonts w:ascii="宋体" w:eastAsia="宋体" w:hAnsi="宋体" w:cs="Times New Roman"/>
                <w:sz w:val="21"/>
                <w:szCs w:val="21"/>
              </w:rPr>
              <w:t>.5</w:t>
            </w:r>
            <w:r w:rsidRPr="00982FA3">
              <w:rPr>
                <w:rFonts w:ascii="宋体" w:eastAsia="宋体" w:hAnsi="宋体" w:cs="Times New Roman" w:hint="eastAsia"/>
                <w:sz w:val="21"/>
                <w:szCs w:val="21"/>
              </w:rPr>
              <w:t>分，未细化、量化计0分；</w:t>
            </w:r>
          </w:p>
          <w:p w14:paraId="0AD1EFE4" w14:textId="3D0BAF0A"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②绩效指标设置规范、指标内容准确合理计2分，设置较规范、内容较准确计1分，设置不规范、内容不合理或</w:t>
            </w:r>
            <w:proofErr w:type="gramStart"/>
            <w:r w:rsidRPr="00982FA3">
              <w:rPr>
                <w:rFonts w:ascii="宋体" w:eastAsia="宋体" w:hAnsi="宋体" w:cs="Times New Roman" w:hint="eastAsia"/>
                <w:sz w:val="21"/>
                <w:szCs w:val="21"/>
              </w:rPr>
              <w:t>无指标</w:t>
            </w:r>
            <w:proofErr w:type="gramEnd"/>
            <w:r w:rsidRPr="00982FA3">
              <w:rPr>
                <w:rFonts w:ascii="宋体" w:eastAsia="宋体" w:hAnsi="宋体" w:cs="Times New Roman" w:hint="eastAsia"/>
                <w:sz w:val="21"/>
                <w:szCs w:val="21"/>
              </w:rPr>
              <w:t>设置计0分。</w:t>
            </w:r>
          </w:p>
        </w:tc>
        <w:tc>
          <w:tcPr>
            <w:tcW w:w="1843" w:type="dxa"/>
            <w:vAlign w:val="center"/>
          </w:tcPr>
          <w:p w14:paraId="32ECBB0C"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w:t>
            </w:r>
            <w:r w:rsidRPr="00982FA3">
              <w:rPr>
                <w:rFonts w:ascii="宋体" w:eastAsia="宋体" w:hAnsi="宋体" w:cs="Times New Roman"/>
                <w:sz w:val="21"/>
                <w:szCs w:val="21"/>
              </w:rPr>
              <w:t>绩效目标</w:t>
            </w:r>
            <w:r w:rsidRPr="00982FA3">
              <w:rPr>
                <w:rFonts w:ascii="宋体" w:eastAsia="宋体" w:hAnsi="宋体" w:cs="Times New Roman" w:hint="eastAsia"/>
                <w:sz w:val="21"/>
                <w:szCs w:val="21"/>
              </w:rPr>
              <w:t>申报表</w:t>
            </w:r>
            <w:r w:rsidRPr="00982FA3">
              <w:rPr>
                <w:rFonts w:ascii="宋体" w:eastAsia="宋体" w:hAnsi="宋体" w:cs="Times New Roman"/>
                <w:sz w:val="21"/>
                <w:szCs w:val="21"/>
              </w:rPr>
              <w:t>、</w:t>
            </w:r>
            <w:r w:rsidRPr="00982FA3">
              <w:rPr>
                <w:rFonts w:ascii="宋体" w:eastAsia="宋体" w:hAnsi="宋体" w:cs="Times New Roman" w:hint="eastAsia"/>
                <w:sz w:val="21"/>
                <w:szCs w:val="21"/>
              </w:rPr>
              <w:t>绩效</w:t>
            </w:r>
            <w:r w:rsidRPr="00982FA3">
              <w:rPr>
                <w:rFonts w:ascii="宋体" w:eastAsia="宋体" w:hAnsi="宋体" w:cs="Times New Roman"/>
                <w:sz w:val="21"/>
                <w:szCs w:val="21"/>
              </w:rPr>
              <w:t>考核材料等</w:t>
            </w:r>
          </w:p>
        </w:tc>
      </w:tr>
      <w:tr w:rsidR="00982FA3" w:rsidRPr="00045DDF" w14:paraId="7D4BFC4D" w14:textId="77777777" w:rsidTr="004D03B2">
        <w:trPr>
          <w:trHeight w:val="1129"/>
          <w:jc w:val="center"/>
        </w:trPr>
        <w:tc>
          <w:tcPr>
            <w:tcW w:w="1271" w:type="dxa"/>
            <w:vMerge/>
            <w:vAlign w:val="center"/>
          </w:tcPr>
          <w:p w14:paraId="5F861EE7"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restart"/>
            <w:vAlign w:val="center"/>
          </w:tcPr>
          <w:p w14:paraId="375C5C7C" w14:textId="5D9A3759"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资金投入（</w:t>
            </w:r>
            <w:r w:rsidR="00304FA9">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276" w:type="dxa"/>
            <w:vAlign w:val="center"/>
          </w:tcPr>
          <w:p w14:paraId="6D54CF58" w14:textId="77777777" w:rsidR="00982FA3" w:rsidRPr="00CE2342" w:rsidRDefault="00982FA3" w:rsidP="004D03B2">
            <w:pPr>
              <w:overflowPunct/>
              <w:spacing w:line="240" w:lineRule="auto"/>
              <w:ind w:firstLineChars="0" w:firstLine="0"/>
              <w:jc w:val="center"/>
              <w:rPr>
                <w:rFonts w:ascii="宋体" w:eastAsia="宋体" w:hAnsi="宋体" w:cs="Times New Roman"/>
                <w:sz w:val="21"/>
                <w:szCs w:val="21"/>
              </w:rPr>
            </w:pPr>
            <w:r w:rsidRPr="00CE2342">
              <w:rPr>
                <w:rFonts w:ascii="宋体" w:eastAsia="宋体" w:hAnsi="宋体" w:cs="Times New Roman" w:hint="eastAsia"/>
                <w:sz w:val="21"/>
                <w:szCs w:val="21"/>
              </w:rPr>
              <w:t>债券资金</w:t>
            </w:r>
          </w:p>
          <w:p w14:paraId="69A35C0D" w14:textId="77777777" w:rsidR="00982FA3" w:rsidRPr="00CE2342" w:rsidRDefault="00982FA3" w:rsidP="004D03B2">
            <w:pPr>
              <w:overflowPunct/>
              <w:spacing w:line="240" w:lineRule="auto"/>
              <w:ind w:firstLineChars="0" w:firstLine="0"/>
              <w:jc w:val="center"/>
              <w:rPr>
                <w:rFonts w:ascii="宋体" w:eastAsia="宋体" w:hAnsi="宋体" w:cs="Times New Roman"/>
                <w:sz w:val="21"/>
                <w:szCs w:val="21"/>
              </w:rPr>
            </w:pPr>
            <w:r w:rsidRPr="00CE2342">
              <w:rPr>
                <w:rFonts w:ascii="宋体" w:eastAsia="宋体" w:hAnsi="宋体" w:cs="Times New Roman" w:hint="eastAsia"/>
                <w:sz w:val="21"/>
                <w:szCs w:val="21"/>
              </w:rPr>
              <w:t>申请</w:t>
            </w:r>
          </w:p>
          <w:p w14:paraId="3B0F4CF1" w14:textId="77777777" w:rsidR="00982FA3" w:rsidRPr="00CE2342" w:rsidRDefault="00982FA3" w:rsidP="004D03B2">
            <w:pPr>
              <w:overflowPunct/>
              <w:spacing w:line="240" w:lineRule="auto"/>
              <w:ind w:firstLineChars="0" w:firstLine="0"/>
              <w:jc w:val="center"/>
              <w:rPr>
                <w:rFonts w:ascii="宋体" w:eastAsia="宋体" w:hAnsi="宋体" w:cs="Times New Roman"/>
                <w:sz w:val="21"/>
                <w:szCs w:val="21"/>
              </w:rPr>
            </w:pPr>
            <w:r w:rsidRPr="00CE2342">
              <w:rPr>
                <w:rFonts w:ascii="宋体" w:eastAsia="宋体" w:hAnsi="宋体" w:cs="Times New Roman" w:hint="eastAsia"/>
                <w:sz w:val="21"/>
                <w:szCs w:val="21"/>
              </w:rPr>
              <w:t>科学性</w:t>
            </w:r>
          </w:p>
          <w:p w14:paraId="55079ACF" w14:textId="3C97386B" w:rsidR="00982FA3" w:rsidRPr="00CE2342" w:rsidRDefault="00982FA3" w:rsidP="004D03B2">
            <w:pPr>
              <w:overflowPunct/>
              <w:spacing w:line="240" w:lineRule="auto"/>
              <w:ind w:firstLineChars="0" w:firstLine="0"/>
              <w:jc w:val="center"/>
              <w:rPr>
                <w:rFonts w:ascii="宋体" w:eastAsia="宋体" w:hAnsi="宋体" w:cs="Times New Roman"/>
                <w:sz w:val="21"/>
                <w:szCs w:val="21"/>
              </w:rPr>
            </w:pPr>
            <w:r w:rsidRPr="00CE2342">
              <w:rPr>
                <w:rFonts w:ascii="宋体" w:eastAsia="宋体" w:hAnsi="宋体" w:cs="Times New Roman"/>
                <w:sz w:val="21"/>
                <w:szCs w:val="21"/>
              </w:rPr>
              <w:t>（</w:t>
            </w:r>
            <w:r w:rsidR="00304FA9" w:rsidRPr="00CE2342">
              <w:rPr>
                <w:rFonts w:ascii="宋体" w:eastAsia="宋体" w:hAnsi="宋体" w:cs="Times New Roman"/>
                <w:sz w:val="21"/>
                <w:szCs w:val="21"/>
              </w:rPr>
              <w:t>3</w:t>
            </w:r>
            <w:r w:rsidRPr="00CE2342">
              <w:rPr>
                <w:rFonts w:ascii="宋体" w:eastAsia="宋体" w:hAnsi="宋体" w:cs="Times New Roman" w:hint="eastAsia"/>
                <w:sz w:val="21"/>
                <w:szCs w:val="21"/>
              </w:rPr>
              <w:t>分</w:t>
            </w:r>
            <w:r w:rsidRPr="00CE2342">
              <w:rPr>
                <w:rFonts w:ascii="宋体" w:eastAsia="宋体" w:hAnsi="宋体" w:cs="Times New Roman"/>
                <w:sz w:val="21"/>
                <w:szCs w:val="21"/>
              </w:rPr>
              <w:t>）</w:t>
            </w:r>
          </w:p>
        </w:tc>
        <w:tc>
          <w:tcPr>
            <w:tcW w:w="3260" w:type="dxa"/>
            <w:vAlign w:val="center"/>
          </w:tcPr>
          <w:p w14:paraId="1FCAC833" w14:textId="4A79818A" w:rsidR="00982FA3" w:rsidRPr="00CE2342" w:rsidRDefault="00982FA3" w:rsidP="004D03B2">
            <w:pPr>
              <w:overflowPunct/>
              <w:spacing w:line="240" w:lineRule="auto"/>
              <w:ind w:firstLineChars="0" w:firstLine="0"/>
              <w:rPr>
                <w:rFonts w:ascii="宋体" w:eastAsia="宋体" w:hAnsi="宋体" w:cs="Times New Roman"/>
                <w:sz w:val="21"/>
                <w:szCs w:val="21"/>
              </w:rPr>
            </w:pPr>
            <w:r w:rsidRPr="00CE2342">
              <w:rPr>
                <w:rFonts w:ascii="宋体" w:eastAsia="宋体" w:hAnsi="宋体" w:cs="Times New Roman" w:hint="eastAsia"/>
                <w:sz w:val="21"/>
                <w:szCs w:val="21"/>
              </w:rPr>
              <w:t>考察项目申请专项债券资金是否经过科学论证，资金额度与年度目标是否项目匹配。</w:t>
            </w:r>
          </w:p>
        </w:tc>
        <w:tc>
          <w:tcPr>
            <w:tcW w:w="5953" w:type="dxa"/>
            <w:vAlign w:val="center"/>
          </w:tcPr>
          <w:p w14:paraId="416F0D91" w14:textId="0446E6C8"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①项目申请债券资金经过科学论证，计</w:t>
            </w:r>
            <w:r w:rsidR="00304FA9">
              <w:rPr>
                <w:rFonts w:ascii="宋体" w:eastAsia="宋体" w:hAnsi="宋体" w:cs="Times New Roman"/>
                <w:sz w:val="21"/>
                <w:szCs w:val="21"/>
              </w:rPr>
              <w:t>1.5</w:t>
            </w:r>
            <w:r w:rsidRPr="00982FA3">
              <w:rPr>
                <w:rFonts w:ascii="宋体" w:eastAsia="宋体" w:hAnsi="宋体" w:cs="Times New Roman" w:hint="eastAsia"/>
                <w:sz w:val="21"/>
                <w:szCs w:val="21"/>
              </w:rPr>
              <w:t>分；</w:t>
            </w:r>
          </w:p>
          <w:p w14:paraId="5C6840A0" w14:textId="2F103976"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②资金规模与实际需求相匹配，计</w:t>
            </w:r>
            <w:r w:rsidR="00304FA9">
              <w:rPr>
                <w:rFonts w:ascii="宋体" w:eastAsia="宋体" w:hAnsi="宋体" w:cs="Times New Roman"/>
                <w:sz w:val="21"/>
                <w:szCs w:val="21"/>
              </w:rPr>
              <w:t>1.5</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p w14:paraId="268428DF"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1843" w:type="dxa"/>
            <w:vAlign w:val="center"/>
          </w:tcPr>
          <w:p w14:paraId="3720B852"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项目债券资金申请材料</w:t>
            </w:r>
            <w:r w:rsidRPr="00982FA3">
              <w:rPr>
                <w:rFonts w:ascii="宋体" w:eastAsia="宋体" w:hAnsi="宋体" w:cs="Times New Roman"/>
                <w:sz w:val="21"/>
                <w:szCs w:val="21"/>
              </w:rPr>
              <w:t>等</w:t>
            </w:r>
          </w:p>
        </w:tc>
      </w:tr>
      <w:tr w:rsidR="00982FA3" w:rsidRPr="00045DDF" w14:paraId="0300FCF5" w14:textId="77777777" w:rsidTr="004D03B2">
        <w:trPr>
          <w:trHeight w:val="1196"/>
          <w:jc w:val="center"/>
        </w:trPr>
        <w:tc>
          <w:tcPr>
            <w:tcW w:w="1271" w:type="dxa"/>
            <w:vMerge/>
            <w:vAlign w:val="center"/>
          </w:tcPr>
          <w:p w14:paraId="671AFFF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ign w:val="center"/>
          </w:tcPr>
          <w:p w14:paraId="11DBB461"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34A39F71"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资金分配</w:t>
            </w:r>
          </w:p>
          <w:p w14:paraId="0428805B"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合理性</w:t>
            </w:r>
          </w:p>
          <w:p w14:paraId="20D0CF6B" w14:textId="3CCF5D7A"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3260" w:type="dxa"/>
            <w:vAlign w:val="center"/>
          </w:tcPr>
          <w:p w14:paraId="05B203BB"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考察项目资金分配是否有测算依据，与项目单位或地方资金需求是否相适应，用以反映和考核资金分配的科学性、合理性情况。</w:t>
            </w:r>
          </w:p>
        </w:tc>
        <w:tc>
          <w:tcPr>
            <w:tcW w:w="5953" w:type="dxa"/>
            <w:vAlign w:val="center"/>
          </w:tcPr>
          <w:p w14:paraId="1945D7D4" w14:textId="1C791D31"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①项目预算资金分配依据充分，计</w:t>
            </w:r>
            <w:r w:rsidR="00304FA9">
              <w:rPr>
                <w:rFonts w:ascii="宋体" w:eastAsia="宋体" w:hAnsi="宋体" w:cs="Times New Roman"/>
                <w:sz w:val="21"/>
                <w:szCs w:val="21"/>
              </w:rPr>
              <w:t>1.5</w:t>
            </w:r>
            <w:r w:rsidRPr="00982FA3">
              <w:rPr>
                <w:rFonts w:ascii="宋体" w:eastAsia="宋体" w:hAnsi="宋体" w:cs="Times New Roman" w:hint="eastAsia"/>
                <w:sz w:val="21"/>
                <w:szCs w:val="21"/>
              </w:rPr>
              <w:t>分；</w:t>
            </w:r>
          </w:p>
          <w:p w14:paraId="2775B104" w14:textId="6D61928D"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②资金分配额度合理，与项目单位或地方资金需求相适应，计</w:t>
            </w:r>
            <w:r w:rsidR="00304FA9">
              <w:rPr>
                <w:rFonts w:ascii="宋体" w:eastAsia="宋体" w:hAnsi="宋体" w:cs="Times New Roman"/>
                <w:sz w:val="21"/>
                <w:szCs w:val="21"/>
              </w:rPr>
              <w:t>1.5</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p w14:paraId="6914A77D"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1843" w:type="dxa"/>
            <w:vAlign w:val="center"/>
          </w:tcPr>
          <w:p w14:paraId="586A59B9"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项目预算资金测算、支出使用资料</w:t>
            </w:r>
            <w:r w:rsidRPr="00982FA3">
              <w:rPr>
                <w:rFonts w:ascii="宋体" w:eastAsia="宋体" w:hAnsi="宋体" w:cs="Times New Roman"/>
                <w:sz w:val="21"/>
                <w:szCs w:val="21"/>
              </w:rPr>
              <w:t>等</w:t>
            </w:r>
          </w:p>
        </w:tc>
      </w:tr>
      <w:tr w:rsidR="00982FA3" w:rsidRPr="00045DDF" w14:paraId="0C283BDE" w14:textId="77777777" w:rsidTr="00B44131">
        <w:trPr>
          <w:trHeight w:val="1422"/>
          <w:jc w:val="center"/>
        </w:trPr>
        <w:tc>
          <w:tcPr>
            <w:tcW w:w="1271" w:type="dxa"/>
            <w:vMerge w:val="restart"/>
            <w:vAlign w:val="center"/>
          </w:tcPr>
          <w:p w14:paraId="57F4E1F3"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lastRenderedPageBreak/>
              <w:t>过程</w:t>
            </w:r>
          </w:p>
          <w:p w14:paraId="688D01CA" w14:textId="20D7970E"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00304FA9">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1276" w:type="dxa"/>
            <w:vMerge w:val="restart"/>
            <w:vAlign w:val="center"/>
          </w:tcPr>
          <w:p w14:paraId="048AA36A"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资金管理（</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276" w:type="dxa"/>
            <w:vAlign w:val="center"/>
          </w:tcPr>
          <w:p w14:paraId="55ABC4B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资金到位率</w:t>
            </w:r>
          </w:p>
          <w:p w14:paraId="39A77F72"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3260" w:type="dxa"/>
            <w:vAlign w:val="center"/>
          </w:tcPr>
          <w:p w14:paraId="69D10AC2"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实际到位债券资金与预算安排的债券资金的比率，用以反映和考核资金落实情况，对项目实施的总体保障情况。</w:t>
            </w:r>
          </w:p>
        </w:tc>
        <w:tc>
          <w:tcPr>
            <w:tcW w:w="5953" w:type="dxa"/>
            <w:vAlign w:val="center"/>
          </w:tcPr>
          <w:p w14:paraId="1396A639" w14:textId="53401C70"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①资金到位率</w:t>
            </w:r>
            <w:r w:rsidRPr="00982FA3">
              <w:rPr>
                <w:rFonts w:ascii="宋体" w:eastAsia="宋体" w:hAnsi="宋体" w:cs="Times New Roman"/>
                <w:sz w:val="21"/>
                <w:szCs w:val="21"/>
              </w:rPr>
              <w:t>=（</w:t>
            </w:r>
            <w:r w:rsidRPr="00982FA3">
              <w:rPr>
                <w:rFonts w:ascii="宋体" w:eastAsia="宋体" w:hAnsi="宋体" w:cs="Times New Roman" w:hint="eastAsia"/>
                <w:sz w:val="21"/>
                <w:szCs w:val="21"/>
              </w:rPr>
              <w:t>实际到位债券资金/预算安排债券资金</w:t>
            </w:r>
            <w:r w:rsidRPr="00982FA3">
              <w:rPr>
                <w:rFonts w:ascii="宋体" w:eastAsia="宋体" w:hAnsi="宋体" w:cs="Times New Roman"/>
                <w:sz w:val="21"/>
                <w:szCs w:val="21"/>
              </w:rPr>
              <w:t>）</w:t>
            </w:r>
            <w:r w:rsidRPr="00982FA3">
              <w:rPr>
                <w:rFonts w:ascii="宋体" w:eastAsia="宋体" w:hAnsi="宋体" w:cs="Times New Roman" w:hint="eastAsia"/>
                <w:sz w:val="21"/>
                <w:szCs w:val="21"/>
              </w:rPr>
              <w:t>×100</w:t>
            </w:r>
            <w:r w:rsidRPr="00982FA3">
              <w:rPr>
                <w:rFonts w:ascii="宋体" w:eastAsia="宋体" w:hAnsi="宋体" w:cs="Times New Roman"/>
                <w:sz w:val="21"/>
                <w:szCs w:val="21"/>
              </w:rPr>
              <w:t>%；</w:t>
            </w:r>
          </w:p>
          <w:p w14:paraId="157381D8" w14:textId="5D8FE035"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②本项</w:t>
            </w:r>
            <w:r w:rsidRPr="00982FA3">
              <w:rPr>
                <w:rFonts w:ascii="宋体" w:eastAsia="宋体" w:hAnsi="宋体" w:cs="Times New Roman"/>
                <w:sz w:val="21"/>
                <w:szCs w:val="21"/>
              </w:rPr>
              <w:t>得分=</w:t>
            </w:r>
            <w:r w:rsidRPr="00982FA3">
              <w:rPr>
                <w:rFonts w:ascii="宋体" w:eastAsia="宋体" w:hAnsi="宋体" w:cs="Times New Roman" w:hint="eastAsia"/>
                <w:sz w:val="21"/>
                <w:szCs w:val="21"/>
              </w:rPr>
              <w:t>资金到位率×</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1843" w:type="dxa"/>
            <w:vAlign w:val="center"/>
          </w:tcPr>
          <w:p w14:paraId="0B490A99"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项目债券资金批复</w:t>
            </w:r>
            <w:r w:rsidRPr="00982FA3">
              <w:rPr>
                <w:rFonts w:ascii="宋体" w:eastAsia="宋体" w:hAnsi="宋体" w:cs="Times New Roman"/>
                <w:sz w:val="21"/>
                <w:szCs w:val="21"/>
              </w:rPr>
              <w:t>材料</w:t>
            </w:r>
            <w:r w:rsidRPr="00982FA3">
              <w:rPr>
                <w:rFonts w:ascii="宋体" w:eastAsia="宋体" w:hAnsi="宋体" w:cs="Times New Roman" w:hint="eastAsia"/>
                <w:sz w:val="21"/>
                <w:szCs w:val="21"/>
              </w:rPr>
              <w:t>、</w:t>
            </w:r>
            <w:r w:rsidRPr="00982FA3">
              <w:rPr>
                <w:rFonts w:ascii="宋体" w:eastAsia="宋体" w:hAnsi="宋体" w:cs="Times New Roman"/>
                <w:sz w:val="21"/>
                <w:szCs w:val="21"/>
              </w:rPr>
              <w:t>资金支出使用</w:t>
            </w:r>
            <w:r w:rsidRPr="00982FA3">
              <w:rPr>
                <w:rFonts w:ascii="宋体" w:eastAsia="宋体" w:hAnsi="宋体" w:cs="Times New Roman" w:hint="eastAsia"/>
                <w:sz w:val="21"/>
                <w:szCs w:val="21"/>
              </w:rPr>
              <w:t>材料</w:t>
            </w:r>
            <w:r w:rsidRPr="00982FA3">
              <w:rPr>
                <w:rFonts w:ascii="宋体" w:eastAsia="宋体" w:hAnsi="宋体" w:cs="Times New Roman"/>
                <w:sz w:val="21"/>
                <w:szCs w:val="21"/>
              </w:rPr>
              <w:t>等</w:t>
            </w:r>
          </w:p>
        </w:tc>
      </w:tr>
      <w:tr w:rsidR="00982FA3" w:rsidRPr="00045DDF" w14:paraId="52B8AF2C" w14:textId="77777777" w:rsidTr="004D03B2">
        <w:trPr>
          <w:trHeight w:val="1694"/>
          <w:jc w:val="center"/>
        </w:trPr>
        <w:tc>
          <w:tcPr>
            <w:tcW w:w="1271" w:type="dxa"/>
            <w:vMerge/>
            <w:vAlign w:val="center"/>
          </w:tcPr>
          <w:p w14:paraId="7E8D7488"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ign w:val="center"/>
          </w:tcPr>
          <w:p w14:paraId="13BC9127"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44192F81" w14:textId="4410C05C"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资金拨付</w:t>
            </w:r>
            <w:r w:rsidR="00F705D3">
              <w:rPr>
                <w:rFonts w:ascii="宋体" w:eastAsia="宋体" w:hAnsi="宋体" w:cs="Times New Roman" w:hint="eastAsia"/>
                <w:sz w:val="21"/>
                <w:szCs w:val="21"/>
              </w:rPr>
              <w:t>、</w:t>
            </w:r>
            <w:r w:rsidRPr="00982FA3">
              <w:rPr>
                <w:rFonts w:ascii="宋体" w:eastAsia="宋体" w:hAnsi="宋体" w:cs="Times New Roman" w:hint="eastAsia"/>
                <w:sz w:val="21"/>
                <w:szCs w:val="21"/>
              </w:rPr>
              <w:t>使用进度</w:t>
            </w:r>
            <w:r w:rsidR="00F705D3">
              <w:rPr>
                <w:rFonts w:ascii="宋体" w:eastAsia="宋体" w:hAnsi="宋体" w:cs="Times New Roman" w:hint="eastAsia"/>
                <w:sz w:val="21"/>
                <w:szCs w:val="21"/>
              </w:rPr>
              <w:t>与</w:t>
            </w:r>
            <w:r w:rsidRPr="00982FA3">
              <w:rPr>
                <w:rFonts w:ascii="宋体" w:eastAsia="宋体" w:hAnsi="宋体" w:cs="Times New Roman" w:hint="eastAsia"/>
                <w:sz w:val="21"/>
                <w:szCs w:val="21"/>
              </w:rPr>
              <w:t>项目建设进度匹配情况</w:t>
            </w:r>
          </w:p>
          <w:p w14:paraId="15403365"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3260" w:type="dxa"/>
            <w:vAlign w:val="center"/>
          </w:tcPr>
          <w:p w14:paraId="5B0060C3"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资金使用进度是否与项目建设进度匹配，是否存在超进度拨付或者拨付不及时的情况。</w:t>
            </w:r>
          </w:p>
        </w:tc>
        <w:tc>
          <w:tcPr>
            <w:tcW w:w="5953" w:type="dxa"/>
            <w:vAlign w:val="center"/>
          </w:tcPr>
          <w:p w14:paraId="388D0616" w14:textId="7EB6571C"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资金拨付和使用进度</w:t>
            </w:r>
            <w:r w:rsidR="00CE6108">
              <w:rPr>
                <w:rFonts w:ascii="宋体" w:eastAsia="宋体" w:hAnsi="宋体" w:cs="Times New Roman" w:hint="eastAsia"/>
                <w:sz w:val="21"/>
                <w:szCs w:val="21"/>
              </w:rPr>
              <w:t>、</w:t>
            </w:r>
            <w:r w:rsidRPr="00982FA3">
              <w:rPr>
                <w:rFonts w:ascii="宋体" w:eastAsia="宋体" w:hAnsi="宋体" w:cs="Times New Roman" w:hint="eastAsia"/>
                <w:sz w:val="21"/>
                <w:szCs w:val="21"/>
              </w:rPr>
              <w:t>项目建设进度匹配、及时到位，计2分；拨付不及时影响项目进度的，则该项不得分。</w:t>
            </w:r>
          </w:p>
        </w:tc>
        <w:tc>
          <w:tcPr>
            <w:tcW w:w="1843" w:type="dxa"/>
            <w:vAlign w:val="center"/>
          </w:tcPr>
          <w:p w14:paraId="152F4D64"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项目债券资金拨付资料</w:t>
            </w:r>
          </w:p>
        </w:tc>
      </w:tr>
      <w:tr w:rsidR="00982FA3" w:rsidRPr="00045DDF" w14:paraId="1F95D6BD" w14:textId="77777777" w:rsidTr="00F853AC">
        <w:trPr>
          <w:trHeight w:val="1975"/>
          <w:jc w:val="center"/>
        </w:trPr>
        <w:tc>
          <w:tcPr>
            <w:tcW w:w="1271" w:type="dxa"/>
            <w:vMerge/>
            <w:vAlign w:val="center"/>
          </w:tcPr>
          <w:p w14:paraId="12250D85"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Merge/>
            <w:vAlign w:val="center"/>
          </w:tcPr>
          <w:p w14:paraId="32845553"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19CA18DD"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资金使用</w:t>
            </w:r>
          </w:p>
          <w:p w14:paraId="7928833D"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合</w:t>
            </w:r>
            <w:proofErr w:type="gramStart"/>
            <w:r w:rsidRPr="00982FA3">
              <w:rPr>
                <w:rFonts w:ascii="宋体" w:eastAsia="宋体" w:hAnsi="宋体" w:cs="Times New Roman" w:hint="eastAsia"/>
                <w:sz w:val="21"/>
                <w:szCs w:val="21"/>
              </w:rPr>
              <w:t>规</w:t>
            </w:r>
            <w:proofErr w:type="gramEnd"/>
            <w:r w:rsidRPr="00982FA3">
              <w:rPr>
                <w:rFonts w:ascii="宋体" w:eastAsia="宋体" w:hAnsi="宋体" w:cs="Times New Roman" w:hint="eastAsia"/>
                <w:sz w:val="21"/>
                <w:szCs w:val="21"/>
              </w:rPr>
              <w:t>性</w:t>
            </w:r>
          </w:p>
          <w:p w14:paraId="223FBAC4"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3260" w:type="dxa"/>
            <w:vAlign w:val="center"/>
          </w:tcPr>
          <w:p w14:paraId="01ECB192" w14:textId="0B5B8480" w:rsidR="00982FA3" w:rsidRPr="00982FA3" w:rsidRDefault="009646EA" w:rsidP="004D03B2">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考察</w:t>
            </w:r>
            <w:r w:rsidR="00982FA3" w:rsidRPr="00982FA3">
              <w:rPr>
                <w:rFonts w:ascii="宋体" w:eastAsia="宋体" w:hAnsi="宋体" w:cs="Times New Roman" w:hint="eastAsia"/>
                <w:sz w:val="21"/>
                <w:szCs w:val="21"/>
              </w:rPr>
              <w:t>债券资金是否按照规定用途使用。</w:t>
            </w:r>
          </w:p>
        </w:tc>
        <w:tc>
          <w:tcPr>
            <w:tcW w:w="5953" w:type="dxa"/>
            <w:vAlign w:val="center"/>
          </w:tcPr>
          <w:p w14:paraId="7064E2A3" w14:textId="73994431" w:rsidR="00982FA3" w:rsidRPr="000D6A72" w:rsidRDefault="00982FA3" w:rsidP="004D03B2">
            <w:pPr>
              <w:overflowPunct/>
              <w:spacing w:line="240" w:lineRule="auto"/>
              <w:ind w:firstLineChars="0" w:firstLine="0"/>
              <w:rPr>
                <w:rFonts w:ascii="宋体" w:eastAsia="宋体" w:hAnsi="宋体" w:cs="Times New Roman"/>
                <w:sz w:val="21"/>
                <w:szCs w:val="21"/>
              </w:rPr>
            </w:pPr>
            <w:r w:rsidRPr="000D6A72">
              <w:rPr>
                <w:rFonts w:ascii="宋体" w:eastAsia="宋体" w:hAnsi="宋体" w:cs="Times New Roman" w:hint="eastAsia"/>
                <w:sz w:val="21"/>
                <w:szCs w:val="21"/>
              </w:rPr>
              <w:t>①符合专项债券管理要求的，</w:t>
            </w:r>
            <w:r w:rsidRPr="000D6A72">
              <w:rPr>
                <w:rFonts w:ascii="宋体" w:eastAsia="宋体" w:hAnsi="宋体" w:cs="Times New Roman"/>
                <w:sz w:val="21"/>
                <w:szCs w:val="21"/>
              </w:rPr>
              <w:t>计1</w:t>
            </w:r>
            <w:r w:rsidRPr="000D6A72">
              <w:rPr>
                <w:rFonts w:ascii="宋体" w:eastAsia="宋体" w:hAnsi="宋体" w:cs="Times New Roman" w:hint="eastAsia"/>
                <w:sz w:val="21"/>
                <w:szCs w:val="21"/>
              </w:rPr>
              <w:t>分</w:t>
            </w:r>
            <w:r w:rsidRPr="000D6A72">
              <w:rPr>
                <w:rFonts w:ascii="宋体" w:eastAsia="宋体" w:hAnsi="宋体" w:cs="Times New Roman"/>
                <w:sz w:val="21"/>
                <w:szCs w:val="21"/>
              </w:rPr>
              <w:t>；</w:t>
            </w:r>
          </w:p>
          <w:p w14:paraId="695774AF" w14:textId="59D9FE11" w:rsidR="00982FA3" w:rsidRPr="000D6A72" w:rsidRDefault="00982FA3" w:rsidP="004D03B2">
            <w:pPr>
              <w:overflowPunct/>
              <w:spacing w:line="240" w:lineRule="auto"/>
              <w:ind w:firstLineChars="0" w:firstLine="0"/>
              <w:rPr>
                <w:rFonts w:ascii="宋体" w:eastAsia="宋体" w:hAnsi="宋体" w:cs="Times New Roman"/>
                <w:sz w:val="21"/>
                <w:szCs w:val="21"/>
              </w:rPr>
            </w:pPr>
            <w:r w:rsidRPr="000D6A72">
              <w:rPr>
                <w:rFonts w:ascii="宋体" w:eastAsia="宋体" w:hAnsi="宋体" w:cs="Times New Roman" w:hint="eastAsia"/>
                <w:sz w:val="21"/>
                <w:szCs w:val="21"/>
              </w:rPr>
              <w:t>②项目取得的政府性基金收入或专项收入及时足额缴纳入库，计</w:t>
            </w:r>
            <w:r w:rsidRPr="000D6A72">
              <w:rPr>
                <w:rFonts w:ascii="宋体" w:eastAsia="宋体" w:hAnsi="宋体" w:cs="Times New Roman"/>
                <w:sz w:val="21"/>
                <w:szCs w:val="21"/>
              </w:rPr>
              <w:t>0.5</w:t>
            </w:r>
            <w:r w:rsidRPr="000D6A72">
              <w:rPr>
                <w:rFonts w:ascii="宋体" w:eastAsia="宋体" w:hAnsi="宋体" w:cs="Times New Roman" w:hint="eastAsia"/>
                <w:sz w:val="21"/>
                <w:szCs w:val="21"/>
              </w:rPr>
              <w:t>分</w:t>
            </w:r>
            <w:r w:rsidRPr="000D6A72">
              <w:rPr>
                <w:rFonts w:ascii="宋体" w:eastAsia="宋体" w:hAnsi="宋体" w:cs="Times New Roman"/>
                <w:sz w:val="21"/>
                <w:szCs w:val="21"/>
              </w:rPr>
              <w:t>；</w:t>
            </w:r>
          </w:p>
          <w:p w14:paraId="5B245CE0" w14:textId="1AF4AC2B" w:rsidR="00982FA3" w:rsidRPr="00982FA3" w:rsidRDefault="00982FA3" w:rsidP="004D03B2">
            <w:pPr>
              <w:overflowPunct/>
              <w:spacing w:line="240" w:lineRule="auto"/>
              <w:ind w:firstLineChars="0" w:firstLine="0"/>
              <w:rPr>
                <w:rFonts w:ascii="宋体" w:eastAsia="宋体" w:hAnsi="宋体" w:cs="Times New Roman"/>
                <w:sz w:val="21"/>
                <w:szCs w:val="21"/>
              </w:rPr>
            </w:pPr>
            <w:r w:rsidRPr="000D6A72">
              <w:rPr>
                <w:rFonts w:ascii="宋体" w:eastAsia="宋体" w:hAnsi="宋体" w:cs="Times New Roman" w:hint="eastAsia"/>
                <w:sz w:val="21"/>
                <w:szCs w:val="21"/>
              </w:rPr>
              <w:t>③符合项目实施方</w:t>
            </w:r>
            <w:r w:rsidRPr="00982FA3">
              <w:rPr>
                <w:rFonts w:ascii="宋体" w:eastAsia="宋体" w:hAnsi="宋体" w:cs="Times New Roman" w:hint="eastAsia"/>
                <w:sz w:val="21"/>
                <w:szCs w:val="21"/>
              </w:rPr>
              <w:t>案或合同规定用途，计</w:t>
            </w:r>
            <w:r w:rsidRPr="00982FA3">
              <w:rPr>
                <w:rFonts w:ascii="宋体" w:eastAsia="宋体" w:hAnsi="宋体" w:cs="Times New Roman"/>
                <w:sz w:val="21"/>
                <w:szCs w:val="21"/>
              </w:rPr>
              <w:t>0.5</w:t>
            </w:r>
            <w:r w:rsidRPr="00982FA3">
              <w:rPr>
                <w:rFonts w:ascii="宋体" w:eastAsia="宋体" w:hAnsi="宋体" w:cs="Times New Roman" w:hint="eastAsia"/>
                <w:sz w:val="21"/>
                <w:szCs w:val="21"/>
              </w:rPr>
              <w:t>分。</w:t>
            </w:r>
          </w:p>
          <w:p w14:paraId="6DCA226E" w14:textId="6A7763CB"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以上存在1处不规范、不符合及缺失扣0</w:t>
            </w:r>
            <w:r w:rsidRPr="00982FA3">
              <w:rPr>
                <w:rFonts w:ascii="宋体" w:eastAsia="宋体" w:hAnsi="宋体" w:cs="Times New Roman"/>
                <w:sz w:val="21"/>
                <w:szCs w:val="21"/>
              </w:rPr>
              <w:t>.5</w:t>
            </w:r>
            <w:r w:rsidRPr="00982FA3">
              <w:rPr>
                <w:rFonts w:ascii="宋体" w:eastAsia="宋体" w:hAnsi="宋体" w:cs="Times New Roman" w:hint="eastAsia"/>
                <w:sz w:val="21"/>
                <w:szCs w:val="21"/>
              </w:rPr>
              <w:t>分，扣完为止。</w:t>
            </w:r>
          </w:p>
        </w:tc>
        <w:tc>
          <w:tcPr>
            <w:tcW w:w="1843" w:type="dxa"/>
            <w:vAlign w:val="center"/>
          </w:tcPr>
          <w:p w14:paraId="7E97C60D"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color w:val="000000" w:themeColor="text1"/>
                <w:sz w:val="21"/>
                <w:szCs w:val="21"/>
              </w:rPr>
              <w:t>财经</w:t>
            </w:r>
            <w:r w:rsidRPr="00982FA3">
              <w:rPr>
                <w:rFonts w:ascii="宋体" w:eastAsia="宋体" w:hAnsi="宋体" w:cs="Times New Roman"/>
                <w:color w:val="000000" w:themeColor="text1"/>
                <w:sz w:val="21"/>
                <w:szCs w:val="21"/>
              </w:rPr>
              <w:t>法规文件、</w:t>
            </w:r>
            <w:r w:rsidRPr="00982FA3">
              <w:rPr>
                <w:rFonts w:ascii="宋体" w:eastAsia="宋体" w:hAnsi="宋体" w:cs="Times New Roman" w:hint="eastAsia"/>
                <w:color w:val="000000" w:themeColor="text1"/>
                <w:sz w:val="21"/>
                <w:szCs w:val="21"/>
              </w:rPr>
              <w:t>财务</w:t>
            </w:r>
            <w:r w:rsidRPr="00982FA3">
              <w:rPr>
                <w:rFonts w:ascii="宋体" w:eastAsia="宋体" w:hAnsi="宋体" w:cs="Times New Roman"/>
                <w:color w:val="000000" w:themeColor="text1"/>
                <w:sz w:val="21"/>
                <w:szCs w:val="21"/>
              </w:rPr>
              <w:t>制度文件、</w:t>
            </w:r>
            <w:r w:rsidRPr="00982FA3">
              <w:rPr>
                <w:rFonts w:ascii="宋体" w:eastAsia="宋体" w:hAnsi="宋体" w:cs="Times New Roman" w:hint="eastAsia"/>
                <w:color w:val="000000" w:themeColor="text1"/>
                <w:sz w:val="21"/>
                <w:szCs w:val="21"/>
              </w:rPr>
              <w:t>部门资金审批</w:t>
            </w:r>
            <w:r w:rsidRPr="00982FA3">
              <w:rPr>
                <w:rFonts w:ascii="宋体" w:eastAsia="宋体" w:hAnsi="宋体" w:cs="Times New Roman"/>
                <w:color w:val="000000" w:themeColor="text1"/>
                <w:sz w:val="21"/>
                <w:szCs w:val="21"/>
              </w:rPr>
              <w:t>拨付</w:t>
            </w:r>
            <w:r w:rsidRPr="00982FA3">
              <w:rPr>
                <w:rFonts w:ascii="宋体" w:eastAsia="宋体" w:hAnsi="宋体" w:cs="Times New Roman" w:hint="eastAsia"/>
                <w:color w:val="000000" w:themeColor="text1"/>
                <w:sz w:val="21"/>
                <w:szCs w:val="21"/>
              </w:rPr>
              <w:t>财务</w:t>
            </w:r>
            <w:r w:rsidRPr="00982FA3">
              <w:rPr>
                <w:rFonts w:ascii="宋体" w:eastAsia="宋体" w:hAnsi="宋体" w:cs="Times New Roman"/>
                <w:color w:val="000000" w:themeColor="text1"/>
                <w:sz w:val="21"/>
                <w:szCs w:val="21"/>
              </w:rPr>
              <w:t>资料</w:t>
            </w:r>
            <w:r w:rsidRPr="00982FA3">
              <w:rPr>
                <w:rFonts w:ascii="宋体" w:eastAsia="宋体" w:hAnsi="宋体" w:cs="Times New Roman" w:hint="eastAsia"/>
                <w:color w:val="000000" w:themeColor="text1"/>
                <w:sz w:val="21"/>
                <w:szCs w:val="21"/>
              </w:rPr>
              <w:t>、有关合同等</w:t>
            </w:r>
          </w:p>
        </w:tc>
      </w:tr>
      <w:tr w:rsidR="00610546" w:rsidRPr="00045DDF" w14:paraId="6C3010EB" w14:textId="77777777" w:rsidTr="004D03B2">
        <w:trPr>
          <w:trHeight w:val="1847"/>
          <w:jc w:val="center"/>
        </w:trPr>
        <w:tc>
          <w:tcPr>
            <w:tcW w:w="1271" w:type="dxa"/>
            <w:vMerge/>
            <w:vAlign w:val="center"/>
          </w:tcPr>
          <w:p w14:paraId="525BC76F" w14:textId="77777777"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25FEBEB3" w14:textId="77777777"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组织</w:t>
            </w:r>
            <w:r w:rsidRPr="00982FA3">
              <w:rPr>
                <w:rFonts w:ascii="宋体" w:eastAsia="宋体" w:hAnsi="宋体" w:cs="Times New Roman"/>
                <w:sz w:val="21"/>
                <w:szCs w:val="21"/>
              </w:rPr>
              <w:t>实施</w:t>
            </w:r>
          </w:p>
          <w:p w14:paraId="38E6968B" w14:textId="77777777"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276" w:type="dxa"/>
            <w:vAlign w:val="center"/>
          </w:tcPr>
          <w:p w14:paraId="15727619" w14:textId="77777777" w:rsidR="00610546" w:rsidRPr="00610546" w:rsidRDefault="00610546" w:rsidP="00610546">
            <w:pPr>
              <w:spacing w:line="240" w:lineRule="auto"/>
              <w:ind w:firstLineChars="0" w:firstLine="0"/>
              <w:jc w:val="center"/>
              <w:rPr>
                <w:rFonts w:ascii="宋体" w:eastAsia="宋体" w:hAnsi="宋体" w:cs="Times New Roman"/>
                <w:sz w:val="21"/>
                <w:szCs w:val="21"/>
              </w:rPr>
            </w:pPr>
            <w:bookmarkStart w:id="62" w:name="_Hlk76471229"/>
            <w:r w:rsidRPr="00610546">
              <w:rPr>
                <w:rFonts w:ascii="宋体" w:eastAsia="宋体" w:hAnsi="宋体" w:cs="Times New Roman" w:hint="eastAsia"/>
                <w:sz w:val="21"/>
                <w:szCs w:val="21"/>
              </w:rPr>
              <w:t>组织管理</w:t>
            </w:r>
          </w:p>
          <w:p w14:paraId="63296A08" w14:textId="77777777" w:rsidR="00610546" w:rsidRPr="00610546" w:rsidRDefault="00610546" w:rsidP="00610546">
            <w:pPr>
              <w:spacing w:line="240" w:lineRule="auto"/>
              <w:ind w:firstLineChars="0" w:firstLine="0"/>
              <w:jc w:val="center"/>
              <w:rPr>
                <w:rFonts w:ascii="宋体" w:eastAsia="宋体" w:hAnsi="宋体" w:cs="Times New Roman"/>
                <w:sz w:val="21"/>
                <w:szCs w:val="21"/>
              </w:rPr>
            </w:pPr>
            <w:r w:rsidRPr="00610546">
              <w:rPr>
                <w:rFonts w:ascii="宋体" w:eastAsia="宋体" w:hAnsi="宋体" w:cs="Times New Roman"/>
                <w:sz w:val="21"/>
                <w:szCs w:val="21"/>
              </w:rPr>
              <w:t>情况</w:t>
            </w:r>
          </w:p>
          <w:bookmarkEnd w:id="62"/>
          <w:p w14:paraId="4AAE8882" w14:textId="74263C9D" w:rsidR="00610546" w:rsidRPr="00610546" w:rsidRDefault="00610546" w:rsidP="00610546">
            <w:pPr>
              <w:overflowPunct/>
              <w:spacing w:line="240" w:lineRule="auto"/>
              <w:ind w:firstLineChars="0" w:firstLine="0"/>
              <w:jc w:val="center"/>
              <w:rPr>
                <w:rFonts w:ascii="宋体" w:eastAsia="宋体" w:hAnsi="宋体" w:cs="Times New Roman"/>
                <w:sz w:val="21"/>
                <w:szCs w:val="21"/>
              </w:rPr>
            </w:pPr>
            <w:r w:rsidRPr="00610546">
              <w:rPr>
                <w:rFonts w:ascii="宋体" w:eastAsia="宋体" w:hAnsi="宋体" w:cs="Times New Roman" w:hint="eastAsia"/>
                <w:sz w:val="21"/>
                <w:szCs w:val="21"/>
              </w:rPr>
              <w:t>（</w:t>
            </w:r>
            <w:r w:rsidR="00A13E68">
              <w:rPr>
                <w:rFonts w:ascii="宋体" w:eastAsia="宋体" w:hAnsi="宋体" w:cs="Times New Roman"/>
                <w:sz w:val="21"/>
                <w:szCs w:val="21"/>
              </w:rPr>
              <w:t>3</w:t>
            </w:r>
            <w:r w:rsidRPr="00610546">
              <w:rPr>
                <w:rFonts w:ascii="宋体" w:eastAsia="宋体" w:hAnsi="宋体" w:cs="Times New Roman" w:hint="eastAsia"/>
                <w:sz w:val="21"/>
                <w:szCs w:val="21"/>
              </w:rPr>
              <w:t>分）</w:t>
            </w:r>
          </w:p>
        </w:tc>
        <w:tc>
          <w:tcPr>
            <w:tcW w:w="3260" w:type="dxa"/>
            <w:vAlign w:val="center"/>
          </w:tcPr>
          <w:p w14:paraId="24B7BD4B" w14:textId="6F2A46F2" w:rsidR="00610546" w:rsidRPr="00610546" w:rsidRDefault="00610546" w:rsidP="00610546">
            <w:pPr>
              <w:overflowPunct/>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考察</w:t>
            </w:r>
            <w:r w:rsidR="00163BB2">
              <w:rPr>
                <w:rFonts w:ascii="宋体" w:eastAsia="宋体" w:hAnsi="宋体" w:cs="Times New Roman" w:hint="eastAsia"/>
                <w:sz w:val="21"/>
                <w:szCs w:val="21"/>
              </w:rPr>
              <w:t>项目</w:t>
            </w:r>
            <w:r w:rsidRPr="00610546">
              <w:rPr>
                <w:rFonts w:ascii="宋体" w:eastAsia="宋体" w:hAnsi="宋体" w:cs="Times New Roman" w:hint="eastAsia"/>
                <w:sz w:val="21"/>
                <w:szCs w:val="21"/>
              </w:rPr>
              <w:t>单位组织机构及</w:t>
            </w:r>
            <w:r w:rsidRPr="00610546">
              <w:rPr>
                <w:rFonts w:ascii="宋体" w:eastAsia="宋体" w:hAnsi="宋体" w:cs="Times New Roman"/>
                <w:sz w:val="21"/>
                <w:szCs w:val="21"/>
              </w:rPr>
              <w:t>管理制度</w:t>
            </w:r>
            <w:r w:rsidRPr="00610546">
              <w:rPr>
                <w:rFonts w:ascii="宋体" w:eastAsia="宋体" w:hAnsi="宋体" w:cs="Times New Roman" w:hint="eastAsia"/>
                <w:sz w:val="21"/>
                <w:szCs w:val="21"/>
              </w:rPr>
              <w:t>设置</w:t>
            </w:r>
            <w:r w:rsidRPr="00610546">
              <w:rPr>
                <w:rFonts w:ascii="宋体" w:eastAsia="宋体" w:hAnsi="宋体" w:cs="Times New Roman"/>
                <w:sz w:val="21"/>
                <w:szCs w:val="21"/>
              </w:rPr>
              <w:t>情况</w:t>
            </w:r>
            <w:r w:rsidRPr="00610546">
              <w:rPr>
                <w:rFonts w:ascii="宋体" w:eastAsia="宋体" w:hAnsi="宋体" w:cs="Times New Roman" w:hint="eastAsia"/>
                <w:sz w:val="21"/>
                <w:szCs w:val="21"/>
              </w:rPr>
              <w:t>，是否</w:t>
            </w:r>
            <w:r w:rsidRPr="00610546">
              <w:rPr>
                <w:rFonts w:ascii="宋体" w:eastAsia="宋体" w:hAnsi="宋体" w:cs="Times New Roman"/>
                <w:sz w:val="21"/>
                <w:szCs w:val="21"/>
              </w:rPr>
              <w:t>设</w:t>
            </w:r>
            <w:r w:rsidRPr="00610546">
              <w:rPr>
                <w:rFonts w:ascii="宋体" w:eastAsia="宋体" w:hAnsi="宋体" w:cs="Times New Roman" w:hint="eastAsia"/>
                <w:sz w:val="21"/>
                <w:szCs w:val="21"/>
              </w:rPr>
              <w:t>立项目</w:t>
            </w:r>
            <w:r w:rsidRPr="00610546">
              <w:rPr>
                <w:rFonts w:ascii="宋体" w:eastAsia="宋体" w:hAnsi="宋体" w:cs="Times New Roman"/>
                <w:sz w:val="21"/>
                <w:szCs w:val="21"/>
              </w:rPr>
              <w:t>实施组织机构</w:t>
            </w:r>
            <w:r w:rsidRPr="00610546">
              <w:rPr>
                <w:rFonts w:ascii="宋体" w:eastAsia="宋体" w:hAnsi="宋体" w:cs="Times New Roman" w:hint="eastAsia"/>
                <w:sz w:val="21"/>
                <w:szCs w:val="21"/>
              </w:rPr>
              <w:t>，组织</w:t>
            </w:r>
            <w:r w:rsidRPr="00610546">
              <w:rPr>
                <w:rFonts w:ascii="宋体" w:eastAsia="宋体" w:hAnsi="宋体" w:cs="Times New Roman"/>
                <w:sz w:val="21"/>
                <w:szCs w:val="21"/>
              </w:rPr>
              <w:t>机构架构设置是</w:t>
            </w:r>
            <w:r w:rsidRPr="00610546">
              <w:rPr>
                <w:rFonts w:ascii="宋体" w:eastAsia="宋体" w:hAnsi="宋体" w:cs="Times New Roman" w:hint="eastAsia"/>
                <w:sz w:val="21"/>
                <w:szCs w:val="21"/>
              </w:rPr>
              <w:t>否</w:t>
            </w:r>
            <w:r w:rsidRPr="00610546">
              <w:rPr>
                <w:rFonts w:ascii="宋体" w:eastAsia="宋体" w:hAnsi="宋体" w:cs="Times New Roman"/>
                <w:sz w:val="21"/>
                <w:szCs w:val="21"/>
              </w:rPr>
              <w:t>合理，</w:t>
            </w:r>
            <w:r w:rsidRPr="00610546">
              <w:rPr>
                <w:rFonts w:ascii="宋体" w:eastAsia="宋体" w:hAnsi="宋体" w:cs="Times New Roman" w:hint="eastAsia"/>
                <w:sz w:val="21"/>
                <w:szCs w:val="21"/>
              </w:rPr>
              <w:t>各</w:t>
            </w:r>
            <w:r w:rsidRPr="00610546">
              <w:rPr>
                <w:rFonts w:ascii="宋体" w:eastAsia="宋体" w:hAnsi="宋体" w:cs="Times New Roman"/>
                <w:sz w:val="21"/>
                <w:szCs w:val="21"/>
              </w:rPr>
              <w:t>部门</w:t>
            </w:r>
            <w:r w:rsidRPr="00610546">
              <w:rPr>
                <w:rFonts w:ascii="宋体" w:eastAsia="宋体" w:hAnsi="宋体" w:cs="Times New Roman" w:hint="eastAsia"/>
                <w:sz w:val="21"/>
                <w:szCs w:val="21"/>
              </w:rPr>
              <w:t>、</w:t>
            </w:r>
            <w:r w:rsidRPr="00610546">
              <w:rPr>
                <w:rFonts w:ascii="宋体" w:eastAsia="宋体" w:hAnsi="宋体" w:cs="Times New Roman"/>
                <w:sz w:val="21"/>
                <w:szCs w:val="21"/>
              </w:rPr>
              <w:t>责任人职责是否清晰</w:t>
            </w:r>
            <w:r w:rsidRPr="00610546">
              <w:rPr>
                <w:rFonts w:ascii="宋体" w:eastAsia="宋体" w:hAnsi="宋体" w:cs="Times New Roman" w:hint="eastAsia"/>
                <w:sz w:val="21"/>
                <w:szCs w:val="21"/>
              </w:rPr>
              <w:t>、</w:t>
            </w:r>
            <w:r w:rsidRPr="00610546">
              <w:rPr>
                <w:rFonts w:ascii="宋体" w:eastAsia="宋体" w:hAnsi="宋体" w:cs="Times New Roman"/>
                <w:sz w:val="21"/>
                <w:szCs w:val="21"/>
              </w:rPr>
              <w:t>明确</w:t>
            </w:r>
            <w:r w:rsidRPr="00610546">
              <w:rPr>
                <w:rFonts w:ascii="宋体" w:eastAsia="宋体" w:hAnsi="宋体" w:cs="Times New Roman" w:hint="eastAsia"/>
                <w:sz w:val="21"/>
                <w:szCs w:val="21"/>
              </w:rPr>
              <w:t>。</w:t>
            </w:r>
          </w:p>
        </w:tc>
        <w:tc>
          <w:tcPr>
            <w:tcW w:w="5953" w:type="dxa"/>
            <w:vAlign w:val="center"/>
          </w:tcPr>
          <w:p w14:paraId="39C76995" w14:textId="12ADA8CF" w:rsidR="00610546" w:rsidRPr="00610546" w:rsidRDefault="00610546" w:rsidP="00610546">
            <w:pPr>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①</w:t>
            </w:r>
            <w:r w:rsidR="00163BB2">
              <w:rPr>
                <w:rFonts w:ascii="宋体" w:eastAsia="宋体" w:hAnsi="宋体" w:cs="Times New Roman" w:hint="eastAsia"/>
                <w:sz w:val="21"/>
                <w:szCs w:val="21"/>
              </w:rPr>
              <w:t>项目</w:t>
            </w:r>
            <w:r w:rsidRPr="00610546">
              <w:rPr>
                <w:rFonts w:ascii="宋体" w:eastAsia="宋体" w:hAnsi="宋体" w:cs="Times New Roman" w:hint="eastAsia"/>
                <w:sz w:val="21"/>
                <w:szCs w:val="21"/>
              </w:rPr>
              <w:t>单位</w:t>
            </w:r>
            <w:r w:rsidRPr="00610546">
              <w:rPr>
                <w:rFonts w:ascii="宋体" w:eastAsia="宋体" w:hAnsi="宋体" w:cs="Times New Roman"/>
                <w:sz w:val="21"/>
                <w:szCs w:val="21"/>
              </w:rPr>
              <w:t>设</w:t>
            </w:r>
            <w:r w:rsidRPr="00610546">
              <w:rPr>
                <w:rFonts w:ascii="宋体" w:eastAsia="宋体" w:hAnsi="宋体" w:cs="Times New Roman" w:hint="eastAsia"/>
                <w:sz w:val="21"/>
                <w:szCs w:val="21"/>
              </w:rPr>
              <w:t>立</w:t>
            </w:r>
            <w:r w:rsidRPr="00610546">
              <w:rPr>
                <w:rFonts w:ascii="宋体" w:eastAsia="宋体" w:hAnsi="宋体" w:cs="Times New Roman"/>
                <w:sz w:val="21"/>
                <w:szCs w:val="21"/>
              </w:rPr>
              <w:t>组织机构计</w:t>
            </w:r>
            <w:r w:rsidR="00A13E68">
              <w:rPr>
                <w:rFonts w:ascii="宋体" w:eastAsia="宋体" w:hAnsi="宋体" w:cs="Times New Roman"/>
                <w:sz w:val="21"/>
                <w:szCs w:val="21"/>
              </w:rPr>
              <w:t>1</w:t>
            </w:r>
            <w:r w:rsidRPr="00610546">
              <w:rPr>
                <w:rFonts w:ascii="宋体" w:eastAsia="宋体" w:hAnsi="宋体" w:cs="Times New Roman" w:hint="eastAsia"/>
                <w:sz w:val="21"/>
                <w:szCs w:val="21"/>
              </w:rPr>
              <w:t>分，未</w:t>
            </w:r>
            <w:r w:rsidRPr="00610546">
              <w:rPr>
                <w:rFonts w:ascii="宋体" w:eastAsia="宋体" w:hAnsi="宋体" w:cs="Times New Roman"/>
                <w:sz w:val="21"/>
                <w:szCs w:val="21"/>
              </w:rPr>
              <w:t>设</w:t>
            </w:r>
            <w:r w:rsidRPr="00610546">
              <w:rPr>
                <w:rFonts w:ascii="宋体" w:eastAsia="宋体" w:hAnsi="宋体" w:cs="Times New Roman" w:hint="eastAsia"/>
                <w:sz w:val="21"/>
                <w:szCs w:val="21"/>
              </w:rPr>
              <w:t>立</w:t>
            </w:r>
            <w:r w:rsidRPr="00610546">
              <w:rPr>
                <w:rFonts w:ascii="宋体" w:eastAsia="宋体" w:hAnsi="宋体" w:cs="Times New Roman"/>
                <w:sz w:val="21"/>
                <w:szCs w:val="21"/>
              </w:rPr>
              <w:t>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322A4ABA" w14:textId="1DB8A072" w:rsidR="00610546" w:rsidRPr="00610546" w:rsidRDefault="00610546" w:rsidP="00610546">
            <w:pPr>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②组织机构架构</w:t>
            </w:r>
            <w:r w:rsidRPr="00610546">
              <w:rPr>
                <w:rFonts w:ascii="宋体" w:eastAsia="宋体" w:hAnsi="宋体" w:cs="Times New Roman"/>
                <w:sz w:val="21"/>
                <w:szCs w:val="21"/>
              </w:rPr>
              <w:t>设置合理计</w:t>
            </w:r>
            <w:r w:rsidRPr="00610546">
              <w:rPr>
                <w:rFonts w:ascii="宋体" w:eastAsia="宋体" w:hAnsi="宋体" w:cs="Times New Roman" w:hint="eastAsia"/>
                <w:sz w:val="21"/>
                <w:szCs w:val="21"/>
              </w:rPr>
              <w:t>1分</w:t>
            </w:r>
            <w:r w:rsidRPr="00610546">
              <w:rPr>
                <w:rFonts w:ascii="宋体" w:eastAsia="宋体" w:hAnsi="宋体" w:cs="Times New Roman"/>
                <w:sz w:val="21"/>
                <w:szCs w:val="21"/>
              </w:rPr>
              <w:t>，较合理</w:t>
            </w:r>
            <w:r w:rsidRPr="00610546">
              <w:rPr>
                <w:rFonts w:ascii="宋体" w:eastAsia="宋体" w:hAnsi="宋体" w:cs="Times New Roman" w:hint="eastAsia"/>
                <w:sz w:val="21"/>
                <w:szCs w:val="21"/>
              </w:rPr>
              <w:t>计0.5分</w:t>
            </w:r>
            <w:r w:rsidRPr="00610546">
              <w:rPr>
                <w:rFonts w:ascii="宋体" w:eastAsia="宋体" w:hAnsi="宋体" w:cs="Times New Roman"/>
                <w:sz w:val="21"/>
                <w:szCs w:val="21"/>
              </w:rPr>
              <w:t>，不合理计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2C766ED0" w14:textId="4EF004C3" w:rsidR="00610546" w:rsidRPr="00610546" w:rsidRDefault="00610546" w:rsidP="00610546">
            <w:pPr>
              <w:overflowPunct/>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③各部门、责任</w:t>
            </w:r>
            <w:r w:rsidRPr="00610546">
              <w:rPr>
                <w:rFonts w:ascii="宋体" w:eastAsia="宋体" w:hAnsi="宋体" w:cs="Times New Roman"/>
                <w:sz w:val="21"/>
                <w:szCs w:val="21"/>
              </w:rPr>
              <w:t>人职责</w:t>
            </w:r>
            <w:r w:rsidRPr="00610546">
              <w:rPr>
                <w:rFonts w:ascii="宋体" w:eastAsia="宋体" w:hAnsi="宋体" w:cs="Times New Roman" w:hint="eastAsia"/>
                <w:sz w:val="21"/>
                <w:szCs w:val="21"/>
              </w:rPr>
              <w:t>清晰</w:t>
            </w:r>
            <w:r w:rsidRPr="00610546">
              <w:rPr>
                <w:rFonts w:ascii="宋体" w:eastAsia="宋体" w:hAnsi="宋体" w:cs="Times New Roman"/>
                <w:sz w:val="21"/>
                <w:szCs w:val="21"/>
              </w:rPr>
              <w:t>、</w:t>
            </w:r>
            <w:proofErr w:type="gramStart"/>
            <w:r w:rsidRPr="00610546">
              <w:rPr>
                <w:rFonts w:ascii="宋体" w:eastAsia="宋体" w:hAnsi="宋体" w:cs="Times New Roman"/>
                <w:sz w:val="21"/>
                <w:szCs w:val="21"/>
              </w:rPr>
              <w:t>明确计</w:t>
            </w:r>
            <w:proofErr w:type="gramEnd"/>
            <w:r w:rsidRPr="00610546">
              <w:rPr>
                <w:rFonts w:ascii="宋体" w:eastAsia="宋体" w:hAnsi="宋体" w:cs="Times New Roman" w:hint="eastAsia"/>
                <w:sz w:val="21"/>
                <w:szCs w:val="21"/>
              </w:rPr>
              <w:t>1分</w:t>
            </w:r>
            <w:r w:rsidRPr="00610546">
              <w:rPr>
                <w:rFonts w:ascii="宋体" w:eastAsia="宋体" w:hAnsi="宋体" w:cs="Times New Roman"/>
                <w:sz w:val="21"/>
                <w:szCs w:val="21"/>
              </w:rPr>
              <w:t>，较清晰、</w:t>
            </w:r>
            <w:proofErr w:type="gramStart"/>
            <w:r w:rsidRPr="00610546">
              <w:rPr>
                <w:rFonts w:ascii="宋体" w:eastAsia="宋体" w:hAnsi="宋体" w:cs="Times New Roman"/>
                <w:sz w:val="21"/>
                <w:szCs w:val="21"/>
              </w:rPr>
              <w:t>明确计</w:t>
            </w:r>
            <w:proofErr w:type="gramEnd"/>
            <w:r w:rsidRPr="00610546">
              <w:rPr>
                <w:rFonts w:ascii="宋体" w:eastAsia="宋体" w:hAnsi="宋体" w:cs="Times New Roman" w:hint="eastAsia"/>
                <w:sz w:val="21"/>
                <w:szCs w:val="21"/>
              </w:rPr>
              <w:t>0.5分</w:t>
            </w:r>
            <w:r w:rsidRPr="00610546">
              <w:rPr>
                <w:rFonts w:ascii="宋体" w:eastAsia="宋体" w:hAnsi="宋体" w:cs="Times New Roman"/>
                <w:sz w:val="21"/>
                <w:szCs w:val="21"/>
              </w:rPr>
              <w:t>，不清晰、</w:t>
            </w:r>
            <w:proofErr w:type="gramStart"/>
            <w:r w:rsidRPr="00610546">
              <w:rPr>
                <w:rFonts w:ascii="宋体" w:eastAsia="宋体" w:hAnsi="宋体" w:cs="Times New Roman"/>
                <w:sz w:val="21"/>
                <w:szCs w:val="21"/>
              </w:rPr>
              <w:t>明确计</w:t>
            </w:r>
            <w:proofErr w:type="gramEnd"/>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tc>
        <w:tc>
          <w:tcPr>
            <w:tcW w:w="1843" w:type="dxa"/>
            <w:vAlign w:val="center"/>
          </w:tcPr>
          <w:p w14:paraId="5685F5B5" w14:textId="79702423" w:rsidR="00610546" w:rsidRPr="00610546" w:rsidRDefault="00610546" w:rsidP="00610546">
            <w:pPr>
              <w:overflowPunct/>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项目实施计划、相关</w:t>
            </w:r>
            <w:r w:rsidRPr="00610546">
              <w:rPr>
                <w:rFonts w:ascii="宋体" w:eastAsia="宋体" w:hAnsi="宋体" w:cs="Times New Roman"/>
                <w:sz w:val="21"/>
                <w:szCs w:val="21"/>
              </w:rPr>
              <w:t>业务标准</w:t>
            </w:r>
            <w:r w:rsidRPr="00610546">
              <w:rPr>
                <w:rFonts w:ascii="宋体" w:eastAsia="宋体" w:hAnsi="宋体" w:cs="Times New Roman" w:hint="eastAsia"/>
                <w:sz w:val="21"/>
                <w:szCs w:val="21"/>
              </w:rPr>
              <w:t>、</w:t>
            </w:r>
            <w:r w:rsidRPr="00610546">
              <w:rPr>
                <w:rFonts w:ascii="宋体" w:eastAsia="宋体" w:hAnsi="宋体" w:cs="Times New Roman"/>
                <w:sz w:val="21"/>
                <w:szCs w:val="21"/>
              </w:rPr>
              <w:t>政策规定等</w:t>
            </w:r>
          </w:p>
        </w:tc>
      </w:tr>
      <w:tr w:rsidR="00610546" w:rsidRPr="00045DDF" w14:paraId="69B974D9" w14:textId="77777777" w:rsidTr="00982FA3">
        <w:trPr>
          <w:trHeight w:val="1563"/>
          <w:jc w:val="center"/>
        </w:trPr>
        <w:tc>
          <w:tcPr>
            <w:tcW w:w="1271" w:type="dxa"/>
            <w:vMerge w:val="restart"/>
            <w:vAlign w:val="center"/>
          </w:tcPr>
          <w:p w14:paraId="0B06045B" w14:textId="77777777"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lastRenderedPageBreak/>
              <w:t>过程</w:t>
            </w:r>
          </w:p>
          <w:p w14:paraId="00E1C9A4" w14:textId="611AEEB6"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00304FA9">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1276" w:type="dxa"/>
            <w:vAlign w:val="center"/>
          </w:tcPr>
          <w:p w14:paraId="71013CFE" w14:textId="77777777"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组织</w:t>
            </w:r>
            <w:r w:rsidRPr="00982FA3">
              <w:rPr>
                <w:rFonts w:ascii="宋体" w:eastAsia="宋体" w:hAnsi="宋体" w:cs="Times New Roman"/>
                <w:sz w:val="21"/>
                <w:szCs w:val="21"/>
              </w:rPr>
              <w:t>实施</w:t>
            </w:r>
          </w:p>
          <w:p w14:paraId="578DC0C1" w14:textId="77777777" w:rsidR="00610546" w:rsidRPr="00982FA3" w:rsidRDefault="00610546" w:rsidP="00610546">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276" w:type="dxa"/>
            <w:vAlign w:val="center"/>
          </w:tcPr>
          <w:p w14:paraId="241824F8" w14:textId="539CECA8" w:rsidR="00610546" w:rsidRPr="00A13E68" w:rsidRDefault="00A13E68" w:rsidP="00610546">
            <w:pPr>
              <w:spacing w:line="240" w:lineRule="auto"/>
              <w:ind w:firstLineChars="0" w:firstLine="0"/>
              <w:jc w:val="center"/>
              <w:rPr>
                <w:rFonts w:ascii="黑体" w:eastAsia="黑体" w:hAnsi="黑体" w:cs="宋体"/>
                <w:b/>
                <w:kern w:val="1"/>
                <w:sz w:val="21"/>
                <w:szCs w:val="21"/>
              </w:rPr>
            </w:pPr>
            <w:r w:rsidRPr="000812B2">
              <w:rPr>
                <w:rFonts w:ascii="黑体" w:eastAsia="黑体" w:hAnsi="黑体" w:cs="宋体" w:hint="eastAsia"/>
                <w:b/>
                <w:kern w:val="1"/>
                <w:sz w:val="21"/>
                <w:szCs w:val="21"/>
              </w:rPr>
              <w:t>★</w:t>
            </w:r>
            <w:r w:rsidR="00610546" w:rsidRPr="00A13E68">
              <w:rPr>
                <w:rFonts w:ascii="黑体" w:eastAsia="黑体" w:hAnsi="黑体" w:cs="宋体"/>
                <w:b/>
                <w:kern w:val="1"/>
                <w:sz w:val="21"/>
                <w:szCs w:val="21"/>
              </w:rPr>
              <w:t>工程</w:t>
            </w:r>
          </w:p>
          <w:p w14:paraId="4D4EF158" w14:textId="77777777" w:rsidR="00610546" w:rsidRPr="00A13E68" w:rsidRDefault="00610546" w:rsidP="00610546">
            <w:pPr>
              <w:spacing w:line="240" w:lineRule="auto"/>
              <w:ind w:firstLineChars="0" w:firstLine="0"/>
              <w:jc w:val="center"/>
              <w:rPr>
                <w:rFonts w:ascii="黑体" w:eastAsia="黑体" w:hAnsi="黑体" w:cs="宋体"/>
                <w:b/>
                <w:kern w:val="1"/>
                <w:sz w:val="21"/>
                <w:szCs w:val="21"/>
              </w:rPr>
            </w:pPr>
            <w:r w:rsidRPr="00A13E68">
              <w:rPr>
                <w:rFonts w:ascii="黑体" w:eastAsia="黑体" w:hAnsi="黑体" w:cs="宋体"/>
                <w:b/>
                <w:kern w:val="1"/>
                <w:sz w:val="21"/>
                <w:szCs w:val="21"/>
              </w:rPr>
              <w:t>建设管理</w:t>
            </w:r>
          </w:p>
          <w:p w14:paraId="688DA019" w14:textId="77777777" w:rsidR="00610546" w:rsidRPr="00A13E68" w:rsidRDefault="00610546" w:rsidP="00610546">
            <w:pPr>
              <w:spacing w:line="240" w:lineRule="auto"/>
              <w:ind w:firstLineChars="0" w:firstLine="0"/>
              <w:jc w:val="center"/>
              <w:rPr>
                <w:rFonts w:ascii="黑体" w:eastAsia="黑体" w:hAnsi="黑体" w:cs="宋体"/>
                <w:b/>
                <w:kern w:val="1"/>
                <w:sz w:val="21"/>
                <w:szCs w:val="21"/>
              </w:rPr>
            </w:pPr>
            <w:r w:rsidRPr="00A13E68">
              <w:rPr>
                <w:rFonts w:ascii="黑体" w:eastAsia="黑体" w:hAnsi="黑体" w:cs="宋体"/>
                <w:b/>
                <w:kern w:val="1"/>
                <w:sz w:val="21"/>
                <w:szCs w:val="21"/>
              </w:rPr>
              <w:t>情况</w:t>
            </w:r>
          </w:p>
          <w:p w14:paraId="50FB3B12" w14:textId="2F09FAE6" w:rsidR="00610546" w:rsidRPr="00610546" w:rsidRDefault="00610546" w:rsidP="00610546">
            <w:pPr>
              <w:spacing w:line="240" w:lineRule="auto"/>
              <w:ind w:firstLineChars="0" w:firstLine="0"/>
              <w:jc w:val="center"/>
              <w:rPr>
                <w:rFonts w:ascii="宋体" w:eastAsia="宋体" w:hAnsi="宋体" w:cs="Times New Roman"/>
                <w:sz w:val="21"/>
                <w:szCs w:val="21"/>
              </w:rPr>
            </w:pPr>
            <w:r w:rsidRPr="00A13E68">
              <w:rPr>
                <w:rFonts w:ascii="黑体" w:eastAsia="黑体" w:hAnsi="黑体" w:cs="宋体" w:hint="eastAsia"/>
                <w:b/>
                <w:kern w:val="1"/>
                <w:sz w:val="21"/>
                <w:szCs w:val="21"/>
              </w:rPr>
              <w:t>（</w:t>
            </w:r>
            <w:r w:rsidR="00A13E68" w:rsidRPr="00A13E68">
              <w:rPr>
                <w:rFonts w:ascii="黑体" w:eastAsia="黑体" w:hAnsi="黑体" w:cs="宋体"/>
                <w:b/>
                <w:kern w:val="1"/>
                <w:sz w:val="21"/>
                <w:szCs w:val="21"/>
              </w:rPr>
              <w:t>5</w:t>
            </w:r>
            <w:r w:rsidRPr="00A13E68">
              <w:rPr>
                <w:rFonts w:ascii="黑体" w:eastAsia="黑体" w:hAnsi="黑体" w:cs="宋体" w:hint="eastAsia"/>
                <w:b/>
                <w:kern w:val="1"/>
                <w:sz w:val="21"/>
                <w:szCs w:val="21"/>
              </w:rPr>
              <w:t>分）</w:t>
            </w:r>
          </w:p>
        </w:tc>
        <w:tc>
          <w:tcPr>
            <w:tcW w:w="3260" w:type="dxa"/>
            <w:vAlign w:val="center"/>
          </w:tcPr>
          <w:p w14:paraId="51160C29" w14:textId="37A31E99" w:rsidR="00610546" w:rsidRPr="00610546" w:rsidRDefault="00610546" w:rsidP="00610546">
            <w:pPr>
              <w:overflowPunct/>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考察</w:t>
            </w:r>
            <w:r w:rsidR="00163BB2" w:rsidRPr="00610546">
              <w:rPr>
                <w:rFonts w:ascii="宋体" w:eastAsia="宋体" w:hAnsi="宋体" w:cs="Times New Roman"/>
                <w:sz w:val="21"/>
                <w:szCs w:val="21"/>
              </w:rPr>
              <w:t>工程</w:t>
            </w:r>
            <w:r w:rsidR="00163BB2" w:rsidRPr="00610546">
              <w:rPr>
                <w:rFonts w:ascii="宋体" w:eastAsia="宋体" w:hAnsi="宋体" w:cs="Times New Roman" w:hint="eastAsia"/>
                <w:sz w:val="21"/>
                <w:szCs w:val="21"/>
              </w:rPr>
              <w:t>建设</w:t>
            </w:r>
            <w:r w:rsidRPr="00610546">
              <w:rPr>
                <w:rFonts w:ascii="宋体" w:eastAsia="宋体" w:hAnsi="宋体" w:cs="Times New Roman"/>
                <w:sz w:val="21"/>
                <w:szCs w:val="21"/>
              </w:rPr>
              <w:t>单位</w:t>
            </w:r>
            <w:r w:rsidRPr="00610546">
              <w:rPr>
                <w:rFonts w:ascii="宋体" w:eastAsia="宋体" w:hAnsi="宋体" w:cs="Times New Roman" w:hint="eastAsia"/>
                <w:sz w:val="21"/>
                <w:szCs w:val="21"/>
              </w:rPr>
              <w:t>项目</w:t>
            </w:r>
            <w:r w:rsidRPr="00610546">
              <w:rPr>
                <w:rFonts w:ascii="宋体" w:eastAsia="宋体" w:hAnsi="宋体" w:cs="Times New Roman"/>
                <w:sz w:val="21"/>
                <w:szCs w:val="21"/>
              </w:rPr>
              <w:t>工程建设</w:t>
            </w:r>
            <w:r w:rsidRPr="00610546">
              <w:rPr>
                <w:rFonts w:ascii="宋体" w:eastAsia="宋体" w:hAnsi="宋体" w:cs="Times New Roman" w:hint="eastAsia"/>
                <w:sz w:val="21"/>
                <w:szCs w:val="21"/>
              </w:rPr>
              <w:t>规范性</w:t>
            </w:r>
            <w:r w:rsidRPr="00610546">
              <w:rPr>
                <w:rFonts w:ascii="宋体" w:eastAsia="宋体" w:hAnsi="宋体" w:cs="Times New Roman"/>
                <w:sz w:val="21"/>
                <w:szCs w:val="21"/>
              </w:rPr>
              <w:t>，工程</w:t>
            </w:r>
            <w:r w:rsidRPr="00610546">
              <w:rPr>
                <w:rFonts w:ascii="宋体" w:eastAsia="宋体" w:hAnsi="宋体" w:cs="Times New Roman" w:hint="eastAsia"/>
                <w:sz w:val="21"/>
                <w:szCs w:val="21"/>
              </w:rPr>
              <w:t>建设单位确定过程</w:t>
            </w:r>
            <w:r w:rsidRPr="00610546">
              <w:rPr>
                <w:rFonts w:ascii="宋体" w:eastAsia="宋体" w:hAnsi="宋体" w:cs="Times New Roman"/>
                <w:sz w:val="21"/>
                <w:szCs w:val="21"/>
              </w:rPr>
              <w:t>是否</w:t>
            </w:r>
            <w:r w:rsidRPr="00610546">
              <w:rPr>
                <w:rFonts w:ascii="宋体" w:eastAsia="宋体" w:hAnsi="宋体" w:cs="Times New Roman" w:hint="eastAsia"/>
                <w:sz w:val="21"/>
                <w:szCs w:val="21"/>
              </w:rPr>
              <w:t>规范、</w:t>
            </w:r>
            <w:r w:rsidRPr="00610546">
              <w:rPr>
                <w:rFonts w:ascii="宋体" w:eastAsia="宋体" w:hAnsi="宋体" w:cs="Times New Roman"/>
                <w:sz w:val="21"/>
                <w:szCs w:val="21"/>
              </w:rPr>
              <w:t>有效，</w:t>
            </w:r>
            <w:r w:rsidRPr="00610546">
              <w:rPr>
                <w:rFonts w:ascii="宋体" w:eastAsia="宋体" w:hAnsi="宋体" w:cs="Times New Roman" w:hint="eastAsia"/>
                <w:sz w:val="21"/>
                <w:szCs w:val="21"/>
              </w:rPr>
              <w:t>工程建设内容</w:t>
            </w:r>
            <w:r w:rsidRPr="00610546">
              <w:rPr>
                <w:rFonts w:ascii="宋体" w:eastAsia="宋体" w:hAnsi="宋体" w:cs="Times New Roman"/>
                <w:sz w:val="21"/>
                <w:szCs w:val="21"/>
              </w:rPr>
              <w:t>是否符合</w:t>
            </w:r>
            <w:r w:rsidRPr="00610546">
              <w:rPr>
                <w:rFonts w:ascii="宋体" w:eastAsia="宋体" w:hAnsi="宋体" w:cs="Times New Roman" w:hint="eastAsia"/>
                <w:sz w:val="21"/>
                <w:szCs w:val="21"/>
              </w:rPr>
              <w:t>项目实施方案</w:t>
            </w:r>
            <w:r w:rsidRPr="00610546">
              <w:rPr>
                <w:rFonts w:ascii="宋体" w:eastAsia="宋体" w:hAnsi="宋体" w:cs="Times New Roman"/>
                <w:sz w:val="21"/>
                <w:szCs w:val="21"/>
              </w:rPr>
              <w:t>要求</w:t>
            </w:r>
            <w:r w:rsidRPr="00610546">
              <w:rPr>
                <w:rFonts w:ascii="宋体" w:eastAsia="宋体" w:hAnsi="宋体" w:cs="Times New Roman" w:hint="eastAsia"/>
                <w:sz w:val="21"/>
                <w:szCs w:val="21"/>
              </w:rPr>
              <w:t>，</w:t>
            </w:r>
            <w:r w:rsidRPr="00610546">
              <w:rPr>
                <w:rFonts w:ascii="宋体" w:eastAsia="宋体" w:hAnsi="宋体" w:cs="Times New Roman"/>
                <w:sz w:val="21"/>
                <w:szCs w:val="21"/>
              </w:rPr>
              <w:t>工程建设</w:t>
            </w:r>
            <w:r w:rsidRPr="00610546">
              <w:rPr>
                <w:rFonts w:ascii="宋体" w:eastAsia="宋体" w:hAnsi="宋体" w:cs="Times New Roman" w:hint="eastAsia"/>
                <w:sz w:val="21"/>
                <w:szCs w:val="21"/>
              </w:rPr>
              <w:t>是否</w:t>
            </w:r>
            <w:r w:rsidRPr="00610546">
              <w:rPr>
                <w:rFonts w:ascii="宋体" w:eastAsia="宋体" w:hAnsi="宋体" w:cs="Times New Roman"/>
                <w:sz w:val="21"/>
                <w:szCs w:val="21"/>
              </w:rPr>
              <w:t>建立规范组织及管理制度</w:t>
            </w:r>
            <w:r w:rsidRPr="00610546">
              <w:rPr>
                <w:rFonts w:ascii="宋体" w:eastAsia="宋体" w:hAnsi="宋体" w:cs="Times New Roman" w:hint="eastAsia"/>
                <w:sz w:val="21"/>
                <w:szCs w:val="21"/>
              </w:rPr>
              <w:t>是否</w:t>
            </w:r>
            <w:r w:rsidRPr="00610546">
              <w:rPr>
                <w:rFonts w:ascii="宋体" w:eastAsia="宋体" w:hAnsi="宋体" w:cs="Times New Roman"/>
                <w:sz w:val="21"/>
                <w:szCs w:val="21"/>
              </w:rPr>
              <w:t>合理</w:t>
            </w:r>
            <w:r w:rsidRPr="00610546">
              <w:rPr>
                <w:rFonts w:ascii="宋体" w:eastAsia="宋体" w:hAnsi="宋体" w:cs="Times New Roman" w:hint="eastAsia"/>
                <w:sz w:val="21"/>
                <w:szCs w:val="21"/>
              </w:rPr>
              <w:t>。</w:t>
            </w:r>
          </w:p>
        </w:tc>
        <w:tc>
          <w:tcPr>
            <w:tcW w:w="5953" w:type="dxa"/>
            <w:vAlign w:val="center"/>
          </w:tcPr>
          <w:p w14:paraId="446AFF0A" w14:textId="6F850485" w:rsidR="00610546" w:rsidRPr="00610546" w:rsidRDefault="00610546" w:rsidP="00610546">
            <w:pPr>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①工程建设单位确定</w:t>
            </w:r>
            <w:r w:rsidRPr="00610546">
              <w:rPr>
                <w:rFonts w:ascii="宋体" w:eastAsia="宋体" w:hAnsi="宋体" w:cs="Times New Roman"/>
                <w:sz w:val="21"/>
                <w:szCs w:val="21"/>
              </w:rPr>
              <w:t>过程</w:t>
            </w:r>
            <w:r w:rsidRPr="00610546">
              <w:rPr>
                <w:rFonts w:ascii="宋体" w:eastAsia="宋体" w:hAnsi="宋体" w:cs="Times New Roman" w:hint="eastAsia"/>
                <w:sz w:val="21"/>
                <w:szCs w:val="21"/>
              </w:rPr>
              <w:t>规范、有效</w:t>
            </w:r>
            <w:r w:rsidRPr="00610546">
              <w:rPr>
                <w:rFonts w:ascii="宋体" w:eastAsia="宋体" w:hAnsi="宋体" w:cs="Times New Roman"/>
                <w:sz w:val="21"/>
                <w:szCs w:val="21"/>
              </w:rPr>
              <w:t>计</w:t>
            </w:r>
            <w:r w:rsidR="00A13E68">
              <w:rPr>
                <w:rFonts w:ascii="宋体" w:eastAsia="宋体" w:hAnsi="宋体" w:cs="Times New Roman"/>
                <w:sz w:val="21"/>
                <w:szCs w:val="21"/>
              </w:rPr>
              <w:t>1</w:t>
            </w:r>
            <w:r w:rsidRPr="00610546">
              <w:rPr>
                <w:rFonts w:ascii="宋体" w:eastAsia="宋体" w:hAnsi="宋体" w:cs="Times New Roman" w:hint="eastAsia"/>
                <w:sz w:val="21"/>
                <w:szCs w:val="21"/>
              </w:rPr>
              <w:t>分</w:t>
            </w:r>
            <w:r w:rsidRPr="00610546">
              <w:rPr>
                <w:rFonts w:ascii="宋体" w:eastAsia="宋体" w:hAnsi="宋体" w:cs="Times New Roman"/>
                <w:sz w:val="21"/>
                <w:szCs w:val="21"/>
              </w:rPr>
              <w:t>，</w:t>
            </w:r>
            <w:r w:rsidRPr="00610546">
              <w:rPr>
                <w:rFonts w:ascii="宋体" w:eastAsia="宋体" w:hAnsi="宋体" w:cs="Times New Roman" w:hint="eastAsia"/>
                <w:sz w:val="21"/>
                <w:szCs w:val="21"/>
              </w:rPr>
              <w:t>过程</w:t>
            </w:r>
            <w:r w:rsidRPr="00610546">
              <w:rPr>
                <w:rFonts w:ascii="宋体" w:eastAsia="宋体" w:hAnsi="宋体" w:cs="Times New Roman"/>
                <w:sz w:val="21"/>
                <w:szCs w:val="21"/>
              </w:rPr>
              <w:t>不规范计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57C7059D" w14:textId="52CED6CF" w:rsidR="00610546" w:rsidRPr="00610546" w:rsidRDefault="00610546" w:rsidP="00610546">
            <w:pPr>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②工程建设内容</w:t>
            </w:r>
            <w:r w:rsidRPr="00610546">
              <w:rPr>
                <w:rFonts w:ascii="宋体" w:eastAsia="宋体" w:hAnsi="宋体" w:cs="Times New Roman"/>
                <w:sz w:val="21"/>
                <w:szCs w:val="21"/>
              </w:rPr>
              <w:t>符合实施方案要求范围计</w:t>
            </w:r>
            <w:r w:rsidR="00A13E68">
              <w:rPr>
                <w:rFonts w:ascii="宋体" w:eastAsia="宋体" w:hAnsi="宋体" w:cs="Times New Roman"/>
                <w:sz w:val="21"/>
                <w:szCs w:val="21"/>
              </w:rPr>
              <w:t>2</w:t>
            </w:r>
            <w:r w:rsidRPr="00610546">
              <w:rPr>
                <w:rFonts w:ascii="宋体" w:eastAsia="宋体" w:hAnsi="宋体" w:cs="Times New Roman" w:hint="eastAsia"/>
                <w:sz w:val="21"/>
                <w:szCs w:val="21"/>
              </w:rPr>
              <w:t>分</w:t>
            </w:r>
            <w:r w:rsidRPr="00610546">
              <w:rPr>
                <w:rFonts w:ascii="宋体" w:eastAsia="宋体" w:hAnsi="宋体" w:cs="Times New Roman"/>
                <w:sz w:val="21"/>
                <w:szCs w:val="21"/>
              </w:rPr>
              <w:t>，部分符合计</w:t>
            </w:r>
            <w:r w:rsidR="00A13E68">
              <w:rPr>
                <w:rFonts w:ascii="宋体" w:eastAsia="宋体" w:hAnsi="宋体" w:cs="Times New Roman"/>
                <w:sz w:val="21"/>
                <w:szCs w:val="21"/>
              </w:rPr>
              <w:t>1</w:t>
            </w:r>
            <w:r w:rsidRPr="00610546">
              <w:rPr>
                <w:rFonts w:ascii="宋体" w:eastAsia="宋体" w:hAnsi="宋体" w:cs="Times New Roman" w:hint="eastAsia"/>
                <w:sz w:val="21"/>
                <w:szCs w:val="21"/>
              </w:rPr>
              <w:t>分</w:t>
            </w:r>
            <w:r w:rsidRPr="00610546">
              <w:rPr>
                <w:rFonts w:ascii="宋体" w:eastAsia="宋体" w:hAnsi="宋体" w:cs="Times New Roman"/>
                <w:sz w:val="21"/>
                <w:szCs w:val="21"/>
              </w:rPr>
              <w:t>，完全不符合计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37B819EA" w14:textId="0010831E" w:rsidR="00610546" w:rsidRPr="00610546" w:rsidRDefault="00610546" w:rsidP="00610546">
            <w:pPr>
              <w:overflowPunct/>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③</w:t>
            </w:r>
            <w:bookmarkStart w:id="63" w:name="_Hlk120802590"/>
            <w:r w:rsidR="00B26D84" w:rsidRPr="00610546">
              <w:rPr>
                <w:rFonts w:ascii="宋体" w:eastAsia="宋体" w:hAnsi="宋体" w:cs="Times New Roman" w:hint="eastAsia"/>
                <w:sz w:val="21"/>
                <w:szCs w:val="21"/>
              </w:rPr>
              <w:t>工程</w:t>
            </w:r>
            <w:r w:rsidR="00B26D84" w:rsidRPr="00610546">
              <w:rPr>
                <w:rFonts w:ascii="宋体" w:eastAsia="宋体" w:hAnsi="宋体" w:cs="Times New Roman"/>
                <w:sz w:val="21"/>
                <w:szCs w:val="21"/>
              </w:rPr>
              <w:t>建设</w:t>
            </w:r>
            <w:r w:rsidR="00B26D84">
              <w:rPr>
                <w:rFonts w:ascii="宋体" w:eastAsia="宋体" w:hAnsi="宋体" w:cs="Times New Roman" w:hint="eastAsia"/>
                <w:sz w:val="21"/>
                <w:szCs w:val="21"/>
              </w:rPr>
              <w:t>单位在组织管理方面具有规范性</w:t>
            </w:r>
            <w:r w:rsidRPr="00610546">
              <w:rPr>
                <w:rFonts w:ascii="宋体" w:eastAsia="宋体" w:hAnsi="宋体" w:cs="Times New Roman"/>
                <w:sz w:val="21"/>
                <w:szCs w:val="21"/>
              </w:rPr>
              <w:t>计</w:t>
            </w:r>
            <w:r w:rsidR="00A13E68">
              <w:rPr>
                <w:rFonts w:ascii="宋体" w:eastAsia="宋体" w:hAnsi="宋体" w:cs="Times New Roman"/>
                <w:sz w:val="21"/>
                <w:szCs w:val="21"/>
              </w:rPr>
              <w:t>2</w:t>
            </w:r>
            <w:r w:rsidRPr="00610546">
              <w:rPr>
                <w:rFonts w:ascii="宋体" w:eastAsia="宋体" w:hAnsi="宋体" w:cs="Times New Roman" w:hint="eastAsia"/>
                <w:sz w:val="21"/>
                <w:szCs w:val="21"/>
              </w:rPr>
              <w:t>分</w:t>
            </w:r>
            <w:bookmarkEnd w:id="63"/>
            <w:r w:rsidRPr="00610546">
              <w:rPr>
                <w:rFonts w:ascii="宋体" w:eastAsia="宋体" w:hAnsi="宋体" w:cs="Times New Roman"/>
                <w:sz w:val="21"/>
                <w:szCs w:val="21"/>
              </w:rPr>
              <w:t>，较规范计</w:t>
            </w:r>
            <w:r w:rsidR="00A13E68">
              <w:rPr>
                <w:rFonts w:ascii="宋体" w:eastAsia="宋体" w:hAnsi="宋体" w:cs="Times New Roman"/>
                <w:sz w:val="21"/>
                <w:szCs w:val="21"/>
              </w:rPr>
              <w:t>1</w:t>
            </w:r>
            <w:r w:rsidRPr="00610546">
              <w:rPr>
                <w:rFonts w:ascii="宋体" w:eastAsia="宋体" w:hAnsi="宋体" w:cs="Times New Roman" w:hint="eastAsia"/>
                <w:sz w:val="21"/>
                <w:szCs w:val="21"/>
              </w:rPr>
              <w:t>分</w:t>
            </w:r>
            <w:r w:rsidRPr="00610546">
              <w:rPr>
                <w:rFonts w:ascii="宋体" w:eastAsia="宋体" w:hAnsi="宋体" w:cs="Times New Roman"/>
                <w:sz w:val="21"/>
                <w:szCs w:val="21"/>
              </w:rPr>
              <w:t>，未建立</w:t>
            </w:r>
            <w:r w:rsidRPr="00610546">
              <w:rPr>
                <w:rFonts w:ascii="宋体" w:eastAsia="宋体" w:hAnsi="宋体" w:cs="Times New Roman" w:hint="eastAsia"/>
                <w:sz w:val="21"/>
                <w:szCs w:val="21"/>
              </w:rPr>
              <w:t>计0分。</w:t>
            </w:r>
          </w:p>
        </w:tc>
        <w:tc>
          <w:tcPr>
            <w:tcW w:w="1843" w:type="dxa"/>
            <w:vAlign w:val="center"/>
          </w:tcPr>
          <w:p w14:paraId="2CC7028C" w14:textId="1DFE3CBB" w:rsidR="00610546" w:rsidRPr="00610546" w:rsidRDefault="00610546" w:rsidP="00610546">
            <w:pPr>
              <w:overflowPunct/>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项目</w:t>
            </w:r>
            <w:r w:rsidRPr="00610546">
              <w:rPr>
                <w:rFonts w:ascii="宋体" w:eastAsia="宋体" w:hAnsi="宋体" w:cs="Times New Roman"/>
                <w:sz w:val="21"/>
                <w:szCs w:val="21"/>
              </w:rPr>
              <w:t>实施</w:t>
            </w:r>
            <w:r w:rsidRPr="00610546">
              <w:rPr>
                <w:rFonts w:ascii="宋体" w:eastAsia="宋体" w:hAnsi="宋体" w:cs="Times New Roman" w:hint="eastAsia"/>
                <w:sz w:val="21"/>
                <w:szCs w:val="21"/>
              </w:rPr>
              <w:t>计划</w:t>
            </w:r>
            <w:r w:rsidRPr="00610546">
              <w:rPr>
                <w:rFonts w:ascii="宋体" w:eastAsia="宋体" w:hAnsi="宋体" w:cs="Times New Roman"/>
                <w:sz w:val="21"/>
                <w:szCs w:val="21"/>
              </w:rPr>
              <w:t>、</w:t>
            </w:r>
            <w:r w:rsidRPr="00610546">
              <w:rPr>
                <w:rFonts w:ascii="宋体" w:eastAsia="宋体" w:hAnsi="宋体" w:cs="Times New Roman" w:hint="eastAsia"/>
                <w:sz w:val="21"/>
                <w:szCs w:val="21"/>
              </w:rPr>
              <w:t>项目建设内容</w:t>
            </w:r>
            <w:r w:rsidRPr="00610546">
              <w:rPr>
                <w:rFonts w:ascii="宋体" w:eastAsia="宋体" w:hAnsi="宋体" w:cs="Times New Roman"/>
                <w:sz w:val="21"/>
                <w:szCs w:val="21"/>
              </w:rPr>
              <w:t>变更备案表、项目</w:t>
            </w:r>
            <w:r w:rsidRPr="00610546">
              <w:rPr>
                <w:rFonts w:ascii="宋体" w:eastAsia="宋体" w:hAnsi="宋体" w:cs="Times New Roman" w:hint="eastAsia"/>
                <w:sz w:val="21"/>
                <w:szCs w:val="21"/>
              </w:rPr>
              <w:t>工程合同</w:t>
            </w:r>
            <w:r w:rsidRPr="00610546">
              <w:rPr>
                <w:rFonts w:ascii="宋体" w:eastAsia="宋体" w:hAnsi="宋体" w:cs="Times New Roman"/>
                <w:sz w:val="21"/>
                <w:szCs w:val="21"/>
              </w:rPr>
              <w:t>等</w:t>
            </w:r>
          </w:p>
        </w:tc>
      </w:tr>
      <w:tr w:rsidR="00982FA3" w:rsidRPr="00045DDF" w14:paraId="487FB068" w14:textId="77777777" w:rsidTr="004D03B2">
        <w:trPr>
          <w:trHeight w:val="1060"/>
          <w:jc w:val="center"/>
        </w:trPr>
        <w:tc>
          <w:tcPr>
            <w:tcW w:w="1271" w:type="dxa"/>
            <w:vMerge/>
            <w:vAlign w:val="center"/>
          </w:tcPr>
          <w:p w14:paraId="0AC48752"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30880A24"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债券还本</w:t>
            </w:r>
          </w:p>
          <w:p w14:paraId="6DF9C724"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付息</w:t>
            </w:r>
          </w:p>
          <w:p w14:paraId="22599588" w14:textId="641431C8"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5</w:t>
            </w:r>
            <w:r w:rsidRPr="00982FA3">
              <w:rPr>
                <w:rFonts w:ascii="宋体" w:eastAsia="宋体" w:hAnsi="宋体" w:cs="Times New Roman" w:hint="eastAsia"/>
                <w:sz w:val="21"/>
                <w:szCs w:val="21"/>
              </w:rPr>
              <w:t>分）</w:t>
            </w:r>
          </w:p>
        </w:tc>
        <w:tc>
          <w:tcPr>
            <w:tcW w:w="1276" w:type="dxa"/>
            <w:vAlign w:val="center"/>
          </w:tcPr>
          <w:p w14:paraId="61CA5A25" w14:textId="4B4F3CA5" w:rsidR="00982FA3" w:rsidRPr="00610546" w:rsidRDefault="00610546" w:rsidP="004D03B2">
            <w:pPr>
              <w:spacing w:line="240" w:lineRule="auto"/>
              <w:ind w:firstLineChars="0" w:firstLine="0"/>
              <w:jc w:val="center"/>
              <w:rPr>
                <w:rFonts w:ascii="黑体" w:eastAsia="黑体" w:hAnsi="黑体" w:cs="宋体"/>
                <w:b/>
                <w:kern w:val="1"/>
                <w:sz w:val="21"/>
                <w:szCs w:val="21"/>
              </w:rPr>
            </w:pPr>
            <w:r w:rsidRPr="000812B2">
              <w:rPr>
                <w:rFonts w:ascii="黑体" w:eastAsia="黑体" w:hAnsi="黑体" w:cs="宋体" w:hint="eastAsia"/>
                <w:b/>
                <w:kern w:val="1"/>
                <w:sz w:val="21"/>
                <w:szCs w:val="21"/>
              </w:rPr>
              <w:t>★</w:t>
            </w:r>
            <w:r w:rsidR="00982FA3" w:rsidRPr="00610546">
              <w:rPr>
                <w:rFonts w:ascii="黑体" w:eastAsia="黑体" w:hAnsi="黑体" w:cs="宋体" w:hint="eastAsia"/>
                <w:b/>
                <w:kern w:val="1"/>
                <w:sz w:val="21"/>
                <w:szCs w:val="21"/>
              </w:rPr>
              <w:t>预算管理</w:t>
            </w:r>
          </w:p>
          <w:p w14:paraId="2AF1322E" w14:textId="77777777" w:rsidR="00982FA3" w:rsidRPr="00610546" w:rsidRDefault="00982FA3" w:rsidP="004D03B2">
            <w:pPr>
              <w:spacing w:line="240" w:lineRule="auto"/>
              <w:ind w:firstLineChars="0" w:firstLine="0"/>
              <w:jc w:val="center"/>
              <w:rPr>
                <w:rFonts w:ascii="黑体" w:eastAsia="黑体" w:hAnsi="黑体" w:cs="宋体"/>
                <w:b/>
                <w:kern w:val="1"/>
                <w:sz w:val="21"/>
                <w:szCs w:val="21"/>
              </w:rPr>
            </w:pPr>
            <w:r w:rsidRPr="00610546">
              <w:rPr>
                <w:rFonts w:ascii="黑体" w:eastAsia="黑体" w:hAnsi="黑体" w:cs="宋体" w:hint="eastAsia"/>
                <w:b/>
                <w:kern w:val="1"/>
                <w:sz w:val="21"/>
                <w:szCs w:val="21"/>
              </w:rPr>
              <w:t>及时性</w:t>
            </w:r>
          </w:p>
          <w:p w14:paraId="021EE867" w14:textId="2654B397" w:rsidR="00982FA3" w:rsidRPr="00982FA3" w:rsidRDefault="00982FA3" w:rsidP="004D03B2">
            <w:pPr>
              <w:spacing w:line="240" w:lineRule="auto"/>
              <w:ind w:firstLineChars="0" w:firstLine="0"/>
              <w:jc w:val="center"/>
              <w:rPr>
                <w:rFonts w:ascii="宋体" w:eastAsia="宋体" w:hAnsi="宋体" w:cs="Times New Roman"/>
                <w:sz w:val="21"/>
                <w:szCs w:val="21"/>
              </w:rPr>
            </w:pPr>
            <w:r w:rsidRPr="00610546">
              <w:rPr>
                <w:rFonts w:ascii="黑体" w:eastAsia="黑体" w:hAnsi="黑体" w:cs="宋体" w:hint="eastAsia"/>
                <w:b/>
                <w:kern w:val="1"/>
                <w:sz w:val="21"/>
                <w:szCs w:val="21"/>
              </w:rPr>
              <w:t>（</w:t>
            </w:r>
            <w:r w:rsidR="00304FA9">
              <w:rPr>
                <w:rFonts w:ascii="黑体" w:eastAsia="黑体" w:hAnsi="黑体" w:cs="宋体"/>
                <w:b/>
                <w:kern w:val="1"/>
                <w:sz w:val="21"/>
                <w:szCs w:val="21"/>
              </w:rPr>
              <w:t>5</w:t>
            </w:r>
            <w:r w:rsidRPr="00610546">
              <w:rPr>
                <w:rFonts w:ascii="黑体" w:eastAsia="黑体" w:hAnsi="黑体" w:cs="宋体" w:hint="eastAsia"/>
                <w:b/>
                <w:kern w:val="1"/>
                <w:sz w:val="21"/>
                <w:szCs w:val="21"/>
              </w:rPr>
              <w:t>分）</w:t>
            </w:r>
          </w:p>
        </w:tc>
        <w:tc>
          <w:tcPr>
            <w:tcW w:w="3260" w:type="dxa"/>
            <w:vAlign w:val="center"/>
          </w:tcPr>
          <w:p w14:paraId="76C67B26"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专项债收支、还本付息及专项收入是否纳入年度预算，用于反映和考核债券还本付息支出预算管理情况。</w:t>
            </w:r>
          </w:p>
        </w:tc>
        <w:tc>
          <w:tcPr>
            <w:tcW w:w="5953" w:type="dxa"/>
            <w:vAlign w:val="center"/>
          </w:tcPr>
          <w:p w14:paraId="376F68CD" w14:textId="2F2DECD3"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w:t>
            </w:r>
            <w:r w:rsidR="00731B6C" w:rsidRPr="00982FA3">
              <w:rPr>
                <w:rFonts w:ascii="宋体" w:eastAsia="宋体" w:hAnsi="宋体" w:cs="Times New Roman" w:hint="eastAsia"/>
                <w:sz w:val="21"/>
                <w:szCs w:val="21"/>
              </w:rPr>
              <w:t>编制还本付息预算，</w:t>
            </w:r>
            <w:r w:rsidR="00731B6C">
              <w:rPr>
                <w:rFonts w:ascii="宋体" w:eastAsia="宋体" w:hAnsi="宋体" w:cs="Times New Roman" w:hint="eastAsia"/>
                <w:sz w:val="21"/>
                <w:szCs w:val="21"/>
              </w:rPr>
              <w:t>且按预算执行，</w:t>
            </w:r>
            <w:r w:rsidR="00731B6C" w:rsidRPr="00982FA3">
              <w:rPr>
                <w:rFonts w:ascii="宋体" w:eastAsia="宋体" w:hAnsi="宋体" w:cs="Times New Roman" w:hint="eastAsia"/>
                <w:sz w:val="21"/>
                <w:szCs w:val="21"/>
              </w:rPr>
              <w:t>计</w:t>
            </w:r>
            <w:r w:rsidR="00731B6C">
              <w:rPr>
                <w:rFonts w:ascii="宋体" w:eastAsia="宋体" w:hAnsi="宋体" w:cs="Times New Roman"/>
                <w:sz w:val="21"/>
                <w:szCs w:val="21"/>
              </w:rPr>
              <w:t>1</w:t>
            </w:r>
            <w:r w:rsidR="00731B6C" w:rsidRPr="00982FA3">
              <w:rPr>
                <w:rFonts w:ascii="宋体" w:eastAsia="宋体" w:hAnsi="宋体" w:cs="Times New Roman" w:hint="eastAsia"/>
                <w:sz w:val="21"/>
                <w:szCs w:val="21"/>
              </w:rPr>
              <w:t>分</w:t>
            </w:r>
            <w:r w:rsidRPr="00982FA3">
              <w:rPr>
                <w:rFonts w:ascii="宋体" w:eastAsia="宋体" w:hAnsi="宋体" w:cs="Times New Roman" w:hint="eastAsia"/>
                <w:sz w:val="21"/>
                <w:szCs w:val="21"/>
              </w:rPr>
              <w:t>；</w:t>
            </w:r>
          </w:p>
          <w:p w14:paraId="481464F4" w14:textId="4CAC823A"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w:t>
            </w:r>
            <w:r w:rsidR="00731B6C" w:rsidRPr="00982FA3">
              <w:rPr>
                <w:rFonts w:ascii="宋体" w:eastAsia="宋体" w:hAnsi="宋体" w:cs="Times New Roman" w:hint="eastAsia"/>
                <w:sz w:val="21"/>
                <w:szCs w:val="21"/>
              </w:rPr>
              <w:t>还本付息及时，无逾期现象，计</w:t>
            </w:r>
            <w:r w:rsidR="00731B6C">
              <w:rPr>
                <w:rFonts w:ascii="宋体" w:eastAsia="宋体" w:hAnsi="宋体" w:cs="Times New Roman"/>
                <w:sz w:val="21"/>
                <w:szCs w:val="21"/>
              </w:rPr>
              <w:t>2</w:t>
            </w:r>
            <w:r w:rsidR="00731B6C" w:rsidRPr="00982FA3">
              <w:rPr>
                <w:rFonts w:ascii="宋体" w:eastAsia="宋体" w:hAnsi="宋体" w:cs="Times New Roman" w:hint="eastAsia"/>
                <w:sz w:val="21"/>
                <w:szCs w:val="21"/>
              </w:rPr>
              <w:t>分</w:t>
            </w:r>
            <w:r w:rsidRPr="00982FA3">
              <w:rPr>
                <w:rFonts w:ascii="宋体" w:eastAsia="宋体" w:hAnsi="宋体" w:cs="Times New Roman" w:hint="eastAsia"/>
                <w:sz w:val="21"/>
                <w:szCs w:val="21"/>
              </w:rPr>
              <w:t>；</w:t>
            </w:r>
          </w:p>
          <w:p w14:paraId="5171AE5F" w14:textId="1F3076CE"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w:t>
            </w:r>
            <w:r w:rsidR="00731B6C">
              <w:rPr>
                <w:rFonts w:ascii="宋体" w:eastAsia="宋体" w:hAnsi="宋体" w:cs="Times New Roman" w:hint="eastAsia"/>
                <w:sz w:val="21"/>
                <w:szCs w:val="21"/>
              </w:rPr>
              <w:t>收益来源稳定，保障还本付息可持续</w:t>
            </w:r>
            <w:r w:rsidR="00731B6C" w:rsidRPr="00982FA3">
              <w:rPr>
                <w:rFonts w:ascii="宋体" w:eastAsia="宋体" w:hAnsi="宋体" w:cs="Times New Roman" w:hint="eastAsia"/>
                <w:sz w:val="21"/>
                <w:szCs w:val="21"/>
              </w:rPr>
              <w:t>，计</w:t>
            </w:r>
            <w:r w:rsidR="00731B6C">
              <w:rPr>
                <w:rFonts w:ascii="宋体" w:eastAsia="宋体" w:hAnsi="宋体" w:cs="Times New Roman"/>
                <w:sz w:val="21"/>
                <w:szCs w:val="21"/>
              </w:rPr>
              <w:t>2</w:t>
            </w:r>
            <w:r w:rsidR="00731B6C" w:rsidRPr="00982FA3">
              <w:rPr>
                <w:rFonts w:ascii="宋体" w:eastAsia="宋体" w:hAnsi="宋体" w:cs="Times New Roman" w:hint="eastAsia"/>
                <w:sz w:val="21"/>
                <w:szCs w:val="21"/>
              </w:rPr>
              <w:t>分</w:t>
            </w:r>
            <w:r w:rsidRPr="00982FA3">
              <w:rPr>
                <w:rFonts w:ascii="宋体" w:eastAsia="宋体" w:hAnsi="宋体" w:cs="Times New Roman" w:hint="eastAsia"/>
                <w:sz w:val="21"/>
                <w:szCs w:val="21"/>
              </w:rPr>
              <w:t>。</w:t>
            </w:r>
          </w:p>
          <w:p w14:paraId="113B422A" w14:textId="77777777"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1843" w:type="dxa"/>
            <w:vAlign w:val="center"/>
          </w:tcPr>
          <w:p w14:paraId="2965FBF5" w14:textId="3D6C9E23"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项目债券资金还本付息预算及资金支出资料</w:t>
            </w:r>
          </w:p>
        </w:tc>
      </w:tr>
      <w:tr w:rsidR="00982FA3" w:rsidRPr="00045DDF" w14:paraId="73C4CB4B" w14:textId="77777777" w:rsidTr="004D03B2">
        <w:trPr>
          <w:trHeight w:val="1091"/>
          <w:jc w:val="center"/>
        </w:trPr>
        <w:tc>
          <w:tcPr>
            <w:tcW w:w="1271" w:type="dxa"/>
            <w:vMerge/>
            <w:vAlign w:val="center"/>
          </w:tcPr>
          <w:p w14:paraId="659F6DC8"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30436FF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信息公开</w:t>
            </w:r>
          </w:p>
          <w:p w14:paraId="262C310D"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1276" w:type="dxa"/>
            <w:vAlign w:val="center"/>
          </w:tcPr>
          <w:p w14:paraId="210EC281" w14:textId="77777777" w:rsidR="00982FA3" w:rsidRDefault="00982FA3" w:rsidP="004D03B2">
            <w:pPr>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信息公开</w:t>
            </w:r>
          </w:p>
          <w:p w14:paraId="4F63CDC7" w14:textId="77777777" w:rsidR="00982FA3" w:rsidRDefault="00982FA3" w:rsidP="004D03B2">
            <w:pPr>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及时性、</w:t>
            </w:r>
          </w:p>
          <w:p w14:paraId="08628808" w14:textId="4E4886AF" w:rsidR="00982FA3" w:rsidRPr="00982FA3" w:rsidRDefault="00982FA3" w:rsidP="004D03B2">
            <w:pPr>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真实性</w:t>
            </w:r>
          </w:p>
          <w:p w14:paraId="4709593F" w14:textId="77777777" w:rsidR="00982FA3" w:rsidRPr="00982FA3" w:rsidRDefault="00982FA3" w:rsidP="004D03B2">
            <w:pPr>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3260" w:type="dxa"/>
            <w:vAlign w:val="center"/>
          </w:tcPr>
          <w:p w14:paraId="4CB1A485"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项目信息公开渠道是否符合规定；公开时间是否及时；公开内容是否真实。</w:t>
            </w:r>
          </w:p>
        </w:tc>
        <w:tc>
          <w:tcPr>
            <w:tcW w:w="5953" w:type="dxa"/>
            <w:vAlign w:val="center"/>
          </w:tcPr>
          <w:p w14:paraId="56016BF7" w14:textId="79AE889B"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①项目信息公开渠道符合规定，计</w:t>
            </w:r>
            <w:r w:rsidRPr="00982FA3">
              <w:rPr>
                <w:rFonts w:ascii="宋体" w:eastAsia="宋体" w:hAnsi="宋体" w:cs="Times New Roman"/>
                <w:sz w:val="21"/>
                <w:szCs w:val="21"/>
              </w:rPr>
              <w:t>1</w:t>
            </w:r>
            <w:r w:rsidRPr="00982FA3">
              <w:rPr>
                <w:rFonts w:ascii="宋体" w:eastAsia="宋体" w:hAnsi="宋体" w:cs="Times New Roman" w:hint="eastAsia"/>
                <w:sz w:val="21"/>
                <w:szCs w:val="21"/>
              </w:rPr>
              <w:t>分；</w:t>
            </w:r>
          </w:p>
          <w:p w14:paraId="0F97C0EB" w14:textId="37BB8CDC"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②公开时间及时，计</w:t>
            </w:r>
            <w:r w:rsidRPr="00982FA3">
              <w:rPr>
                <w:rFonts w:ascii="宋体" w:eastAsia="宋体" w:hAnsi="宋体" w:cs="Times New Roman"/>
                <w:sz w:val="21"/>
                <w:szCs w:val="21"/>
              </w:rPr>
              <w:t>1</w:t>
            </w:r>
            <w:r w:rsidRPr="00982FA3">
              <w:rPr>
                <w:rFonts w:ascii="宋体" w:eastAsia="宋体" w:hAnsi="宋体" w:cs="Times New Roman" w:hint="eastAsia"/>
                <w:sz w:val="21"/>
                <w:szCs w:val="21"/>
              </w:rPr>
              <w:t>分；</w:t>
            </w:r>
          </w:p>
          <w:p w14:paraId="4BD0B736" w14:textId="311792CA"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③公开内容真实、</w:t>
            </w:r>
            <w:r w:rsidR="00C41786">
              <w:rPr>
                <w:rFonts w:ascii="宋体" w:eastAsia="宋体" w:hAnsi="宋体" w:cs="Times New Roman" w:hint="eastAsia"/>
                <w:sz w:val="21"/>
                <w:szCs w:val="21"/>
              </w:rPr>
              <w:t>完整、</w:t>
            </w:r>
            <w:r w:rsidRPr="00982FA3">
              <w:rPr>
                <w:rFonts w:ascii="宋体" w:eastAsia="宋体" w:hAnsi="宋体" w:cs="Times New Roman" w:hint="eastAsia"/>
                <w:sz w:val="21"/>
                <w:szCs w:val="21"/>
              </w:rPr>
              <w:t>有效，计</w:t>
            </w:r>
            <w:r w:rsidRPr="00982FA3">
              <w:rPr>
                <w:rFonts w:ascii="宋体" w:eastAsia="宋体" w:hAnsi="宋体" w:cs="Times New Roman"/>
                <w:sz w:val="21"/>
                <w:szCs w:val="21"/>
              </w:rPr>
              <w:t>1</w:t>
            </w:r>
            <w:r w:rsidRPr="00982FA3">
              <w:rPr>
                <w:rFonts w:ascii="宋体" w:eastAsia="宋体" w:hAnsi="宋体" w:cs="Times New Roman" w:hint="eastAsia"/>
                <w:sz w:val="21"/>
                <w:szCs w:val="21"/>
              </w:rPr>
              <w:t>分。</w:t>
            </w:r>
          </w:p>
          <w:p w14:paraId="2111632B" w14:textId="77777777"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1843" w:type="dxa"/>
            <w:vAlign w:val="center"/>
          </w:tcPr>
          <w:p w14:paraId="33162637"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项目信息公开资料</w:t>
            </w:r>
          </w:p>
        </w:tc>
      </w:tr>
      <w:tr w:rsidR="00982FA3" w:rsidRPr="00045DDF" w14:paraId="154A68E6" w14:textId="77777777" w:rsidTr="004D03B2">
        <w:trPr>
          <w:trHeight w:val="1120"/>
          <w:jc w:val="center"/>
        </w:trPr>
        <w:tc>
          <w:tcPr>
            <w:tcW w:w="1271" w:type="dxa"/>
            <w:vMerge w:val="restart"/>
            <w:vAlign w:val="center"/>
          </w:tcPr>
          <w:p w14:paraId="5FB7E8BE"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产出</w:t>
            </w:r>
          </w:p>
          <w:p w14:paraId="2D689B77" w14:textId="1579ADC3"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276" w:type="dxa"/>
            <w:vAlign w:val="center"/>
          </w:tcPr>
          <w:p w14:paraId="2120E0ED"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产出</w:t>
            </w:r>
            <w:r w:rsidRPr="00982FA3">
              <w:rPr>
                <w:rFonts w:ascii="宋体" w:eastAsia="宋体" w:hAnsi="宋体" w:cs="Times New Roman"/>
                <w:sz w:val="21"/>
                <w:szCs w:val="21"/>
              </w:rPr>
              <w:t>数量</w:t>
            </w:r>
          </w:p>
          <w:p w14:paraId="05619C86" w14:textId="2876EAC2"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276" w:type="dxa"/>
            <w:vAlign w:val="center"/>
          </w:tcPr>
          <w:p w14:paraId="0CBE6B8B"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完成数量</w:t>
            </w:r>
          </w:p>
          <w:p w14:paraId="00306314"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情况</w:t>
            </w:r>
          </w:p>
          <w:p w14:paraId="5B55B6DA" w14:textId="5439FC1C"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3260" w:type="dxa"/>
            <w:vAlign w:val="center"/>
          </w:tcPr>
          <w:p w14:paraId="0254B912" w14:textId="6834FB3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项目完成数量情况</w:t>
            </w:r>
            <w:r w:rsidR="00F853AC">
              <w:rPr>
                <w:rFonts w:ascii="宋体" w:eastAsia="宋体" w:hAnsi="宋体" w:cs="Times New Roman" w:hint="eastAsia"/>
                <w:sz w:val="21"/>
                <w:szCs w:val="21"/>
              </w:rPr>
              <w:t>。</w:t>
            </w:r>
          </w:p>
        </w:tc>
        <w:tc>
          <w:tcPr>
            <w:tcW w:w="5953" w:type="dxa"/>
            <w:vAlign w:val="center"/>
          </w:tcPr>
          <w:p w14:paraId="074C8A4F" w14:textId="70671211"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w:t>
            </w:r>
            <w:r w:rsidR="00FE497F">
              <w:rPr>
                <w:rFonts w:ascii="宋体" w:eastAsia="宋体" w:hAnsi="宋体" w:cs="Times New Roman" w:hint="eastAsia"/>
                <w:sz w:val="21"/>
                <w:szCs w:val="21"/>
              </w:rPr>
              <w:t>住宅楼建设</w:t>
            </w:r>
            <w:r w:rsidRPr="00982FA3">
              <w:rPr>
                <w:rFonts w:ascii="宋体" w:eastAsia="宋体" w:hAnsi="宋体" w:cs="Times New Roman" w:hint="eastAsia"/>
                <w:sz w:val="21"/>
                <w:szCs w:val="21"/>
              </w:rPr>
              <w:t>实际完成</w:t>
            </w:r>
            <w:r w:rsidRPr="00982FA3">
              <w:rPr>
                <w:rFonts w:ascii="宋体" w:eastAsia="宋体" w:hAnsi="宋体" w:cs="Times New Roman"/>
                <w:sz w:val="21"/>
                <w:szCs w:val="21"/>
              </w:rPr>
              <w:t>数量；</w:t>
            </w:r>
          </w:p>
          <w:p w14:paraId="1E62B6F8" w14:textId="3D2D0957"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②完成比率=（实际完成数量/计划数量）×100</w:t>
            </w:r>
            <w:r w:rsidRPr="00982FA3">
              <w:rPr>
                <w:rFonts w:ascii="宋体" w:eastAsia="宋体" w:hAnsi="宋体" w:cs="Times New Roman"/>
                <w:sz w:val="21"/>
                <w:szCs w:val="21"/>
              </w:rPr>
              <w:t>%</w:t>
            </w:r>
            <w:r w:rsidRPr="00982FA3">
              <w:rPr>
                <w:rFonts w:ascii="宋体" w:eastAsia="宋体" w:hAnsi="宋体" w:cs="Times New Roman" w:hint="eastAsia"/>
                <w:sz w:val="21"/>
                <w:szCs w:val="21"/>
              </w:rPr>
              <w:t>，完成比率超过1</w:t>
            </w:r>
            <w:r w:rsidRPr="00982FA3">
              <w:rPr>
                <w:rFonts w:ascii="宋体" w:eastAsia="宋体" w:hAnsi="宋体" w:cs="Times New Roman"/>
                <w:sz w:val="21"/>
                <w:szCs w:val="21"/>
              </w:rPr>
              <w:t>00</w:t>
            </w:r>
            <w:r w:rsidRPr="00982FA3">
              <w:rPr>
                <w:rFonts w:ascii="宋体" w:eastAsia="宋体" w:hAnsi="宋体" w:cs="Times New Roman" w:hint="eastAsia"/>
                <w:sz w:val="21"/>
                <w:szCs w:val="21"/>
              </w:rPr>
              <w:t>%的，按1</w:t>
            </w:r>
            <w:r w:rsidRPr="00982FA3">
              <w:rPr>
                <w:rFonts w:ascii="宋体" w:eastAsia="宋体" w:hAnsi="宋体" w:cs="Times New Roman"/>
                <w:sz w:val="21"/>
                <w:szCs w:val="21"/>
              </w:rPr>
              <w:t>00</w:t>
            </w:r>
            <w:r w:rsidRPr="00982FA3">
              <w:rPr>
                <w:rFonts w:ascii="宋体" w:eastAsia="宋体" w:hAnsi="宋体" w:cs="Times New Roman" w:hint="eastAsia"/>
                <w:sz w:val="21"/>
                <w:szCs w:val="21"/>
              </w:rPr>
              <w:t>%计算</w:t>
            </w:r>
            <w:r w:rsidRPr="00982FA3">
              <w:rPr>
                <w:rFonts w:ascii="宋体" w:eastAsia="宋体" w:hAnsi="宋体" w:cs="Times New Roman"/>
                <w:sz w:val="21"/>
                <w:szCs w:val="21"/>
              </w:rPr>
              <w:t>；</w:t>
            </w:r>
          </w:p>
          <w:p w14:paraId="4C121064" w14:textId="03CC2F7E" w:rsidR="00982FA3" w:rsidRPr="00982FA3" w:rsidRDefault="00982FA3" w:rsidP="004D03B2">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③该项得分=完成比率×</w:t>
            </w:r>
            <w:r w:rsidR="00304FA9">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843" w:type="dxa"/>
            <w:vAlign w:val="center"/>
          </w:tcPr>
          <w:p w14:paraId="6C0BA1C8"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项目实施计划、项目建设内容</w:t>
            </w:r>
            <w:r w:rsidRPr="00982FA3">
              <w:rPr>
                <w:rFonts w:ascii="宋体" w:eastAsia="宋体" w:hAnsi="宋体" w:cs="Times New Roman"/>
                <w:sz w:val="21"/>
                <w:szCs w:val="21"/>
              </w:rPr>
              <w:t>变更备案表</w:t>
            </w:r>
            <w:r w:rsidRPr="00982FA3">
              <w:rPr>
                <w:rFonts w:ascii="宋体" w:eastAsia="宋体" w:hAnsi="宋体" w:cs="Times New Roman" w:hint="eastAsia"/>
                <w:sz w:val="21"/>
                <w:szCs w:val="21"/>
              </w:rPr>
              <w:t>等</w:t>
            </w:r>
          </w:p>
        </w:tc>
      </w:tr>
      <w:tr w:rsidR="00982FA3" w:rsidRPr="00045DDF" w14:paraId="31EA82C7" w14:textId="77777777" w:rsidTr="004D03B2">
        <w:trPr>
          <w:trHeight w:val="1406"/>
          <w:jc w:val="center"/>
        </w:trPr>
        <w:tc>
          <w:tcPr>
            <w:tcW w:w="1271" w:type="dxa"/>
            <w:vMerge/>
            <w:vAlign w:val="center"/>
          </w:tcPr>
          <w:p w14:paraId="62A7011D" w14:textId="77777777" w:rsidR="00982FA3" w:rsidRPr="00982FA3" w:rsidRDefault="00982FA3" w:rsidP="004D03B2">
            <w:pPr>
              <w:spacing w:line="240" w:lineRule="auto"/>
              <w:ind w:firstLine="420"/>
              <w:jc w:val="center"/>
              <w:rPr>
                <w:rFonts w:ascii="宋体" w:eastAsia="宋体" w:hAnsi="宋体" w:cs="Times New Roman"/>
                <w:sz w:val="21"/>
                <w:szCs w:val="21"/>
              </w:rPr>
            </w:pPr>
          </w:p>
        </w:tc>
        <w:tc>
          <w:tcPr>
            <w:tcW w:w="1276" w:type="dxa"/>
            <w:vAlign w:val="center"/>
          </w:tcPr>
          <w:p w14:paraId="3BE2B344"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产出</w:t>
            </w:r>
            <w:r w:rsidRPr="00982FA3">
              <w:rPr>
                <w:rFonts w:ascii="宋体" w:eastAsia="宋体" w:hAnsi="宋体" w:cs="Times New Roman"/>
                <w:sz w:val="21"/>
                <w:szCs w:val="21"/>
              </w:rPr>
              <w:t>质量</w:t>
            </w:r>
          </w:p>
          <w:p w14:paraId="0304099B" w14:textId="79F8FF6D"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276" w:type="dxa"/>
            <w:vAlign w:val="center"/>
          </w:tcPr>
          <w:p w14:paraId="09E6D46E" w14:textId="77777777" w:rsidR="00A7354D"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完成质量</w:t>
            </w:r>
          </w:p>
          <w:p w14:paraId="4CF120E0" w14:textId="5D5B12A3"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情况</w:t>
            </w:r>
          </w:p>
          <w:p w14:paraId="5987199A" w14:textId="70A44E34"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3260" w:type="dxa"/>
            <w:vAlign w:val="center"/>
          </w:tcPr>
          <w:p w14:paraId="2EEE0CD3" w14:textId="26D2B916"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考察项目质量验收情况</w:t>
            </w:r>
            <w:r w:rsidR="00F853AC">
              <w:rPr>
                <w:rFonts w:ascii="宋体" w:eastAsia="宋体" w:hAnsi="宋体" w:cs="Times New Roman" w:hint="eastAsia"/>
                <w:sz w:val="21"/>
                <w:szCs w:val="21"/>
              </w:rPr>
              <w:t>。</w:t>
            </w:r>
          </w:p>
        </w:tc>
        <w:tc>
          <w:tcPr>
            <w:tcW w:w="5953" w:type="dxa"/>
            <w:vAlign w:val="center"/>
          </w:tcPr>
          <w:p w14:paraId="7D6ED95C" w14:textId="4B46A2EE"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①项目完成情况良好，质量验收合格，计</w:t>
            </w:r>
            <w:r w:rsidR="00304FA9">
              <w:rPr>
                <w:rFonts w:ascii="宋体" w:eastAsia="宋体" w:hAnsi="宋体" w:cs="Times New Roman"/>
                <w:sz w:val="21"/>
                <w:szCs w:val="21"/>
              </w:rPr>
              <w:t>8</w:t>
            </w:r>
            <w:r w:rsidRPr="00982FA3">
              <w:rPr>
                <w:rFonts w:ascii="宋体" w:eastAsia="宋体" w:hAnsi="宋体" w:cs="Times New Roman" w:hint="eastAsia"/>
                <w:sz w:val="21"/>
                <w:szCs w:val="21"/>
              </w:rPr>
              <w:t>分；</w:t>
            </w:r>
          </w:p>
          <w:p w14:paraId="20958F0B" w14:textId="6FE55A1A"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②项目完成情况存在轻微瑕疵，质量验收合格，计</w:t>
            </w:r>
            <w:r>
              <w:rPr>
                <w:rFonts w:ascii="宋体" w:eastAsia="宋体" w:hAnsi="宋体" w:cs="Times New Roman" w:hint="eastAsia"/>
                <w:sz w:val="21"/>
                <w:szCs w:val="21"/>
              </w:rPr>
              <w:t>5</w:t>
            </w:r>
            <w:r w:rsidRPr="00982FA3">
              <w:rPr>
                <w:rFonts w:ascii="宋体" w:eastAsia="宋体" w:hAnsi="宋体" w:cs="Times New Roman" w:hint="eastAsia"/>
                <w:sz w:val="21"/>
                <w:szCs w:val="21"/>
              </w:rPr>
              <w:t>分；</w:t>
            </w:r>
          </w:p>
          <w:p w14:paraId="249D4CC6" w14:textId="4CBE88E3"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③项目完成情况存在明显缺陷，经修补后质量验收合格，计</w:t>
            </w:r>
            <w:r>
              <w:rPr>
                <w:rFonts w:ascii="宋体" w:eastAsia="宋体" w:hAnsi="宋体" w:cs="Times New Roman"/>
                <w:sz w:val="21"/>
                <w:szCs w:val="21"/>
              </w:rPr>
              <w:t>2</w:t>
            </w:r>
            <w:r w:rsidRPr="00982FA3">
              <w:rPr>
                <w:rFonts w:ascii="宋体" w:eastAsia="宋体" w:hAnsi="宋体" w:cs="Times New Roman" w:hint="eastAsia"/>
                <w:sz w:val="21"/>
                <w:szCs w:val="21"/>
              </w:rPr>
              <w:t>分；</w:t>
            </w:r>
          </w:p>
          <w:p w14:paraId="41970F1D" w14:textId="4496469B"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④项目质量存在重大问题，验收不合格，计0分。</w:t>
            </w:r>
          </w:p>
        </w:tc>
        <w:tc>
          <w:tcPr>
            <w:tcW w:w="1843" w:type="dxa"/>
            <w:vAlign w:val="center"/>
          </w:tcPr>
          <w:p w14:paraId="5B2B9470"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项目实施计划、行业</w:t>
            </w:r>
            <w:r w:rsidRPr="00982FA3">
              <w:rPr>
                <w:rFonts w:ascii="宋体" w:eastAsia="宋体" w:hAnsi="宋体" w:cs="Times New Roman"/>
                <w:sz w:val="21"/>
                <w:szCs w:val="21"/>
              </w:rPr>
              <w:t>技术规范、验收报告等</w:t>
            </w:r>
          </w:p>
        </w:tc>
      </w:tr>
      <w:tr w:rsidR="00982FA3" w:rsidRPr="00045DDF" w14:paraId="652FABD2" w14:textId="77777777" w:rsidTr="004D03B2">
        <w:trPr>
          <w:trHeight w:val="1029"/>
          <w:jc w:val="center"/>
        </w:trPr>
        <w:tc>
          <w:tcPr>
            <w:tcW w:w="1271" w:type="dxa"/>
            <w:vMerge/>
            <w:vAlign w:val="center"/>
          </w:tcPr>
          <w:p w14:paraId="0CA7C9F6" w14:textId="77777777" w:rsidR="00982FA3" w:rsidRPr="00982FA3" w:rsidRDefault="00982FA3" w:rsidP="004D03B2">
            <w:pPr>
              <w:spacing w:line="240" w:lineRule="auto"/>
              <w:ind w:firstLine="420"/>
              <w:jc w:val="center"/>
              <w:rPr>
                <w:rFonts w:ascii="宋体" w:eastAsia="宋体" w:hAnsi="宋体" w:cs="Times New Roman"/>
                <w:sz w:val="21"/>
                <w:szCs w:val="21"/>
              </w:rPr>
            </w:pPr>
          </w:p>
        </w:tc>
        <w:tc>
          <w:tcPr>
            <w:tcW w:w="1276" w:type="dxa"/>
            <w:vAlign w:val="center"/>
          </w:tcPr>
          <w:p w14:paraId="1BFBA8A7"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产出</w:t>
            </w:r>
            <w:r w:rsidRPr="00982FA3">
              <w:rPr>
                <w:rFonts w:ascii="宋体" w:eastAsia="宋体" w:hAnsi="宋体" w:cs="Times New Roman"/>
                <w:sz w:val="21"/>
                <w:szCs w:val="21"/>
              </w:rPr>
              <w:t>时效</w:t>
            </w:r>
          </w:p>
          <w:p w14:paraId="2081D0AF" w14:textId="23C698B9"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276" w:type="dxa"/>
            <w:vAlign w:val="center"/>
          </w:tcPr>
          <w:p w14:paraId="2F2F7E06" w14:textId="77777777"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完成时效性</w:t>
            </w:r>
          </w:p>
          <w:p w14:paraId="4C028BB6" w14:textId="454F4D80" w:rsidR="00982FA3" w:rsidRPr="00982FA3" w:rsidRDefault="00982FA3" w:rsidP="004D03B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304FA9">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3260" w:type="dxa"/>
            <w:vAlign w:val="center"/>
          </w:tcPr>
          <w:p w14:paraId="18B6B5AA" w14:textId="17587E3D"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w:t>
            </w:r>
            <w:r w:rsidRPr="00982FA3">
              <w:rPr>
                <w:rFonts w:ascii="宋体" w:eastAsia="宋体" w:hAnsi="宋体" w:cs="Times New Roman" w:hint="eastAsia"/>
                <w:sz w:val="21"/>
                <w:szCs w:val="21"/>
              </w:rPr>
              <w:t>各项工作完成时效性</w:t>
            </w:r>
            <w:r w:rsidR="00F853AC">
              <w:rPr>
                <w:rFonts w:ascii="宋体" w:eastAsia="宋体" w:hAnsi="宋体" w:cs="Times New Roman" w:hint="eastAsia"/>
                <w:sz w:val="21"/>
                <w:szCs w:val="21"/>
              </w:rPr>
              <w:t>。</w:t>
            </w:r>
          </w:p>
        </w:tc>
        <w:tc>
          <w:tcPr>
            <w:tcW w:w="5953" w:type="dxa"/>
            <w:vAlign w:val="center"/>
          </w:tcPr>
          <w:p w14:paraId="3463E77E" w14:textId="674E9656" w:rsidR="00982FA3" w:rsidRPr="00982FA3" w:rsidRDefault="00FC4904" w:rsidP="004D03B2">
            <w:pPr>
              <w:spacing w:line="240" w:lineRule="auto"/>
              <w:ind w:firstLineChars="0" w:firstLine="0"/>
              <w:rPr>
                <w:rFonts w:ascii="宋体" w:eastAsia="宋体" w:hAnsi="宋体" w:cs="Times New Roman"/>
                <w:sz w:val="21"/>
                <w:szCs w:val="21"/>
              </w:rPr>
            </w:pPr>
            <w:r w:rsidRPr="00FC4904">
              <w:rPr>
                <w:rFonts w:ascii="宋体" w:eastAsia="宋体" w:hAnsi="宋体" w:cs="Times New Roman" w:hint="eastAsia"/>
                <w:sz w:val="21"/>
                <w:szCs w:val="21"/>
              </w:rPr>
              <w:t>工程建设</w:t>
            </w:r>
            <w:r w:rsidR="00982FA3" w:rsidRPr="00982FA3">
              <w:rPr>
                <w:rFonts w:ascii="宋体" w:eastAsia="宋体" w:hAnsi="宋体" w:cs="Times New Roman" w:hint="eastAsia"/>
                <w:sz w:val="21"/>
                <w:szCs w:val="21"/>
              </w:rPr>
              <w:t>各环节工作完成时效性良好，</w:t>
            </w:r>
            <w:r w:rsidR="00982FA3" w:rsidRPr="00982FA3">
              <w:rPr>
                <w:rFonts w:ascii="宋体" w:eastAsia="宋体" w:hAnsi="宋体" w:cs="Times New Roman"/>
                <w:sz w:val="21"/>
                <w:szCs w:val="21"/>
              </w:rPr>
              <w:t>计</w:t>
            </w:r>
            <w:r w:rsidR="00304FA9">
              <w:rPr>
                <w:rFonts w:ascii="宋体" w:eastAsia="宋体" w:hAnsi="宋体" w:cs="Times New Roman"/>
                <w:sz w:val="21"/>
                <w:szCs w:val="21"/>
              </w:rPr>
              <w:t>6</w:t>
            </w:r>
            <w:r w:rsidR="00982FA3" w:rsidRPr="00982FA3">
              <w:rPr>
                <w:rFonts w:ascii="宋体" w:eastAsia="宋体" w:hAnsi="宋体" w:cs="Times New Roman" w:hint="eastAsia"/>
                <w:sz w:val="21"/>
                <w:szCs w:val="21"/>
              </w:rPr>
              <w:t>分；完成时效性较好，计</w:t>
            </w:r>
            <w:r w:rsidR="00304FA9">
              <w:rPr>
                <w:rFonts w:ascii="宋体" w:eastAsia="宋体" w:hAnsi="宋体" w:cs="Times New Roman"/>
                <w:sz w:val="21"/>
                <w:szCs w:val="21"/>
              </w:rPr>
              <w:t>4</w:t>
            </w:r>
            <w:r w:rsidR="00982FA3" w:rsidRPr="00982FA3">
              <w:rPr>
                <w:rFonts w:ascii="宋体" w:eastAsia="宋体" w:hAnsi="宋体" w:cs="Times New Roman" w:hint="eastAsia"/>
                <w:sz w:val="21"/>
                <w:szCs w:val="21"/>
              </w:rPr>
              <w:t>分；完成时效性一般，</w:t>
            </w:r>
            <w:r w:rsidR="00610546">
              <w:rPr>
                <w:rFonts w:ascii="宋体" w:eastAsia="宋体" w:hAnsi="宋体" w:cs="Times New Roman" w:hint="eastAsia"/>
                <w:sz w:val="21"/>
                <w:szCs w:val="21"/>
              </w:rPr>
              <w:t>计</w:t>
            </w:r>
            <w:r w:rsidR="00304FA9">
              <w:rPr>
                <w:rFonts w:ascii="宋体" w:eastAsia="宋体" w:hAnsi="宋体" w:cs="Times New Roman"/>
                <w:sz w:val="21"/>
                <w:szCs w:val="21"/>
              </w:rPr>
              <w:t>2</w:t>
            </w:r>
            <w:r w:rsidR="00982FA3" w:rsidRPr="00982FA3">
              <w:rPr>
                <w:rFonts w:ascii="宋体" w:eastAsia="宋体" w:hAnsi="宋体" w:cs="Times New Roman" w:hint="eastAsia"/>
                <w:sz w:val="21"/>
                <w:szCs w:val="21"/>
              </w:rPr>
              <w:t>分；未完成，计0分。</w:t>
            </w:r>
          </w:p>
        </w:tc>
        <w:tc>
          <w:tcPr>
            <w:tcW w:w="1843" w:type="dxa"/>
            <w:vAlign w:val="center"/>
          </w:tcPr>
          <w:p w14:paraId="77B4911B" w14:textId="77777777" w:rsidR="00982FA3" w:rsidRPr="00982FA3" w:rsidRDefault="00982FA3" w:rsidP="004D03B2">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项目实施计划、项目合同、验收资料等</w:t>
            </w:r>
          </w:p>
        </w:tc>
      </w:tr>
      <w:tr w:rsidR="00514ED2" w:rsidRPr="00045DDF" w14:paraId="2C8D7404" w14:textId="77777777" w:rsidTr="00982FA3">
        <w:trPr>
          <w:trHeight w:val="1029"/>
          <w:jc w:val="center"/>
        </w:trPr>
        <w:tc>
          <w:tcPr>
            <w:tcW w:w="1271" w:type="dxa"/>
            <w:vMerge w:val="restart"/>
            <w:vAlign w:val="center"/>
          </w:tcPr>
          <w:p w14:paraId="7A39F607" w14:textId="77777777" w:rsidR="00514ED2" w:rsidRPr="00982FA3" w:rsidRDefault="00514ED2" w:rsidP="00514ED2">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lastRenderedPageBreak/>
              <w:t>产出</w:t>
            </w:r>
          </w:p>
          <w:p w14:paraId="4F1FB84B" w14:textId="3173C5AB" w:rsidR="00514ED2" w:rsidRPr="00982FA3" w:rsidRDefault="00514ED2" w:rsidP="00514ED2">
            <w:pPr>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CE2342">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276" w:type="dxa"/>
            <w:vMerge w:val="restart"/>
            <w:vAlign w:val="center"/>
          </w:tcPr>
          <w:p w14:paraId="23DFB780" w14:textId="77777777" w:rsidR="00514ED2" w:rsidRPr="00974C75" w:rsidRDefault="00514ED2" w:rsidP="00514ED2">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成本控制</w:t>
            </w:r>
          </w:p>
          <w:p w14:paraId="0EEDF409" w14:textId="563E7E7B" w:rsidR="00514ED2" w:rsidRPr="00982FA3" w:rsidRDefault="00514ED2" w:rsidP="00514ED2">
            <w:pPr>
              <w:overflowPunct/>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w:t>
            </w:r>
            <w:r>
              <w:rPr>
                <w:rFonts w:ascii="宋体" w:eastAsia="宋体" w:hAnsi="宋体" w:cs="Times New Roman"/>
                <w:sz w:val="21"/>
                <w:szCs w:val="21"/>
              </w:rPr>
              <w:t>8</w:t>
            </w:r>
            <w:r w:rsidRPr="00974C75">
              <w:rPr>
                <w:rFonts w:ascii="宋体" w:eastAsia="宋体" w:hAnsi="宋体" w:cs="Times New Roman" w:hint="eastAsia"/>
                <w:sz w:val="21"/>
                <w:szCs w:val="21"/>
              </w:rPr>
              <w:t>分）</w:t>
            </w:r>
          </w:p>
        </w:tc>
        <w:tc>
          <w:tcPr>
            <w:tcW w:w="1276" w:type="dxa"/>
            <w:vAlign w:val="center"/>
          </w:tcPr>
          <w:p w14:paraId="78F68100" w14:textId="77777777" w:rsidR="00514ED2" w:rsidRDefault="00514ED2" w:rsidP="00514ED2">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实际成本与债券项目</w:t>
            </w:r>
          </w:p>
          <w:p w14:paraId="11B2CFC8" w14:textId="77777777" w:rsidR="00514ED2" w:rsidRDefault="00514ED2" w:rsidP="00514ED2">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内容匹配</w:t>
            </w:r>
          </w:p>
          <w:p w14:paraId="3C9DB358" w14:textId="23BFD749" w:rsidR="00514ED2" w:rsidRPr="00974C75" w:rsidRDefault="00514ED2" w:rsidP="00514ED2">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程度</w:t>
            </w:r>
          </w:p>
          <w:p w14:paraId="59B7A821" w14:textId="7059396C" w:rsidR="00514ED2" w:rsidRPr="00982FA3" w:rsidRDefault="00514ED2" w:rsidP="00514ED2">
            <w:pPr>
              <w:overflowPunct/>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w:t>
            </w:r>
            <w:r>
              <w:rPr>
                <w:rFonts w:ascii="宋体" w:eastAsia="宋体" w:hAnsi="宋体" w:cs="Times New Roman"/>
                <w:sz w:val="21"/>
                <w:szCs w:val="21"/>
              </w:rPr>
              <w:t>4</w:t>
            </w:r>
            <w:r w:rsidRPr="00974C75">
              <w:rPr>
                <w:rFonts w:ascii="宋体" w:eastAsia="宋体" w:hAnsi="宋体" w:cs="Times New Roman" w:hint="eastAsia"/>
                <w:sz w:val="21"/>
                <w:szCs w:val="21"/>
              </w:rPr>
              <w:t>分）</w:t>
            </w:r>
          </w:p>
        </w:tc>
        <w:tc>
          <w:tcPr>
            <w:tcW w:w="3260" w:type="dxa"/>
            <w:vAlign w:val="center"/>
          </w:tcPr>
          <w:p w14:paraId="75B9CFEE" w14:textId="6026C6F1" w:rsidR="00514ED2" w:rsidRPr="00982FA3" w:rsidRDefault="00514ED2" w:rsidP="00514ED2">
            <w:pPr>
              <w:overflowPunct/>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考察实际成本支出</w:t>
            </w:r>
            <w:proofErr w:type="gramStart"/>
            <w:r w:rsidRPr="00974C75">
              <w:rPr>
                <w:rFonts w:ascii="宋体" w:eastAsia="宋体" w:hAnsi="宋体" w:cs="Times New Roman" w:hint="eastAsia"/>
                <w:sz w:val="21"/>
                <w:szCs w:val="21"/>
              </w:rPr>
              <w:t>与棚改</w:t>
            </w:r>
            <w:proofErr w:type="gramEnd"/>
            <w:r w:rsidRPr="00974C75">
              <w:rPr>
                <w:rFonts w:ascii="宋体" w:eastAsia="宋体" w:hAnsi="宋体" w:cs="Times New Roman" w:hint="eastAsia"/>
                <w:sz w:val="21"/>
                <w:szCs w:val="21"/>
              </w:rPr>
              <w:t>的计划实施内容的匹配程度。</w:t>
            </w:r>
          </w:p>
        </w:tc>
        <w:tc>
          <w:tcPr>
            <w:tcW w:w="5953" w:type="dxa"/>
            <w:vAlign w:val="center"/>
          </w:tcPr>
          <w:p w14:paraId="746AC469" w14:textId="3453147C" w:rsidR="00514ED2" w:rsidRPr="00982FA3" w:rsidRDefault="00514ED2" w:rsidP="00514ED2">
            <w:pPr>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成本支出内容与项目实施内容匹配度高得</w:t>
            </w:r>
            <w:r>
              <w:rPr>
                <w:rFonts w:ascii="宋体" w:eastAsia="宋体" w:hAnsi="宋体" w:cs="Times New Roman"/>
                <w:sz w:val="21"/>
                <w:szCs w:val="21"/>
              </w:rPr>
              <w:t>4</w:t>
            </w:r>
            <w:r w:rsidRPr="00974C75">
              <w:rPr>
                <w:rFonts w:ascii="宋体" w:eastAsia="宋体" w:hAnsi="宋体" w:cs="Times New Roman" w:hint="eastAsia"/>
                <w:sz w:val="21"/>
                <w:szCs w:val="21"/>
              </w:rPr>
              <w:t>分，匹配度一般得</w:t>
            </w:r>
            <w:r>
              <w:rPr>
                <w:rFonts w:ascii="宋体" w:eastAsia="宋体" w:hAnsi="宋体" w:cs="Times New Roman"/>
                <w:sz w:val="21"/>
                <w:szCs w:val="21"/>
              </w:rPr>
              <w:t>2</w:t>
            </w:r>
            <w:r w:rsidRPr="00974C75">
              <w:rPr>
                <w:rFonts w:ascii="宋体" w:eastAsia="宋体" w:hAnsi="宋体" w:cs="Times New Roman" w:hint="eastAsia"/>
                <w:sz w:val="21"/>
                <w:szCs w:val="21"/>
              </w:rPr>
              <w:t>分，存在违规支出不得分。</w:t>
            </w:r>
          </w:p>
        </w:tc>
        <w:tc>
          <w:tcPr>
            <w:tcW w:w="1843" w:type="dxa"/>
            <w:vAlign w:val="center"/>
          </w:tcPr>
          <w:p w14:paraId="3EFDE02A" w14:textId="7FB83CAB" w:rsidR="00514ED2" w:rsidRPr="00982FA3" w:rsidRDefault="00514ED2" w:rsidP="00514ED2">
            <w:pPr>
              <w:overflowPunct/>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项目单位专项</w:t>
            </w:r>
            <w:proofErr w:type="gramStart"/>
            <w:r w:rsidRPr="00974C75">
              <w:rPr>
                <w:rFonts w:ascii="宋体" w:eastAsia="宋体" w:hAnsi="宋体" w:cs="Times New Roman" w:hint="eastAsia"/>
                <w:sz w:val="21"/>
                <w:szCs w:val="21"/>
              </w:rPr>
              <w:t>债资金</w:t>
            </w:r>
            <w:proofErr w:type="gramEnd"/>
            <w:r w:rsidRPr="00974C75">
              <w:rPr>
                <w:rFonts w:ascii="宋体" w:eastAsia="宋体" w:hAnsi="宋体" w:cs="Times New Roman" w:hint="eastAsia"/>
                <w:sz w:val="21"/>
                <w:szCs w:val="21"/>
              </w:rPr>
              <w:t>支出明细</w:t>
            </w:r>
            <w:r>
              <w:rPr>
                <w:rFonts w:ascii="宋体" w:eastAsia="宋体" w:hAnsi="宋体" w:cs="Times New Roman" w:hint="eastAsia"/>
                <w:sz w:val="21"/>
                <w:szCs w:val="21"/>
              </w:rPr>
              <w:t>、</w:t>
            </w:r>
            <w:r w:rsidRPr="00974C75">
              <w:rPr>
                <w:rFonts w:ascii="宋体" w:eastAsia="宋体" w:hAnsi="宋体" w:cs="Times New Roman" w:hint="eastAsia"/>
                <w:sz w:val="21"/>
                <w:szCs w:val="21"/>
              </w:rPr>
              <w:t>项目合同</w:t>
            </w:r>
            <w:r>
              <w:rPr>
                <w:rFonts w:ascii="宋体" w:eastAsia="宋体" w:hAnsi="宋体" w:cs="Times New Roman" w:hint="eastAsia"/>
                <w:sz w:val="21"/>
                <w:szCs w:val="21"/>
              </w:rPr>
              <w:t>等</w:t>
            </w:r>
          </w:p>
        </w:tc>
      </w:tr>
      <w:tr w:rsidR="00514ED2" w:rsidRPr="00045DDF" w14:paraId="498FE16D" w14:textId="77777777" w:rsidTr="00982FA3">
        <w:trPr>
          <w:trHeight w:val="1029"/>
          <w:jc w:val="center"/>
        </w:trPr>
        <w:tc>
          <w:tcPr>
            <w:tcW w:w="1271" w:type="dxa"/>
            <w:vMerge/>
            <w:vAlign w:val="center"/>
          </w:tcPr>
          <w:p w14:paraId="442A3828" w14:textId="77777777" w:rsidR="00514ED2" w:rsidRPr="00982FA3" w:rsidRDefault="00514ED2" w:rsidP="00514ED2">
            <w:pPr>
              <w:spacing w:line="240" w:lineRule="auto"/>
              <w:ind w:firstLine="420"/>
              <w:jc w:val="center"/>
              <w:rPr>
                <w:rFonts w:ascii="宋体" w:eastAsia="宋体" w:hAnsi="宋体" w:cs="Times New Roman"/>
                <w:sz w:val="21"/>
                <w:szCs w:val="21"/>
              </w:rPr>
            </w:pPr>
          </w:p>
        </w:tc>
        <w:tc>
          <w:tcPr>
            <w:tcW w:w="1276" w:type="dxa"/>
            <w:vMerge/>
            <w:vAlign w:val="center"/>
          </w:tcPr>
          <w:p w14:paraId="22B9274E" w14:textId="77777777" w:rsidR="00514ED2" w:rsidRPr="00982FA3" w:rsidRDefault="00514ED2" w:rsidP="00514ED2">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16D55C01" w14:textId="77777777" w:rsidR="00514ED2" w:rsidRDefault="00514ED2" w:rsidP="00514ED2">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实际成本与目标成本</w:t>
            </w:r>
          </w:p>
          <w:p w14:paraId="5CA5AA32" w14:textId="2B0C6D99" w:rsidR="00514ED2" w:rsidRPr="00974C75" w:rsidRDefault="00514ED2" w:rsidP="00514ED2">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匹配程度</w:t>
            </w:r>
          </w:p>
          <w:p w14:paraId="3425ADD5" w14:textId="6436810E" w:rsidR="00514ED2" w:rsidRPr="00982FA3" w:rsidRDefault="00514ED2" w:rsidP="00514ED2">
            <w:pPr>
              <w:overflowPunct/>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w:t>
            </w:r>
            <w:r>
              <w:rPr>
                <w:rFonts w:ascii="宋体" w:eastAsia="宋体" w:hAnsi="宋体" w:cs="Times New Roman"/>
                <w:sz w:val="21"/>
                <w:szCs w:val="21"/>
              </w:rPr>
              <w:t>4</w:t>
            </w:r>
            <w:r w:rsidRPr="00974C75">
              <w:rPr>
                <w:rFonts w:ascii="宋体" w:eastAsia="宋体" w:hAnsi="宋体" w:cs="Times New Roman" w:hint="eastAsia"/>
                <w:sz w:val="21"/>
                <w:szCs w:val="21"/>
              </w:rPr>
              <w:t>分）</w:t>
            </w:r>
          </w:p>
        </w:tc>
        <w:tc>
          <w:tcPr>
            <w:tcW w:w="3260" w:type="dxa"/>
            <w:vAlign w:val="center"/>
          </w:tcPr>
          <w:p w14:paraId="248A9DB2" w14:textId="5D14BBFE" w:rsidR="00514ED2" w:rsidRPr="00982FA3" w:rsidRDefault="00514ED2" w:rsidP="00514ED2">
            <w:pPr>
              <w:overflowPunct/>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考察实际成本与具体预算金额的匹配程度。</w:t>
            </w:r>
          </w:p>
        </w:tc>
        <w:tc>
          <w:tcPr>
            <w:tcW w:w="5953" w:type="dxa"/>
            <w:vAlign w:val="center"/>
          </w:tcPr>
          <w:p w14:paraId="74D07CEB" w14:textId="7540225E" w:rsidR="00514ED2" w:rsidRPr="00982FA3" w:rsidRDefault="00514ED2" w:rsidP="00514ED2">
            <w:pPr>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成</w:t>
            </w:r>
            <w:r w:rsidRPr="00890DB5">
              <w:rPr>
                <w:rFonts w:ascii="宋体" w:eastAsia="宋体" w:hAnsi="宋体" w:cs="Times New Roman" w:hint="eastAsia"/>
                <w:sz w:val="21"/>
                <w:szCs w:val="21"/>
              </w:rPr>
              <w:t>本支出金额不超过项目预算金额的得</w:t>
            </w:r>
            <w:r w:rsidRPr="00890DB5">
              <w:rPr>
                <w:rFonts w:ascii="宋体" w:eastAsia="宋体" w:hAnsi="宋体" w:cs="Times New Roman"/>
                <w:sz w:val="21"/>
                <w:szCs w:val="21"/>
              </w:rPr>
              <w:t>4</w:t>
            </w:r>
            <w:r w:rsidRPr="00890DB5">
              <w:rPr>
                <w:rFonts w:ascii="宋体" w:eastAsia="宋体" w:hAnsi="宋体" w:cs="Times New Roman" w:hint="eastAsia"/>
                <w:sz w:val="21"/>
                <w:szCs w:val="21"/>
              </w:rPr>
              <w:t>分，超出预算的，此项不得分。</w:t>
            </w:r>
          </w:p>
        </w:tc>
        <w:tc>
          <w:tcPr>
            <w:tcW w:w="1843" w:type="dxa"/>
            <w:vAlign w:val="center"/>
          </w:tcPr>
          <w:p w14:paraId="7D55399B" w14:textId="669862B3" w:rsidR="00514ED2" w:rsidRPr="00982FA3" w:rsidRDefault="00514ED2" w:rsidP="00514ED2">
            <w:pPr>
              <w:overflowPunct/>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项目实施的投资预算安排及批复文件</w:t>
            </w:r>
            <w:r>
              <w:rPr>
                <w:rFonts w:ascii="宋体" w:eastAsia="宋体" w:hAnsi="宋体" w:cs="Times New Roman" w:hint="eastAsia"/>
                <w:sz w:val="21"/>
                <w:szCs w:val="21"/>
              </w:rPr>
              <w:t>、</w:t>
            </w:r>
            <w:r w:rsidRPr="00974C75">
              <w:rPr>
                <w:rFonts w:ascii="宋体" w:eastAsia="宋体" w:hAnsi="宋体" w:cs="Times New Roman" w:hint="eastAsia"/>
                <w:sz w:val="21"/>
                <w:szCs w:val="21"/>
              </w:rPr>
              <w:t>项目单位专项</w:t>
            </w:r>
            <w:proofErr w:type="gramStart"/>
            <w:r w:rsidRPr="00974C75">
              <w:rPr>
                <w:rFonts w:ascii="宋体" w:eastAsia="宋体" w:hAnsi="宋体" w:cs="Times New Roman" w:hint="eastAsia"/>
                <w:sz w:val="21"/>
                <w:szCs w:val="21"/>
              </w:rPr>
              <w:t>债资金</w:t>
            </w:r>
            <w:proofErr w:type="gramEnd"/>
            <w:r w:rsidRPr="00974C75">
              <w:rPr>
                <w:rFonts w:ascii="宋体" w:eastAsia="宋体" w:hAnsi="宋体" w:cs="Times New Roman" w:hint="eastAsia"/>
                <w:sz w:val="21"/>
                <w:szCs w:val="21"/>
              </w:rPr>
              <w:t>支出明细</w:t>
            </w:r>
            <w:r>
              <w:rPr>
                <w:rFonts w:ascii="宋体" w:eastAsia="宋体" w:hAnsi="宋体" w:cs="Times New Roman" w:hint="eastAsia"/>
                <w:sz w:val="21"/>
                <w:szCs w:val="21"/>
              </w:rPr>
              <w:t>等</w:t>
            </w:r>
          </w:p>
        </w:tc>
      </w:tr>
      <w:tr w:rsidR="008277B7" w:rsidRPr="00045DDF" w14:paraId="24B11E48" w14:textId="77777777" w:rsidTr="004D03B2">
        <w:trPr>
          <w:trHeight w:val="1828"/>
          <w:jc w:val="center"/>
        </w:trPr>
        <w:tc>
          <w:tcPr>
            <w:tcW w:w="1271" w:type="dxa"/>
            <w:vMerge w:val="restart"/>
            <w:vAlign w:val="center"/>
          </w:tcPr>
          <w:p w14:paraId="53257489" w14:textId="7777777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效益</w:t>
            </w:r>
          </w:p>
          <w:p w14:paraId="01EEFCF7" w14:textId="5EF482C2"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276" w:type="dxa"/>
            <w:vAlign w:val="center"/>
          </w:tcPr>
          <w:p w14:paraId="5B7E2D8D" w14:textId="77777777" w:rsidR="008277B7" w:rsidRPr="00413DBF" w:rsidRDefault="008277B7" w:rsidP="008277B7">
            <w:pPr>
              <w:pStyle w:val="af6"/>
              <w:spacing w:line="240" w:lineRule="auto"/>
              <w:ind w:firstLineChars="0" w:firstLine="0"/>
              <w:jc w:val="center"/>
              <w:rPr>
                <w:rFonts w:eastAsia="宋体"/>
                <w:sz w:val="21"/>
                <w:szCs w:val="21"/>
              </w:rPr>
            </w:pPr>
            <w:r w:rsidRPr="00413DBF">
              <w:rPr>
                <w:rFonts w:eastAsia="宋体" w:hint="eastAsia"/>
                <w:sz w:val="21"/>
                <w:szCs w:val="21"/>
              </w:rPr>
              <w:t>经济效益</w:t>
            </w:r>
          </w:p>
          <w:p w14:paraId="486B4C0C" w14:textId="12A66F5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8</w:t>
            </w:r>
            <w:r w:rsidRPr="00413DBF">
              <w:rPr>
                <w:rFonts w:ascii="宋体" w:eastAsia="宋体" w:hAnsi="宋体" w:hint="eastAsia"/>
                <w:sz w:val="21"/>
                <w:szCs w:val="21"/>
              </w:rPr>
              <w:t>分）</w:t>
            </w:r>
          </w:p>
        </w:tc>
        <w:tc>
          <w:tcPr>
            <w:tcW w:w="1276" w:type="dxa"/>
            <w:vAlign w:val="center"/>
          </w:tcPr>
          <w:p w14:paraId="6D62CD0C" w14:textId="77777777" w:rsidR="008277B7" w:rsidRDefault="008277B7" w:rsidP="008277B7">
            <w:pPr>
              <w:overflowPunct/>
              <w:adjustRightInd w:val="0"/>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产生经济</w:t>
            </w:r>
          </w:p>
          <w:p w14:paraId="02614471" w14:textId="77777777" w:rsidR="008277B7" w:rsidRDefault="008277B7" w:rsidP="008277B7">
            <w:pPr>
              <w:overflowPunct/>
              <w:adjustRightInd w:val="0"/>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效益情况</w:t>
            </w:r>
          </w:p>
          <w:p w14:paraId="57514AAB" w14:textId="688B58EC"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8</w:t>
            </w:r>
            <w:r w:rsidRPr="00413DBF">
              <w:rPr>
                <w:rFonts w:ascii="宋体" w:eastAsia="宋体" w:hAnsi="宋体" w:hint="eastAsia"/>
                <w:sz w:val="21"/>
                <w:szCs w:val="21"/>
              </w:rPr>
              <w:t>分）</w:t>
            </w:r>
          </w:p>
        </w:tc>
        <w:tc>
          <w:tcPr>
            <w:tcW w:w="3260" w:type="dxa"/>
            <w:vAlign w:val="center"/>
          </w:tcPr>
          <w:p w14:paraId="64AA5896" w14:textId="50B82911" w:rsidR="008277B7" w:rsidRPr="00982FA3" w:rsidRDefault="008277B7" w:rsidP="008277B7">
            <w:pPr>
              <w:overflowPunct/>
              <w:spacing w:line="240" w:lineRule="auto"/>
              <w:ind w:firstLineChars="0" w:firstLine="0"/>
              <w:rPr>
                <w:rFonts w:ascii="宋体" w:eastAsia="宋体" w:hAnsi="宋体" w:cs="Times New Roman"/>
                <w:sz w:val="21"/>
                <w:szCs w:val="21"/>
              </w:rPr>
            </w:pPr>
            <w:r w:rsidRPr="00413DBF">
              <w:rPr>
                <w:rFonts w:ascii="宋体" w:eastAsia="宋体" w:hAnsi="宋体" w:hint="eastAsia"/>
                <w:sz w:val="21"/>
                <w:szCs w:val="21"/>
              </w:rPr>
              <w:t>考察债券项目对当地产业发展的促进作用。</w:t>
            </w:r>
          </w:p>
        </w:tc>
        <w:tc>
          <w:tcPr>
            <w:tcW w:w="5953" w:type="dxa"/>
            <w:vAlign w:val="center"/>
          </w:tcPr>
          <w:p w14:paraId="24BF613E" w14:textId="06B088F9" w:rsidR="008277B7" w:rsidRDefault="008277B7" w:rsidP="008277B7">
            <w:pPr>
              <w:overflowPunct/>
              <w:spacing w:line="240" w:lineRule="auto"/>
              <w:ind w:firstLineChars="0" w:firstLine="0"/>
              <w:rPr>
                <w:rFonts w:ascii="宋体" w:eastAsia="宋体" w:hAnsi="宋体"/>
                <w:sz w:val="21"/>
                <w:szCs w:val="21"/>
              </w:rPr>
            </w:pPr>
            <w:r w:rsidRPr="00413DBF">
              <w:rPr>
                <w:rFonts w:ascii="宋体" w:eastAsia="宋体" w:hAnsi="宋体" w:hint="eastAsia"/>
                <w:sz w:val="21"/>
                <w:szCs w:val="21"/>
              </w:rPr>
              <w:t>①项目</w:t>
            </w:r>
            <w:r>
              <w:rPr>
                <w:rFonts w:ascii="宋体" w:eastAsia="宋体" w:hAnsi="宋体" w:hint="eastAsia"/>
                <w:sz w:val="21"/>
                <w:szCs w:val="21"/>
              </w:rPr>
              <w:t>实施后</w:t>
            </w:r>
            <w:r w:rsidRPr="00413DBF">
              <w:rPr>
                <w:rFonts w:ascii="宋体" w:eastAsia="宋体" w:hAnsi="宋体" w:hint="eastAsia"/>
                <w:sz w:val="21"/>
                <w:szCs w:val="21"/>
              </w:rPr>
              <w:t>促进居民财产性增值；</w:t>
            </w:r>
            <w:r w:rsidRPr="00413DBF">
              <w:rPr>
                <w:rFonts w:ascii="宋体" w:eastAsia="宋体" w:hAnsi="宋体" w:hint="eastAsia"/>
                <w:sz w:val="21"/>
                <w:szCs w:val="21"/>
              </w:rPr>
              <w:br/>
              <w:t>②项目</w:t>
            </w:r>
            <w:r>
              <w:rPr>
                <w:rFonts w:ascii="宋体" w:eastAsia="宋体" w:hAnsi="宋体" w:hint="eastAsia"/>
                <w:sz w:val="21"/>
                <w:szCs w:val="21"/>
              </w:rPr>
              <w:t>实施后</w:t>
            </w:r>
            <w:r w:rsidRPr="00413DBF">
              <w:rPr>
                <w:rFonts w:ascii="宋体" w:eastAsia="宋体" w:hAnsi="宋体" w:hint="eastAsia"/>
                <w:sz w:val="21"/>
                <w:szCs w:val="21"/>
              </w:rPr>
              <w:t>拉动当地经济增长，促进相关产业发展；</w:t>
            </w:r>
            <w:r w:rsidRPr="00413DBF">
              <w:rPr>
                <w:rFonts w:ascii="宋体" w:eastAsia="宋体" w:hAnsi="宋体" w:hint="eastAsia"/>
                <w:sz w:val="21"/>
                <w:szCs w:val="21"/>
              </w:rPr>
              <w:br/>
              <w:t>③项目</w:t>
            </w:r>
            <w:r>
              <w:rPr>
                <w:rFonts w:ascii="宋体" w:eastAsia="宋体" w:hAnsi="宋体" w:hint="eastAsia"/>
                <w:sz w:val="21"/>
                <w:szCs w:val="21"/>
              </w:rPr>
              <w:t>实施后</w:t>
            </w:r>
            <w:r w:rsidRPr="00413DBF">
              <w:rPr>
                <w:rFonts w:ascii="宋体" w:eastAsia="宋体" w:hAnsi="宋体" w:hint="eastAsia"/>
                <w:sz w:val="21"/>
                <w:szCs w:val="21"/>
              </w:rPr>
              <w:t>促进居民消费</w:t>
            </w:r>
            <w:r>
              <w:rPr>
                <w:rFonts w:ascii="宋体" w:eastAsia="宋体" w:hAnsi="宋体" w:hint="eastAsia"/>
                <w:sz w:val="21"/>
                <w:szCs w:val="21"/>
              </w:rPr>
              <w:t>。</w:t>
            </w:r>
          </w:p>
          <w:p w14:paraId="761563DB" w14:textId="5D024DF4" w:rsidR="008277B7" w:rsidRPr="00982FA3" w:rsidRDefault="008277B7" w:rsidP="008277B7">
            <w:pPr>
              <w:overflowPunct/>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依据</w:t>
            </w:r>
            <w:r w:rsidRPr="009646EA">
              <w:rPr>
                <w:rFonts w:ascii="宋体" w:eastAsia="宋体" w:hAnsi="宋体" w:cs="Times New Roman"/>
                <w:sz w:val="21"/>
                <w:szCs w:val="21"/>
              </w:rPr>
              <w:t>现场</w:t>
            </w:r>
            <w:r w:rsidRPr="009646EA">
              <w:rPr>
                <w:rFonts w:ascii="宋体" w:eastAsia="宋体" w:hAnsi="宋体" w:cs="Times New Roman" w:hint="eastAsia"/>
                <w:sz w:val="21"/>
                <w:szCs w:val="21"/>
              </w:rPr>
              <w:t>调查情况</w:t>
            </w:r>
            <w:r w:rsidRPr="009646EA">
              <w:rPr>
                <w:rFonts w:ascii="宋体" w:eastAsia="宋体" w:hAnsi="宋体" w:cs="Times New Roman"/>
                <w:sz w:val="21"/>
                <w:szCs w:val="21"/>
              </w:rPr>
              <w:t>，</w:t>
            </w:r>
            <w:r w:rsidRPr="009646EA">
              <w:rPr>
                <w:rFonts w:ascii="宋体" w:eastAsia="宋体" w:hAnsi="宋体" w:cs="Times New Roman" w:hint="eastAsia"/>
                <w:sz w:val="21"/>
                <w:szCs w:val="21"/>
              </w:rPr>
              <w:t>对上述情况进行评定，效益情况良好，得</w:t>
            </w:r>
            <w:r w:rsidRPr="009646EA">
              <w:rPr>
                <w:rFonts w:ascii="宋体" w:eastAsia="宋体" w:hAnsi="宋体" w:cs="Times New Roman"/>
                <w:sz w:val="21"/>
                <w:szCs w:val="21"/>
              </w:rPr>
              <w:t>8</w:t>
            </w:r>
            <w:r w:rsidRPr="009646EA">
              <w:rPr>
                <w:rFonts w:ascii="宋体" w:eastAsia="宋体" w:hAnsi="宋体" w:cs="Times New Roman" w:hint="eastAsia"/>
                <w:sz w:val="21"/>
                <w:szCs w:val="21"/>
              </w:rPr>
              <w:t>分；效益情况较好，得</w:t>
            </w:r>
            <w:r w:rsidRPr="009646EA">
              <w:rPr>
                <w:rFonts w:ascii="宋体" w:eastAsia="宋体" w:hAnsi="宋体" w:cs="Times New Roman"/>
                <w:sz w:val="21"/>
                <w:szCs w:val="21"/>
              </w:rPr>
              <w:t>5</w:t>
            </w:r>
            <w:r w:rsidRPr="009646EA">
              <w:rPr>
                <w:rFonts w:ascii="宋体" w:eastAsia="宋体" w:hAnsi="宋体" w:cs="Times New Roman" w:hint="eastAsia"/>
                <w:sz w:val="21"/>
                <w:szCs w:val="21"/>
              </w:rPr>
              <w:t>分；效益情况一般，得</w:t>
            </w:r>
            <w:r w:rsidRPr="009646EA">
              <w:rPr>
                <w:rFonts w:ascii="宋体" w:eastAsia="宋体" w:hAnsi="宋体" w:cs="Times New Roman"/>
                <w:sz w:val="21"/>
                <w:szCs w:val="21"/>
              </w:rPr>
              <w:t>3</w:t>
            </w:r>
            <w:r w:rsidRPr="009646EA">
              <w:rPr>
                <w:rFonts w:ascii="宋体" w:eastAsia="宋体" w:hAnsi="宋体" w:cs="Times New Roman" w:hint="eastAsia"/>
                <w:sz w:val="21"/>
                <w:szCs w:val="21"/>
              </w:rPr>
              <w:t>分；无明显效益，得1分</w:t>
            </w:r>
            <w:r w:rsidRPr="009646EA">
              <w:rPr>
                <w:rFonts w:ascii="宋体" w:eastAsia="宋体" w:hAnsi="宋体" w:cs="Times New Roman"/>
                <w:sz w:val="21"/>
                <w:szCs w:val="21"/>
              </w:rPr>
              <w:t>。</w:t>
            </w:r>
          </w:p>
        </w:tc>
        <w:tc>
          <w:tcPr>
            <w:tcW w:w="1843" w:type="dxa"/>
            <w:vAlign w:val="center"/>
          </w:tcPr>
          <w:p w14:paraId="2DA4C1F2" w14:textId="513D0C96"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r>
      <w:tr w:rsidR="008277B7" w:rsidRPr="00045DDF" w14:paraId="680E2F37" w14:textId="77777777" w:rsidTr="004D03B2">
        <w:trPr>
          <w:trHeight w:val="1828"/>
          <w:jc w:val="center"/>
        </w:trPr>
        <w:tc>
          <w:tcPr>
            <w:tcW w:w="1271" w:type="dxa"/>
            <w:vMerge/>
            <w:vAlign w:val="center"/>
          </w:tcPr>
          <w:p w14:paraId="4BBB1A58" w14:textId="220490C6"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160A0C6A" w14:textId="7777777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社会效益</w:t>
            </w:r>
          </w:p>
          <w:p w14:paraId="4E588E26" w14:textId="1A8AEDA4"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276" w:type="dxa"/>
            <w:vAlign w:val="center"/>
          </w:tcPr>
          <w:p w14:paraId="44A37B60" w14:textId="77777777"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8277B7">
              <w:rPr>
                <w:rFonts w:ascii="宋体" w:eastAsia="宋体" w:hAnsi="宋体" w:cs="Times New Roman" w:hint="eastAsia"/>
                <w:sz w:val="21"/>
                <w:szCs w:val="21"/>
              </w:rPr>
              <w:t>产生社会</w:t>
            </w:r>
          </w:p>
          <w:p w14:paraId="4EC0E306" w14:textId="77777777"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8277B7">
              <w:rPr>
                <w:rFonts w:ascii="宋体" w:eastAsia="宋体" w:hAnsi="宋体" w:cs="Times New Roman" w:hint="eastAsia"/>
                <w:sz w:val="21"/>
                <w:szCs w:val="21"/>
              </w:rPr>
              <w:t>效益情况</w:t>
            </w:r>
          </w:p>
          <w:p w14:paraId="071851AB" w14:textId="58D22C2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3260" w:type="dxa"/>
            <w:vAlign w:val="center"/>
          </w:tcPr>
          <w:p w14:paraId="4B01D414" w14:textId="48BBA5E6"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项目实施产生</w:t>
            </w:r>
            <w:r w:rsidRPr="00982FA3">
              <w:rPr>
                <w:rFonts w:ascii="宋体" w:eastAsia="宋体" w:hAnsi="宋体" w:cs="Times New Roman" w:hint="eastAsia"/>
                <w:sz w:val="21"/>
                <w:szCs w:val="21"/>
              </w:rPr>
              <w:t>社会</w:t>
            </w:r>
            <w:r w:rsidRPr="00982FA3">
              <w:rPr>
                <w:rFonts w:ascii="宋体" w:eastAsia="宋体" w:hAnsi="宋体" w:cs="Times New Roman"/>
                <w:sz w:val="21"/>
                <w:szCs w:val="21"/>
              </w:rPr>
              <w:t>效益情况</w:t>
            </w:r>
            <w:r>
              <w:rPr>
                <w:rFonts w:ascii="宋体" w:eastAsia="宋体" w:hAnsi="宋体" w:cs="Times New Roman" w:hint="eastAsia"/>
                <w:sz w:val="21"/>
                <w:szCs w:val="21"/>
              </w:rPr>
              <w:t>。</w:t>
            </w:r>
          </w:p>
        </w:tc>
        <w:tc>
          <w:tcPr>
            <w:tcW w:w="5953" w:type="dxa"/>
            <w:vAlign w:val="center"/>
          </w:tcPr>
          <w:p w14:paraId="2031DDA2" w14:textId="709073DA" w:rsidR="008277B7" w:rsidRPr="009646EA" w:rsidRDefault="008277B7" w:rsidP="008277B7">
            <w:pPr>
              <w:overflowPunct/>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①项目实施有助于改善人居环境，完善周边道路交通体系及配套设施；</w:t>
            </w:r>
          </w:p>
          <w:p w14:paraId="34104594" w14:textId="425BBFEC" w:rsidR="008277B7" w:rsidRPr="009646EA" w:rsidRDefault="008277B7" w:rsidP="008277B7">
            <w:pPr>
              <w:overflowPunct/>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②有助于促进当地居民就业；</w:t>
            </w:r>
          </w:p>
          <w:p w14:paraId="6F49FB4E" w14:textId="127846A2" w:rsidR="008277B7" w:rsidRPr="009646EA" w:rsidRDefault="008277B7" w:rsidP="008277B7">
            <w:pPr>
              <w:overflowPunct/>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③有利于改善区域内就业结构，缩小收入差距。</w:t>
            </w:r>
          </w:p>
          <w:p w14:paraId="043AD68D" w14:textId="27C85CBC" w:rsidR="008277B7" w:rsidRPr="009646EA" w:rsidRDefault="008277B7" w:rsidP="008277B7">
            <w:pPr>
              <w:overflowPunct/>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依据</w:t>
            </w:r>
            <w:r w:rsidRPr="009646EA">
              <w:rPr>
                <w:rFonts w:ascii="宋体" w:eastAsia="宋体" w:hAnsi="宋体" w:cs="Times New Roman"/>
                <w:sz w:val="21"/>
                <w:szCs w:val="21"/>
              </w:rPr>
              <w:t>现场</w:t>
            </w:r>
            <w:r w:rsidRPr="009646EA">
              <w:rPr>
                <w:rFonts w:ascii="宋体" w:eastAsia="宋体" w:hAnsi="宋体" w:cs="Times New Roman" w:hint="eastAsia"/>
                <w:sz w:val="21"/>
                <w:szCs w:val="21"/>
              </w:rPr>
              <w:t>调查情况</w:t>
            </w:r>
            <w:r w:rsidRPr="009646EA">
              <w:rPr>
                <w:rFonts w:ascii="宋体" w:eastAsia="宋体" w:hAnsi="宋体" w:cs="Times New Roman"/>
                <w:sz w:val="21"/>
                <w:szCs w:val="21"/>
              </w:rPr>
              <w:t>，</w:t>
            </w:r>
            <w:r w:rsidRPr="009646EA">
              <w:rPr>
                <w:rFonts w:ascii="宋体" w:eastAsia="宋体" w:hAnsi="宋体" w:cs="Times New Roman" w:hint="eastAsia"/>
                <w:sz w:val="21"/>
                <w:szCs w:val="21"/>
              </w:rPr>
              <w:t>对上述情况进行评定，效益情况良好，得</w:t>
            </w:r>
            <w:r w:rsidRPr="009646EA">
              <w:rPr>
                <w:rFonts w:ascii="宋体" w:eastAsia="宋体" w:hAnsi="宋体" w:cs="Times New Roman"/>
                <w:sz w:val="21"/>
                <w:szCs w:val="21"/>
              </w:rPr>
              <w:t>8</w:t>
            </w:r>
            <w:r w:rsidRPr="009646EA">
              <w:rPr>
                <w:rFonts w:ascii="宋体" w:eastAsia="宋体" w:hAnsi="宋体" w:cs="Times New Roman" w:hint="eastAsia"/>
                <w:sz w:val="21"/>
                <w:szCs w:val="21"/>
              </w:rPr>
              <w:t>分；效益情况较好，得</w:t>
            </w:r>
            <w:r w:rsidRPr="009646EA">
              <w:rPr>
                <w:rFonts w:ascii="宋体" w:eastAsia="宋体" w:hAnsi="宋体" w:cs="Times New Roman"/>
                <w:sz w:val="21"/>
                <w:szCs w:val="21"/>
              </w:rPr>
              <w:t>5</w:t>
            </w:r>
            <w:r w:rsidRPr="009646EA">
              <w:rPr>
                <w:rFonts w:ascii="宋体" w:eastAsia="宋体" w:hAnsi="宋体" w:cs="Times New Roman" w:hint="eastAsia"/>
                <w:sz w:val="21"/>
                <w:szCs w:val="21"/>
              </w:rPr>
              <w:t>分；效益情况一般，得</w:t>
            </w:r>
            <w:r w:rsidRPr="009646EA">
              <w:rPr>
                <w:rFonts w:ascii="宋体" w:eastAsia="宋体" w:hAnsi="宋体" w:cs="Times New Roman"/>
                <w:sz w:val="21"/>
                <w:szCs w:val="21"/>
              </w:rPr>
              <w:t>3</w:t>
            </w:r>
            <w:r w:rsidRPr="009646EA">
              <w:rPr>
                <w:rFonts w:ascii="宋体" w:eastAsia="宋体" w:hAnsi="宋体" w:cs="Times New Roman" w:hint="eastAsia"/>
                <w:sz w:val="21"/>
                <w:szCs w:val="21"/>
              </w:rPr>
              <w:t>分；无明显效益，得1分</w:t>
            </w:r>
            <w:r w:rsidRPr="009646EA">
              <w:rPr>
                <w:rFonts w:ascii="宋体" w:eastAsia="宋体" w:hAnsi="宋体" w:cs="Times New Roman"/>
                <w:sz w:val="21"/>
                <w:szCs w:val="21"/>
              </w:rPr>
              <w:t>。</w:t>
            </w:r>
          </w:p>
        </w:tc>
        <w:tc>
          <w:tcPr>
            <w:tcW w:w="1843" w:type="dxa"/>
            <w:vAlign w:val="center"/>
          </w:tcPr>
          <w:p w14:paraId="60459266" w14:textId="77777777"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r>
      <w:tr w:rsidR="008277B7" w:rsidRPr="00045DDF" w14:paraId="1D43788B" w14:textId="77777777" w:rsidTr="00557C21">
        <w:trPr>
          <w:trHeight w:val="1065"/>
          <w:jc w:val="center"/>
        </w:trPr>
        <w:tc>
          <w:tcPr>
            <w:tcW w:w="1271" w:type="dxa"/>
            <w:vMerge/>
            <w:vAlign w:val="center"/>
          </w:tcPr>
          <w:p w14:paraId="6BD6DF88" w14:textId="7777777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5ECB69B8" w14:textId="77777777" w:rsidR="008277B7" w:rsidRPr="00413DBF" w:rsidRDefault="008277B7" w:rsidP="008277B7">
            <w:pPr>
              <w:pStyle w:val="af6"/>
              <w:spacing w:line="240" w:lineRule="auto"/>
              <w:ind w:firstLineChars="0" w:firstLine="0"/>
              <w:jc w:val="center"/>
              <w:rPr>
                <w:rFonts w:eastAsia="宋体"/>
                <w:sz w:val="21"/>
                <w:szCs w:val="21"/>
              </w:rPr>
            </w:pPr>
            <w:r w:rsidRPr="00413DBF">
              <w:rPr>
                <w:rFonts w:eastAsia="宋体" w:hint="eastAsia"/>
                <w:sz w:val="21"/>
                <w:szCs w:val="21"/>
              </w:rPr>
              <w:t>生态效益</w:t>
            </w:r>
          </w:p>
          <w:p w14:paraId="2D4A5480" w14:textId="3CA39A13"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6</w:t>
            </w:r>
            <w:r w:rsidRPr="00413DBF">
              <w:rPr>
                <w:rFonts w:ascii="宋体" w:eastAsia="宋体" w:hAnsi="宋体" w:hint="eastAsia"/>
                <w:sz w:val="21"/>
                <w:szCs w:val="21"/>
              </w:rPr>
              <w:t>分）</w:t>
            </w:r>
          </w:p>
        </w:tc>
        <w:tc>
          <w:tcPr>
            <w:tcW w:w="1276" w:type="dxa"/>
            <w:vAlign w:val="center"/>
          </w:tcPr>
          <w:p w14:paraId="755976A7" w14:textId="77777777" w:rsidR="008277B7" w:rsidRDefault="008277B7" w:rsidP="008277B7">
            <w:pPr>
              <w:overflowPunct/>
              <w:adjustRightInd w:val="0"/>
              <w:spacing w:line="240" w:lineRule="auto"/>
              <w:ind w:firstLineChars="0" w:firstLine="0"/>
              <w:jc w:val="center"/>
              <w:rPr>
                <w:rFonts w:ascii="宋体" w:eastAsia="宋体" w:hAnsi="宋体"/>
                <w:sz w:val="21"/>
                <w:szCs w:val="21"/>
              </w:rPr>
            </w:pPr>
            <w:r w:rsidRPr="008277B7">
              <w:rPr>
                <w:rFonts w:ascii="宋体" w:eastAsia="宋体" w:hAnsi="宋体" w:hint="eastAsia"/>
                <w:sz w:val="21"/>
                <w:szCs w:val="21"/>
              </w:rPr>
              <w:t>产生生态</w:t>
            </w:r>
          </w:p>
          <w:p w14:paraId="0429C94D" w14:textId="77777777" w:rsidR="008277B7" w:rsidRDefault="008277B7" w:rsidP="008277B7">
            <w:pPr>
              <w:overflowPunct/>
              <w:adjustRightInd w:val="0"/>
              <w:spacing w:line="240" w:lineRule="auto"/>
              <w:ind w:firstLineChars="0" w:firstLine="0"/>
              <w:jc w:val="center"/>
              <w:rPr>
                <w:rFonts w:ascii="宋体" w:eastAsia="宋体" w:hAnsi="宋体"/>
                <w:sz w:val="21"/>
                <w:szCs w:val="21"/>
              </w:rPr>
            </w:pPr>
            <w:r w:rsidRPr="008277B7">
              <w:rPr>
                <w:rFonts w:ascii="宋体" w:eastAsia="宋体" w:hAnsi="宋体" w:hint="eastAsia"/>
                <w:sz w:val="21"/>
                <w:szCs w:val="21"/>
              </w:rPr>
              <w:t>效益情况</w:t>
            </w:r>
          </w:p>
          <w:p w14:paraId="17988227" w14:textId="521C405A"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6</w:t>
            </w:r>
            <w:r w:rsidRPr="00413DBF">
              <w:rPr>
                <w:rFonts w:ascii="宋体" w:eastAsia="宋体" w:hAnsi="宋体" w:hint="eastAsia"/>
                <w:sz w:val="21"/>
                <w:szCs w:val="21"/>
              </w:rPr>
              <w:t>分）</w:t>
            </w:r>
          </w:p>
        </w:tc>
        <w:tc>
          <w:tcPr>
            <w:tcW w:w="3260" w:type="dxa"/>
            <w:vAlign w:val="center"/>
          </w:tcPr>
          <w:p w14:paraId="50C5C8DD" w14:textId="6B239DF2" w:rsidR="008277B7" w:rsidRPr="00982FA3" w:rsidRDefault="008277B7" w:rsidP="008277B7">
            <w:pPr>
              <w:overflowPunct/>
              <w:spacing w:line="240" w:lineRule="auto"/>
              <w:ind w:firstLineChars="0" w:firstLine="0"/>
              <w:rPr>
                <w:rFonts w:ascii="宋体" w:eastAsia="宋体" w:hAnsi="宋体" w:cs="Times New Roman"/>
                <w:sz w:val="21"/>
                <w:szCs w:val="21"/>
              </w:rPr>
            </w:pPr>
            <w:r w:rsidRPr="00413DBF">
              <w:rPr>
                <w:rFonts w:ascii="宋体" w:eastAsia="宋体" w:hAnsi="宋体" w:hint="eastAsia"/>
                <w:sz w:val="21"/>
                <w:szCs w:val="21"/>
              </w:rPr>
              <w:t>考察债券项目对当地自然环境和人文环境带来的影响。</w:t>
            </w:r>
          </w:p>
        </w:tc>
        <w:tc>
          <w:tcPr>
            <w:tcW w:w="5953" w:type="dxa"/>
            <w:vAlign w:val="center"/>
          </w:tcPr>
          <w:p w14:paraId="4EB7B70D" w14:textId="65F65A25" w:rsidR="008277B7" w:rsidRPr="00A7354D" w:rsidRDefault="008277B7" w:rsidP="008277B7">
            <w:pPr>
              <w:overflowPunct/>
              <w:spacing w:line="240" w:lineRule="auto"/>
              <w:ind w:firstLineChars="0" w:firstLine="0"/>
              <w:rPr>
                <w:rFonts w:ascii="宋体" w:eastAsia="宋体" w:hAnsi="宋体" w:cs="Times New Roman"/>
                <w:sz w:val="21"/>
                <w:szCs w:val="21"/>
                <w:highlight w:val="yellow"/>
              </w:rPr>
            </w:pPr>
            <w:r w:rsidRPr="000D6A72">
              <w:rPr>
                <w:rFonts w:ascii="宋体" w:eastAsia="宋体" w:hAnsi="宋体" w:hint="eastAsia"/>
                <w:sz w:val="21"/>
                <w:szCs w:val="21"/>
              </w:rPr>
              <w:t>①项目建设未带来环境污染，未影响当地生态环境得</w:t>
            </w:r>
            <w:r w:rsidRPr="000D6A72">
              <w:rPr>
                <w:rFonts w:ascii="宋体" w:eastAsia="宋体" w:hAnsi="宋体"/>
                <w:sz w:val="21"/>
                <w:szCs w:val="21"/>
              </w:rPr>
              <w:t>3</w:t>
            </w:r>
            <w:r w:rsidRPr="000D6A72">
              <w:rPr>
                <w:rFonts w:ascii="宋体" w:eastAsia="宋体" w:hAnsi="宋体" w:hint="eastAsia"/>
                <w:sz w:val="21"/>
                <w:szCs w:val="21"/>
              </w:rPr>
              <w:t>分，否则不得分；</w:t>
            </w:r>
            <w:r w:rsidRPr="000D6A72">
              <w:rPr>
                <w:rFonts w:ascii="宋体" w:eastAsia="宋体" w:hAnsi="宋体" w:hint="eastAsia"/>
                <w:sz w:val="21"/>
                <w:szCs w:val="21"/>
              </w:rPr>
              <w:br/>
              <w:t>②项目建设没有破坏区域内人</w:t>
            </w:r>
            <w:proofErr w:type="gramStart"/>
            <w:r w:rsidRPr="000D6A72">
              <w:rPr>
                <w:rFonts w:ascii="宋体" w:eastAsia="宋体" w:hAnsi="宋体" w:hint="eastAsia"/>
                <w:sz w:val="21"/>
                <w:szCs w:val="21"/>
              </w:rPr>
              <w:t>文环境</w:t>
            </w:r>
            <w:proofErr w:type="gramEnd"/>
            <w:r w:rsidRPr="000D6A72">
              <w:rPr>
                <w:rFonts w:ascii="宋体" w:eastAsia="宋体" w:hAnsi="宋体" w:hint="eastAsia"/>
                <w:sz w:val="21"/>
                <w:szCs w:val="21"/>
              </w:rPr>
              <w:t>得</w:t>
            </w:r>
            <w:r w:rsidRPr="000D6A72">
              <w:rPr>
                <w:rFonts w:ascii="宋体" w:eastAsia="宋体" w:hAnsi="宋体"/>
                <w:sz w:val="21"/>
                <w:szCs w:val="21"/>
              </w:rPr>
              <w:t>3</w:t>
            </w:r>
            <w:r w:rsidRPr="000D6A72">
              <w:rPr>
                <w:rFonts w:ascii="宋体" w:eastAsia="宋体" w:hAnsi="宋体" w:hint="eastAsia"/>
                <w:sz w:val="21"/>
                <w:szCs w:val="21"/>
              </w:rPr>
              <w:t>分，否则不得分。</w:t>
            </w:r>
          </w:p>
        </w:tc>
        <w:tc>
          <w:tcPr>
            <w:tcW w:w="1843" w:type="dxa"/>
            <w:vAlign w:val="center"/>
          </w:tcPr>
          <w:p w14:paraId="78F655B8" w14:textId="2E18C251"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r>
      <w:tr w:rsidR="008277B7" w:rsidRPr="00045DDF" w14:paraId="28893795" w14:textId="77777777" w:rsidTr="004D03B2">
        <w:trPr>
          <w:trHeight w:val="1844"/>
          <w:jc w:val="center"/>
        </w:trPr>
        <w:tc>
          <w:tcPr>
            <w:tcW w:w="1271" w:type="dxa"/>
            <w:vMerge/>
            <w:vAlign w:val="center"/>
          </w:tcPr>
          <w:p w14:paraId="03363ADC" w14:textId="7777777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07CFE2CE" w14:textId="77777777"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可持续</w:t>
            </w:r>
            <w:r w:rsidRPr="00982FA3">
              <w:rPr>
                <w:rFonts w:ascii="宋体" w:eastAsia="宋体" w:hAnsi="宋体" w:cs="Times New Roman"/>
                <w:sz w:val="21"/>
                <w:szCs w:val="21"/>
              </w:rPr>
              <w:t>影响</w:t>
            </w:r>
          </w:p>
          <w:p w14:paraId="527CB049" w14:textId="4D3CC0C4"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276" w:type="dxa"/>
            <w:vAlign w:val="center"/>
          </w:tcPr>
          <w:p w14:paraId="6E2D0B3A" w14:textId="77777777"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8277B7">
              <w:rPr>
                <w:rFonts w:ascii="宋体" w:eastAsia="宋体" w:hAnsi="宋体" w:cs="Times New Roman" w:hint="eastAsia"/>
                <w:sz w:val="21"/>
                <w:szCs w:val="21"/>
              </w:rPr>
              <w:t>产生可持续影响情况</w:t>
            </w:r>
          </w:p>
          <w:p w14:paraId="1C914419" w14:textId="51149A2B" w:rsidR="008277B7" w:rsidRPr="00982FA3" w:rsidRDefault="008277B7" w:rsidP="008277B7">
            <w:pPr>
              <w:overflowPunct/>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3260" w:type="dxa"/>
            <w:vAlign w:val="center"/>
          </w:tcPr>
          <w:p w14:paraId="0BEE4369" w14:textId="5EEF2A9E"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项目实施产生</w:t>
            </w:r>
            <w:r w:rsidRPr="00982FA3">
              <w:rPr>
                <w:rFonts w:ascii="宋体" w:eastAsia="宋体" w:hAnsi="宋体" w:cs="Times New Roman" w:hint="eastAsia"/>
                <w:sz w:val="21"/>
                <w:szCs w:val="21"/>
              </w:rPr>
              <w:t>可持续影响</w:t>
            </w:r>
            <w:r w:rsidRPr="00982FA3">
              <w:rPr>
                <w:rFonts w:ascii="宋体" w:eastAsia="宋体" w:hAnsi="宋体" w:cs="Times New Roman"/>
                <w:sz w:val="21"/>
                <w:szCs w:val="21"/>
              </w:rPr>
              <w:t>情况</w:t>
            </w:r>
            <w:r>
              <w:rPr>
                <w:rFonts w:ascii="宋体" w:eastAsia="宋体" w:hAnsi="宋体" w:cs="Times New Roman" w:hint="eastAsia"/>
                <w:sz w:val="21"/>
                <w:szCs w:val="21"/>
              </w:rPr>
              <w:t>。</w:t>
            </w:r>
          </w:p>
        </w:tc>
        <w:tc>
          <w:tcPr>
            <w:tcW w:w="5953" w:type="dxa"/>
            <w:vAlign w:val="center"/>
          </w:tcPr>
          <w:p w14:paraId="19AE3BD1" w14:textId="017E308B" w:rsidR="008277B7" w:rsidRDefault="008277B7" w:rsidP="008277B7">
            <w:pPr>
              <w:overflowPunct/>
              <w:spacing w:line="240" w:lineRule="auto"/>
              <w:ind w:firstLineChars="0" w:firstLine="0"/>
              <w:rPr>
                <w:rFonts w:ascii="宋体" w:eastAsia="宋体" w:hAnsi="宋体" w:cs="Times New Roman"/>
                <w:sz w:val="21"/>
                <w:szCs w:val="21"/>
              </w:rPr>
            </w:pPr>
            <w:r w:rsidRPr="00384860">
              <w:rPr>
                <w:rFonts w:ascii="宋体" w:eastAsia="宋体" w:hAnsi="宋体" w:cs="Times New Roman" w:hint="eastAsia"/>
                <w:sz w:val="21"/>
                <w:szCs w:val="21"/>
              </w:rPr>
              <w:t>考察项目实施是否改善了居民的生活环境，是否带动了周边地区的经济发展及其他可产生的可持续影响</w:t>
            </w:r>
            <w:r>
              <w:rPr>
                <w:rFonts w:ascii="宋体" w:eastAsia="宋体" w:hAnsi="宋体" w:cs="Times New Roman" w:hint="eastAsia"/>
                <w:sz w:val="21"/>
                <w:szCs w:val="21"/>
              </w:rPr>
              <w:t>。</w:t>
            </w:r>
          </w:p>
          <w:p w14:paraId="6DDEA60E" w14:textId="3D1C7543"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依据</w:t>
            </w:r>
            <w:r w:rsidRPr="00982FA3">
              <w:rPr>
                <w:rFonts w:ascii="宋体" w:eastAsia="宋体" w:hAnsi="宋体" w:cs="Times New Roman"/>
                <w:sz w:val="21"/>
                <w:szCs w:val="21"/>
              </w:rPr>
              <w:t>现场</w:t>
            </w:r>
            <w:r w:rsidRPr="00982FA3">
              <w:rPr>
                <w:rFonts w:ascii="宋体" w:eastAsia="宋体" w:hAnsi="宋体" w:cs="Times New Roman" w:hint="eastAsia"/>
                <w:sz w:val="21"/>
                <w:szCs w:val="21"/>
              </w:rPr>
              <w:t>调查情况</w:t>
            </w:r>
            <w:r w:rsidRPr="00982FA3">
              <w:rPr>
                <w:rFonts w:ascii="宋体" w:eastAsia="宋体" w:hAnsi="宋体" w:cs="Times New Roman"/>
                <w:sz w:val="21"/>
                <w:szCs w:val="21"/>
              </w:rPr>
              <w:t>，</w:t>
            </w:r>
            <w:r w:rsidRPr="00982FA3">
              <w:rPr>
                <w:rFonts w:ascii="宋体" w:eastAsia="宋体" w:hAnsi="宋体" w:cs="Times New Roman" w:hint="eastAsia"/>
                <w:sz w:val="21"/>
                <w:szCs w:val="21"/>
              </w:rPr>
              <w:t>对上述情况进行评定，效益情况良好，得</w:t>
            </w:r>
            <w:r>
              <w:rPr>
                <w:rFonts w:ascii="宋体" w:eastAsia="宋体" w:hAnsi="宋体" w:cs="Times New Roman"/>
                <w:sz w:val="21"/>
                <w:szCs w:val="21"/>
              </w:rPr>
              <w:t>8</w:t>
            </w:r>
            <w:r w:rsidRPr="00982FA3">
              <w:rPr>
                <w:rFonts w:ascii="宋体" w:eastAsia="宋体" w:hAnsi="宋体" w:cs="Times New Roman" w:hint="eastAsia"/>
                <w:sz w:val="21"/>
                <w:szCs w:val="21"/>
              </w:rPr>
              <w:t>分；效益情况较好，得</w:t>
            </w:r>
            <w:r>
              <w:rPr>
                <w:rFonts w:ascii="宋体" w:eastAsia="宋体" w:hAnsi="宋体" w:cs="Times New Roman"/>
                <w:sz w:val="21"/>
                <w:szCs w:val="21"/>
              </w:rPr>
              <w:t>5</w:t>
            </w:r>
            <w:r w:rsidRPr="00982FA3">
              <w:rPr>
                <w:rFonts w:ascii="宋体" w:eastAsia="宋体" w:hAnsi="宋体" w:cs="Times New Roman" w:hint="eastAsia"/>
                <w:sz w:val="21"/>
                <w:szCs w:val="21"/>
              </w:rPr>
              <w:t>分；效益情况一般，得</w:t>
            </w:r>
            <w:r>
              <w:rPr>
                <w:rFonts w:ascii="宋体" w:eastAsia="宋体" w:hAnsi="宋体" w:cs="Times New Roman"/>
                <w:sz w:val="21"/>
                <w:szCs w:val="21"/>
              </w:rPr>
              <w:t>3</w:t>
            </w:r>
            <w:r w:rsidRPr="00982FA3">
              <w:rPr>
                <w:rFonts w:ascii="宋体" w:eastAsia="宋体" w:hAnsi="宋体" w:cs="Times New Roman" w:hint="eastAsia"/>
                <w:sz w:val="21"/>
                <w:szCs w:val="21"/>
              </w:rPr>
              <w:t>分；无明显效益，得1分</w:t>
            </w:r>
            <w:r w:rsidRPr="00982FA3">
              <w:rPr>
                <w:rFonts w:ascii="宋体" w:eastAsia="宋体" w:hAnsi="宋体" w:cs="Times New Roman"/>
                <w:sz w:val="21"/>
                <w:szCs w:val="21"/>
              </w:rPr>
              <w:t>。</w:t>
            </w:r>
          </w:p>
        </w:tc>
        <w:tc>
          <w:tcPr>
            <w:tcW w:w="1843" w:type="dxa"/>
            <w:vAlign w:val="center"/>
          </w:tcPr>
          <w:p w14:paraId="11955276" w14:textId="77777777" w:rsidR="008277B7" w:rsidRPr="00982FA3" w:rsidRDefault="008277B7" w:rsidP="008277B7">
            <w:pPr>
              <w:overflowPunct/>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r>
      <w:tr w:rsidR="00384860" w:rsidRPr="00045DDF" w14:paraId="55F1D756" w14:textId="77777777" w:rsidTr="00490BD1">
        <w:trPr>
          <w:trHeight w:val="1119"/>
          <w:jc w:val="center"/>
        </w:trPr>
        <w:tc>
          <w:tcPr>
            <w:tcW w:w="1271" w:type="dxa"/>
            <w:vAlign w:val="center"/>
          </w:tcPr>
          <w:p w14:paraId="7BA190D9" w14:textId="77777777" w:rsidR="00384860" w:rsidRPr="00974C75" w:rsidRDefault="00384860" w:rsidP="00384860">
            <w:pPr>
              <w:widowControl/>
              <w:overflowPunct/>
              <w:adjustRightInd w:val="0"/>
              <w:spacing w:line="240" w:lineRule="auto"/>
              <w:ind w:firstLineChars="0" w:firstLine="0"/>
              <w:jc w:val="center"/>
              <w:rPr>
                <w:rFonts w:ascii="宋体" w:eastAsia="黑体" w:hAnsi="宋体" w:cs="Times New Roman"/>
                <w:b/>
                <w:kern w:val="0"/>
                <w:sz w:val="21"/>
                <w:szCs w:val="21"/>
              </w:rPr>
            </w:pPr>
            <w:bookmarkStart w:id="64" w:name="_Hlk107559637"/>
            <w:r w:rsidRPr="00974C75">
              <w:rPr>
                <w:rFonts w:ascii="宋体" w:eastAsia="黑体" w:hAnsi="宋体" w:cs="宋体" w:hint="eastAsia"/>
                <w:b/>
                <w:kern w:val="1"/>
                <w:sz w:val="21"/>
                <w:szCs w:val="21"/>
              </w:rPr>
              <w:t>★</w:t>
            </w:r>
            <w:bookmarkEnd w:id="64"/>
            <w:r w:rsidRPr="00974C75">
              <w:rPr>
                <w:rFonts w:ascii="宋体" w:eastAsia="黑体" w:hAnsi="宋体" w:cs="Times New Roman" w:hint="eastAsia"/>
                <w:b/>
                <w:kern w:val="0"/>
                <w:sz w:val="21"/>
                <w:szCs w:val="21"/>
              </w:rPr>
              <w:t>否决性</w:t>
            </w:r>
          </w:p>
          <w:p w14:paraId="66BF80F6" w14:textId="003EDE1B" w:rsidR="00384860" w:rsidRPr="00982FA3" w:rsidRDefault="00384860" w:rsidP="00384860">
            <w:pPr>
              <w:overflowPunct/>
              <w:spacing w:line="240" w:lineRule="auto"/>
              <w:ind w:firstLineChars="0" w:firstLine="0"/>
              <w:jc w:val="center"/>
              <w:rPr>
                <w:rFonts w:ascii="宋体" w:eastAsia="宋体" w:hAnsi="宋体" w:cs="Times New Roman"/>
                <w:sz w:val="21"/>
                <w:szCs w:val="21"/>
              </w:rPr>
            </w:pPr>
            <w:r w:rsidRPr="00974C75">
              <w:rPr>
                <w:rFonts w:ascii="宋体" w:eastAsia="黑体" w:hAnsi="宋体" w:cs="Times New Roman" w:hint="eastAsia"/>
                <w:b/>
                <w:kern w:val="0"/>
                <w:sz w:val="21"/>
                <w:szCs w:val="21"/>
              </w:rPr>
              <w:t>指标</w:t>
            </w:r>
          </w:p>
        </w:tc>
        <w:tc>
          <w:tcPr>
            <w:tcW w:w="13608" w:type="dxa"/>
            <w:gridSpan w:val="5"/>
            <w:tcBorders>
              <w:right w:val="single" w:sz="4" w:space="0" w:color="auto"/>
            </w:tcBorders>
            <w:vAlign w:val="center"/>
          </w:tcPr>
          <w:p w14:paraId="06DB5C4C" w14:textId="52346314" w:rsidR="00384860" w:rsidRPr="00974C75" w:rsidRDefault="00384860" w:rsidP="00384860">
            <w:pPr>
              <w:overflowPunct/>
              <w:adjustRightInd w:val="0"/>
              <w:spacing w:line="240" w:lineRule="auto"/>
              <w:ind w:firstLineChars="0" w:firstLine="0"/>
              <w:rPr>
                <w:rFonts w:ascii="宋体" w:eastAsia="宋体" w:hAnsi="宋体" w:cs="宋体"/>
                <w:kern w:val="1"/>
                <w:sz w:val="21"/>
                <w:szCs w:val="21"/>
              </w:rPr>
            </w:pPr>
            <w:r w:rsidRPr="00974C75">
              <w:rPr>
                <w:rFonts w:ascii="宋体" w:eastAsia="宋体" w:hAnsi="宋体" w:cs="宋体" w:hint="eastAsia"/>
                <w:kern w:val="1"/>
                <w:sz w:val="21"/>
                <w:szCs w:val="21"/>
              </w:rPr>
              <w:t>①在项目实施过程中，如存在资金截留、挤占、挪用等情况，则本项目绩效评价等级直接为“差”。</w:t>
            </w:r>
          </w:p>
          <w:p w14:paraId="53FAC203" w14:textId="3EC9C9D0" w:rsidR="00384860" w:rsidRPr="00982FA3" w:rsidRDefault="00384860" w:rsidP="00384860">
            <w:pPr>
              <w:overflowPunct/>
              <w:spacing w:line="240" w:lineRule="auto"/>
              <w:ind w:firstLineChars="0" w:firstLine="0"/>
              <w:rPr>
                <w:rFonts w:ascii="宋体" w:eastAsia="宋体" w:hAnsi="宋体"/>
                <w:sz w:val="21"/>
                <w:szCs w:val="21"/>
              </w:rPr>
            </w:pPr>
            <w:r w:rsidRPr="00974C75">
              <w:rPr>
                <w:rFonts w:ascii="宋体" w:eastAsia="宋体" w:hAnsi="宋体" w:cs="宋体" w:hint="eastAsia"/>
                <w:kern w:val="1"/>
                <w:sz w:val="21"/>
                <w:szCs w:val="21"/>
              </w:rPr>
              <w:t>②在项目实施过程中，如存在相关部门报送虚假项目申报材料的情况，则本项目绩效评价等级直接为“差”。</w:t>
            </w:r>
          </w:p>
        </w:tc>
      </w:tr>
    </w:tbl>
    <w:p w14:paraId="1F820CEB" w14:textId="77777777" w:rsidR="00974C75" w:rsidRPr="00974C75" w:rsidRDefault="00974C75" w:rsidP="00974C75">
      <w:pPr>
        <w:overflowPunct/>
        <w:adjustRightInd w:val="0"/>
        <w:ind w:firstLineChars="0" w:firstLine="0"/>
        <w:rPr>
          <w:rFonts w:ascii="宋体" w:eastAsia="宋体" w:hAnsi="宋体" w:cs="Times New Roman"/>
          <w:szCs w:val="27"/>
        </w:rPr>
      </w:pPr>
    </w:p>
    <w:bookmarkEnd w:id="61"/>
    <w:p w14:paraId="799A609E" w14:textId="1D9E5E99" w:rsidR="00C056B4" w:rsidRPr="00212341" w:rsidRDefault="00C056B4" w:rsidP="00235EA0">
      <w:pPr>
        <w:ind w:firstLineChars="0" w:firstLine="0"/>
        <w:rPr>
          <w:rFonts w:ascii="宋体" w:hAnsi="宋体"/>
          <w:szCs w:val="27"/>
        </w:rPr>
        <w:sectPr w:rsidR="00C056B4" w:rsidRPr="00212341" w:rsidSect="00912711">
          <w:headerReference w:type="default" r:id="rId22"/>
          <w:pgSz w:w="16838" w:h="11906" w:orient="landscape"/>
          <w:pgMar w:top="1800" w:right="1440" w:bottom="1800" w:left="1440" w:header="1276" w:footer="992" w:gutter="0"/>
          <w:cols w:space="425"/>
          <w:docGrid w:type="lines" w:linePitch="367"/>
        </w:sectPr>
      </w:pPr>
    </w:p>
    <w:p w14:paraId="32797ED7" w14:textId="77777777" w:rsidR="00F83460" w:rsidRPr="00212341" w:rsidRDefault="00F83460" w:rsidP="00815132">
      <w:pPr>
        <w:pStyle w:val="a4"/>
        <w:ind w:firstLine="562"/>
        <w:rPr>
          <w:rFonts w:ascii="宋体" w:hAnsi="宋体"/>
        </w:rPr>
      </w:pPr>
      <w:bookmarkStart w:id="65" w:name="_Toc131413444"/>
      <w:r w:rsidRPr="00212341">
        <w:rPr>
          <w:rFonts w:ascii="宋体" w:hAnsi="宋体" w:hint="eastAsia"/>
        </w:rPr>
        <w:lastRenderedPageBreak/>
        <w:t>（四）评价</w:t>
      </w:r>
      <w:r w:rsidR="00D15C54" w:rsidRPr="00212341">
        <w:rPr>
          <w:rFonts w:ascii="宋体" w:hAnsi="宋体" w:hint="eastAsia"/>
        </w:rPr>
        <w:t>依据</w:t>
      </w:r>
      <w:r w:rsidR="00D15C54" w:rsidRPr="00212341">
        <w:rPr>
          <w:rFonts w:ascii="宋体" w:hAnsi="宋体"/>
        </w:rPr>
        <w:t>、</w:t>
      </w:r>
      <w:r w:rsidRPr="00212341">
        <w:rPr>
          <w:rFonts w:ascii="宋体" w:hAnsi="宋体"/>
        </w:rPr>
        <w:t>方法及标准</w:t>
      </w:r>
      <w:bookmarkEnd w:id="65"/>
    </w:p>
    <w:p w14:paraId="7A03D83E" w14:textId="77777777" w:rsidR="00D15C54" w:rsidRPr="00212341" w:rsidRDefault="00D15C54" w:rsidP="00815132">
      <w:pPr>
        <w:pStyle w:val="a5"/>
        <w:ind w:firstLine="562"/>
        <w:rPr>
          <w:rFonts w:ascii="宋体" w:hAnsi="宋体"/>
        </w:rPr>
      </w:pPr>
      <w:bookmarkStart w:id="66" w:name="_Toc131413445"/>
      <w:r w:rsidRPr="000D6A72">
        <w:rPr>
          <w:rFonts w:ascii="宋体" w:hAnsi="宋体" w:hint="eastAsia"/>
        </w:rPr>
        <w:t>1.</w:t>
      </w:r>
      <w:r w:rsidRPr="000D6A72">
        <w:rPr>
          <w:rFonts w:ascii="宋体" w:hAnsi="宋体" w:hint="eastAsia"/>
        </w:rPr>
        <w:t>评价</w:t>
      </w:r>
      <w:r w:rsidRPr="000D6A72">
        <w:rPr>
          <w:rFonts w:ascii="宋体" w:hAnsi="宋体"/>
        </w:rPr>
        <w:t>依据</w:t>
      </w:r>
      <w:bookmarkEnd w:id="66"/>
    </w:p>
    <w:p w14:paraId="008BB013" w14:textId="2DF1C4D4" w:rsidR="00D15C54" w:rsidRPr="00212341" w:rsidRDefault="003E4ADA" w:rsidP="00D15C54">
      <w:pPr>
        <w:ind w:firstLine="540"/>
        <w:rPr>
          <w:rFonts w:ascii="宋体" w:hAnsi="宋体"/>
          <w:szCs w:val="27"/>
        </w:rPr>
      </w:pPr>
      <w:r w:rsidRPr="00212341">
        <w:rPr>
          <w:rFonts w:ascii="宋体" w:hAnsi="宋体"/>
          <w:szCs w:val="27"/>
        </w:rPr>
        <w:t>我们深入调查</w:t>
      </w:r>
      <w:r w:rsidRPr="00212341">
        <w:rPr>
          <w:rFonts w:ascii="宋体" w:hAnsi="宋体" w:hint="eastAsia"/>
          <w:szCs w:val="27"/>
        </w:rPr>
        <w:t>、</w:t>
      </w:r>
      <w:r w:rsidRPr="00212341">
        <w:rPr>
          <w:rFonts w:ascii="宋体" w:hAnsi="宋体"/>
          <w:szCs w:val="27"/>
        </w:rPr>
        <w:t>研究分析</w:t>
      </w:r>
      <w:r w:rsidR="00486C28" w:rsidRPr="00212341">
        <w:rPr>
          <w:rFonts w:ascii="宋体" w:hAnsi="宋体" w:hint="eastAsia"/>
          <w:szCs w:val="27"/>
        </w:rPr>
        <w:t>本</w:t>
      </w:r>
      <w:r w:rsidR="00FC72C0" w:rsidRPr="00212341">
        <w:rPr>
          <w:rFonts w:ascii="宋体" w:hAnsi="宋体" w:hint="eastAsia"/>
          <w:szCs w:val="27"/>
        </w:rPr>
        <w:t>项目</w:t>
      </w:r>
      <w:r w:rsidRPr="00212341">
        <w:rPr>
          <w:rFonts w:ascii="宋体" w:hAnsi="宋体" w:hint="eastAsia"/>
          <w:szCs w:val="27"/>
        </w:rPr>
        <w:t>的资金投入、</w:t>
      </w:r>
      <w:r w:rsidRPr="00212341">
        <w:rPr>
          <w:rFonts w:ascii="宋体" w:hAnsi="宋体"/>
          <w:szCs w:val="27"/>
        </w:rPr>
        <w:t>使用</w:t>
      </w:r>
      <w:r w:rsidRPr="00212341">
        <w:rPr>
          <w:rFonts w:ascii="宋体" w:hAnsi="宋体" w:hint="eastAsia"/>
          <w:szCs w:val="27"/>
        </w:rPr>
        <w:t>及</w:t>
      </w:r>
      <w:r w:rsidRPr="00212341">
        <w:rPr>
          <w:rFonts w:ascii="宋体" w:hAnsi="宋体"/>
          <w:szCs w:val="27"/>
        </w:rPr>
        <w:t>项目</w:t>
      </w:r>
      <w:r w:rsidRPr="00212341">
        <w:rPr>
          <w:rFonts w:ascii="宋体" w:hAnsi="宋体" w:hint="eastAsia"/>
          <w:szCs w:val="27"/>
        </w:rPr>
        <w:t>实施</w:t>
      </w:r>
      <w:r w:rsidRPr="00212341">
        <w:rPr>
          <w:rFonts w:ascii="宋体" w:hAnsi="宋体"/>
          <w:szCs w:val="27"/>
        </w:rPr>
        <w:t>过程</w:t>
      </w:r>
      <w:r w:rsidRPr="00212341">
        <w:rPr>
          <w:rFonts w:ascii="宋体" w:hAnsi="宋体" w:hint="eastAsia"/>
          <w:szCs w:val="27"/>
        </w:rPr>
        <w:t>，</w:t>
      </w:r>
      <w:r w:rsidRPr="00212341">
        <w:rPr>
          <w:rFonts w:ascii="宋体" w:hAnsi="宋体"/>
          <w:szCs w:val="27"/>
        </w:rPr>
        <w:t>总结归纳政策法规、管理办法</w:t>
      </w:r>
      <w:r w:rsidRPr="00212341">
        <w:rPr>
          <w:rFonts w:ascii="宋体" w:hAnsi="宋体" w:hint="eastAsia"/>
          <w:szCs w:val="27"/>
        </w:rPr>
        <w:t>及</w:t>
      </w:r>
      <w:r w:rsidRPr="00212341">
        <w:rPr>
          <w:rFonts w:ascii="宋体" w:hAnsi="宋体"/>
          <w:szCs w:val="27"/>
        </w:rPr>
        <w:t>技术规范、实施过程文件</w:t>
      </w:r>
      <w:r w:rsidRPr="00212341">
        <w:rPr>
          <w:rFonts w:ascii="宋体" w:hAnsi="宋体" w:hint="eastAsia"/>
          <w:szCs w:val="27"/>
        </w:rPr>
        <w:t>、</w:t>
      </w:r>
      <w:r w:rsidRPr="00212341">
        <w:rPr>
          <w:rFonts w:ascii="宋体" w:hAnsi="宋体"/>
          <w:szCs w:val="27"/>
        </w:rPr>
        <w:t>参</w:t>
      </w:r>
      <w:r w:rsidRPr="00212341">
        <w:rPr>
          <w:rFonts w:ascii="宋体" w:hAnsi="宋体" w:hint="eastAsia"/>
          <w:szCs w:val="27"/>
        </w:rPr>
        <w:t>考资料</w:t>
      </w:r>
      <w:r w:rsidRPr="00212341">
        <w:rPr>
          <w:rFonts w:ascii="宋体" w:hAnsi="宋体"/>
          <w:szCs w:val="27"/>
        </w:rPr>
        <w:t>和监督文件等五个方面</w:t>
      </w:r>
      <w:r w:rsidRPr="00212341">
        <w:rPr>
          <w:rFonts w:ascii="宋体" w:hAnsi="宋体" w:hint="eastAsia"/>
          <w:szCs w:val="27"/>
        </w:rPr>
        <w:t>，</w:t>
      </w:r>
      <w:r w:rsidRPr="00212341">
        <w:rPr>
          <w:rFonts w:ascii="宋体" w:hAnsi="宋体"/>
          <w:szCs w:val="27"/>
        </w:rPr>
        <w:t>作为</w:t>
      </w:r>
      <w:r w:rsidRPr="00212341">
        <w:rPr>
          <w:rFonts w:ascii="宋体" w:hAnsi="宋体" w:hint="eastAsia"/>
          <w:szCs w:val="27"/>
        </w:rPr>
        <w:t>本次</w:t>
      </w:r>
      <w:r w:rsidRPr="00212341">
        <w:rPr>
          <w:rFonts w:ascii="宋体" w:hAnsi="宋体"/>
          <w:szCs w:val="27"/>
        </w:rPr>
        <w:t>绩效评价的评价依据</w:t>
      </w:r>
      <w:r w:rsidRPr="00212341">
        <w:rPr>
          <w:rFonts w:ascii="宋体" w:hAnsi="宋体" w:hint="eastAsia"/>
          <w:szCs w:val="27"/>
        </w:rPr>
        <w:t>。</w:t>
      </w:r>
      <w:r w:rsidRPr="00212341">
        <w:rPr>
          <w:rFonts w:ascii="宋体" w:hAnsi="宋体"/>
          <w:szCs w:val="27"/>
        </w:rPr>
        <w:t>具体如下</w:t>
      </w:r>
      <w:r w:rsidRPr="00212341">
        <w:rPr>
          <w:rFonts w:ascii="宋体" w:hAnsi="宋体" w:hint="eastAsia"/>
          <w:szCs w:val="27"/>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421"/>
      </w:tblGrid>
      <w:tr w:rsidR="00591CC2" w:rsidRPr="00212341" w14:paraId="67AA3606" w14:textId="77777777" w:rsidTr="00FE497F">
        <w:trPr>
          <w:trHeight w:val="567"/>
          <w:tblHeader/>
        </w:trPr>
        <w:tc>
          <w:tcPr>
            <w:tcW w:w="1101" w:type="dxa"/>
            <w:shd w:val="clear" w:color="auto" w:fill="9CC2E5"/>
            <w:vAlign w:val="center"/>
          </w:tcPr>
          <w:p w14:paraId="09EE6B99"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sz w:val="21"/>
                <w:szCs w:val="21"/>
              </w:rPr>
            </w:pPr>
            <w:r w:rsidRPr="00212341">
              <w:rPr>
                <w:rFonts w:ascii="宋体" w:eastAsia="宋体" w:hAnsi="宋体" w:cs="Arial" w:hint="eastAsia"/>
                <w:b/>
                <w:sz w:val="21"/>
                <w:szCs w:val="21"/>
              </w:rPr>
              <w:t>分 类</w:t>
            </w:r>
          </w:p>
        </w:tc>
        <w:tc>
          <w:tcPr>
            <w:tcW w:w="7421" w:type="dxa"/>
            <w:shd w:val="clear" w:color="auto" w:fill="9CC2E5"/>
            <w:vAlign w:val="center"/>
          </w:tcPr>
          <w:p w14:paraId="1AA283E2"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sz w:val="21"/>
                <w:szCs w:val="21"/>
              </w:rPr>
            </w:pPr>
            <w:r w:rsidRPr="00212341">
              <w:rPr>
                <w:rFonts w:ascii="宋体" w:eastAsia="宋体" w:hAnsi="宋体" w:cs="Arial"/>
                <w:b/>
                <w:sz w:val="21"/>
                <w:szCs w:val="21"/>
              </w:rPr>
              <w:t>评</w:t>
            </w:r>
            <w:r w:rsidRPr="00212341">
              <w:rPr>
                <w:rFonts w:ascii="宋体" w:eastAsia="宋体" w:hAnsi="宋体" w:cs="Arial" w:hint="eastAsia"/>
                <w:b/>
                <w:sz w:val="21"/>
                <w:szCs w:val="21"/>
              </w:rPr>
              <w:t xml:space="preserve"> </w:t>
            </w:r>
            <w:r w:rsidRPr="00212341">
              <w:rPr>
                <w:rFonts w:ascii="宋体" w:eastAsia="宋体" w:hAnsi="宋体" w:cs="Arial"/>
                <w:b/>
                <w:sz w:val="21"/>
                <w:szCs w:val="21"/>
              </w:rPr>
              <w:t>价</w:t>
            </w:r>
            <w:r w:rsidRPr="00212341">
              <w:rPr>
                <w:rFonts w:ascii="宋体" w:eastAsia="宋体" w:hAnsi="宋体" w:cs="Arial" w:hint="eastAsia"/>
                <w:b/>
                <w:sz w:val="21"/>
                <w:szCs w:val="21"/>
              </w:rPr>
              <w:t xml:space="preserve"> </w:t>
            </w:r>
            <w:r w:rsidRPr="00212341">
              <w:rPr>
                <w:rFonts w:ascii="宋体" w:eastAsia="宋体" w:hAnsi="宋体" w:cs="Arial"/>
                <w:b/>
                <w:sz w:val="21"/>
                <w:szCs w:val="21"/>
              </w:rPr>
              <w:t>依</w:t>
            </w:r>
            <w:r w:rsidRPr="00212341">
              <w:rPr>
                <w:rFonts w:ascii="宋体" w:eastAsia="宋体" w:hAnsi="宋体" w:cs="Arial" w:hint="eastAsia"/>
                <w:b/>
                <w:sz w:val="21"/>
                <w:szCs w:val="21"/>
              </w:rPr>
              <w:t xml:space="preserve"> </w:t>
            </w:r>
            <w:r w:rsidRPr="00212341">
              <w:rPr>
                <w:rFonts w:ascii="宋体" w:eastAsia="宋体" w:hAnsi="宋体" w:cs="Arial"/>
                <w:b/>
                <w:sz w:val="21"/>
                <w:szCs w:val="21"/>
              </w:rPr>
              <w:t>据</w:t>
            </w:r>
          </w:p>
        </w:tc>
      </w:tr>
      <w:tr w:rsidR="00591CC2" w:rsidRPr="00212341" w14:paraId="5B098EBD" w14:textId="77777777" w:rsidTr="003E6178">
        <w:trPr>
          <w:trHeight w:val="2985"/>
        </w:trPr>
        <w:tc>
          <w:tcPr>
            <w:tcW w:w="1101" w:type="dxa"/>
            <w:vAlign w:val="center"/>
          </w:tcPr>
          <w:p w14:paraId="07E7803A"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b/>
                <w:color w:val="000000"/>
                <w:kern w:val="0"/>
                <w:sz w:val="21"/>
                <w:szCs w:val="21"/>
              </w:rPr>
              <w:t>政策法规</w:t>
            </w:r>
          </w:p>
        </w:tc>
        <w:tc>
          <w:tcPr>
            <w:tcW w:w="7421" w:type="dxa"/>
            <w:vAlign w:val="center"/>
          </w:tcPr>
          <w:p w14:paraId="7F236CCB" w14:textId="7102CDD3" w:rsidR="00FE497F" w:rsidRDefault="001950DE" w:rsidP="00FE497F">
            <w:pPr>
              <w:widowControl/>
              <w:spacing w:line="240" w:lineRule="auto"/>
              <w:ind w:firstLineChars="0" w:firstLine="0"/>
              <w:rPr>
                <w:rFonts w:hAnsi="宋体" w:cs="Arial"/>
                <w:kern w:val="0"/>
                <w:sz w:val="21"/>
                <w:szCs w:val="21"/>
              </w:rPr>
            </w:pPr>
            <w:r w:rsidRPr="00FE497F">
              <w:rPr>
                <w:rFonts w:hAnsi="宋体" w:cs="Arial" w:hint="eastAsia"/>
                <w:kern w:val="0"/>
                <w:sz w:val="21"/>
                <w:szCs w:val="21"/>
              </w:rPr>
              <w:t>国务院办公厅</w:t>
            </w:r>
            <w:r w:rsidR="00FE497F" w:rsidRPr="00FE497F">
              <w:rPr>
                <w:rFonts w:hAnsi="宋体" w:cs="Arial" w:hint="eastAsia"/>
                <w:kern w:val="0"/>
                <w:sz w:val="21"/>
                <w:szCs w:val="21"/>
              </w:rPr>
              <w:t>《关于进一步加强棚户区改造工作的通知》（国办发〔2014〕36号</w:t>
            </w:r>
            <w:r w:rsidR="00FE497F">
              <w:rPr>
                <w:rFonts w:hAnsi="宋体" w:cs="Arial" w:hint="eastAsia"/>
                <w:kern w:val="0"/>
                <w:sz w:val="21"/>
                <w:szCs w:val="21"/>
              </w:rPr>
              <w:t>）</w:t>
            </w:r>
          </w:p>
          <w:p w14:paraId="554867B4" w14:textId="3FFA4485" w:rsidR="00FE497F" w:rsidRPr="00922C0A" w:rsidRDefault="00FE497F" w:rsidP="00FE497F">
            <w:pPr>
              <w:widowControl/>
              <w:spacing w:line="240" w:lineRule="auto"/>
              <w:ind w:firstLineChars="0" w:firstLine="0"/>
              <w:rPr>
                <w:rFonts w:hAnsi="宋体" w:cs="Arial"/>
                <w:kern w:val="0"/>
                <w:sz w:val="21"/>
                <w:szCs w:val="21"/>
              </w:rPr>
            </w:pPr>
            <w:r w:rsidRPr="00922C0A">
              <w:rPr>
                <w:rFonts w:hAnsi="宋体" w:cs="Arial" w:hint="eastAsia"/>
                <w:kern w:val="0"/>
                <w:sz w:val="21"/>
                <w:szCs w:val="21"/>
              </w:rPr>
              <w:t>住建部、财政部、国土资源部《关于进一步做好棚户区改造工作有关问题的通知》（建保〔2016〕156号）</w:t>
            </w:r>
          </w:p>
          <w:p w14:paraId="34FC026B" w14:textId="153DA83F" w:rsidR="00FE497F" w:rsidRDefault="001950DE" w:rsidP="00FE497F">
            <w:pPr>
              <w:widowControl/>
              <w:spacing w:line="240" w:lineRule="auto"/>
              <w:ind w:firstLineChars="0" w:firstLine="0"/>
              <w:rPr>
                <w:rFonts w:hAnsi="宋体" w:cs="Arial"/>
                <w:kern w:val="0"/>
                <w:sz w:val="21"/>
                <w:szCs w:val="21"/>
              </w:rPr>
            </w:pPr>
            <w:proofErr w:type="gramStart"/>
            <w:r w:rsidRPr="001950DE">
              <w:rPr>
                <w:rFonts w:hAnsi="宋体" w:cs="Arial" w:hint="eastAsia"/>
                <w:kern w:val="0"/>
                <w:sz w:val="21"/>
                <w:szCs w:val="21"/>
              </w:rPr>
              <w:t>省发改</w:t>
            </w:r>
            <w:proofErr w:type="gramEnd"/>
            <w:r w:rsidRPr="001950DE">
              <w:rPr>
                <w:rFonts w:hAnsi="宋体" w:cs="Arial" w:hint="eastAsia"/>
                <w:kern w:val="0"/>
                <w:sz w:val="21"/>
                <w:szCs w:val="21"/>
              </w:rPr>
              <w:t>委等5部门联合印发</w:t>
            </w:r>
            <w:r w:rsidR="00FE497F" w:rsidRPr="00FE497F">
              <w:rPr>
                <w:rFonts w:hAnsi="宋体" w:cs="Arial" w:hint="eastAsia"/>
                <w:kern w:val="0"/>
                <w:sz w:val="21"/>
                <w:szCs w:val="21"/>
              </w:rPr>
              <w:t>《关于做好政府专项债券发行及项目配套融资工作的实施意见》（</w:t>
            </w:r>
            <w:proofErr w:type="gramStart"/>
            <w:r w:rsidR="00FE497F" w:rsidRPr="00FE497F">
              <w:rPr>
                <w:rFonts w:hAnsi="宋体" w:cs="Arial" w:hint="eastAsia"/>
                <w:kern w:val="0"/>
                <w:sz w:val="21"/>
                <w:szCs w:val="21"/>
              </w:rPr>
              <w:t>鲁财债</w:t>
            </w:r>
            <w:proofErr w:type="gramEnd"/>
            <w:r w:rsidR="00FE497F" w:rsidRPr="00FE497F">
              <w:rPr>
                <w:rFonts w:hAnsi="宋体" w:cs="Arial" w:hint="eastAsia"/>
                <w:kern w:val="0"/>
                <w:sz w:val="21"/>
                <w:szCs w:val="21"/>
              </w:rPr>
              <w:t>〔2019〕50号）</w:t>
            </w:r>
          </w:p>
          <w:p w14:paraId="0795F247" w14:textId="77777777" w:rsidR="001950DE" w:rsidRDefault="001950DE" w:rsidP="003E6178">
            <w:pPr>
              <w:widowControl/>
              <w:spacing w:line="240" w:lineRule="auto"/>
              <w:ind w:firstLineChars="0" w:firstLine="0"/>
              <w:rPr>
                <w:rFonts w:hAnsi="宋体" w:cs="Arial"/>
                <w:kern w:val="0"/>
                <w:sz w:val="21"/>
                <w:szCs w:val="21"/>
              </w:rPr>
            </w:pPr>
            <w:proofErr w:type="gramStart"/>
            <w:r w:rsidRPr="001950DE">
              <w:rPr>
                <w:rFonts w:hAnsi="宋体" w:cs="Arial" w:hint="eastAsia"/>
                <w:kern w:val="0"/>
                <w:sz w:val="21"/>
                <w:szCs w:val="21"/>
              </w:rPr>
              <w:t>省住建</w:t>
            </w:r>
            <w:proofErr w:type="gramEnd"/>
            <w:r w:rsidRPr="001950DE">
              <w:rPr>
                <w:rFonts w:hAnsi="宋体" w:cs="Arial" w:hint="eastAsia"/>
                <w:kern w:val="0"/>
                <w:sz w:val="21"/>
                <w:szCs w:val="21"/>
              </w:rPr>
              <w:t>厅等4部门联合印发《山东省城镇棚户区改造项目认定办法》（</w:t>
            </w:r>
            <w:proofErr w:type="gramStart"/>
            <w:r w:rsidRPr="001950DE">
              <w:rPr>
                <w:rFonts w:hAnsi="宋体" w:cs="Arial" w:hint="eastAsia"/>
                <w:kern w:val="0"/>
                <w:sz w:val="21"/>
                <w:szCs w:val="21"/>
              </w:rPr>
              <w:t>鲁住建</w:t>
            </w:r>
            <w:proofErr w:type="gramEnd"/>
            <w:r w:rsidRPr="001950DE">
              <w:rPr>
                <w:rFonts w:hAnsi="宋体" w:cs="Arial" w:hint="eastAsia"/>
                <w:kern w:val="0"/>
                <w:sz w:val="21"/>
                <w:szCs w:val="21"/>
              </w:rPr>
              <w:t>字〔2021〕4号）</w:t>
            </w:r>
          </w:p>
          <w:p w14:paraId="7655F79F" w14:textId="202002E5" w:rsidR="00DD7540" w:rsidRPr="003E6178" w:rsidRDefault="001950DE" w:rsidP="003E6178">
            <w:pPr>
              <w:widowControl/>
              <w:spacing w:line="240" w:lineRule="auto"/>
              <w:ind w:firstLineChars="0" w:firstLine="0"/>
              <w:rPr>
                <w:rFonts w:hAnsi="宋体" w:cs="Arial"/>
                <w:kern w:val="0"/>
                <w:sz w:val="21"/>
                <w:szCs w:val="21"/>
              </w:rPr>
            </w:pPr>
            <w:r w:rsidRPr="001950DE">
              <w:rPr>
                <w:rFonts w:hAnsi="宋体" w:cs="Arial" w:hint="eastAsia"/>
                <w:kern w:val="0"/>
                <w:sz w:val="21"/>
                <w:szCs w:val="21"/>
              </w:rPr>
              <w:t>市政府办公厅</w:t>
            </w:r>
            <w:r w:rsidR="00FE497F" w:rsidRPr="00922C0A">
              <w:rPr>
                <w:rFonts w:hAnsi="宋体" w:cs="Arial" w:hint="eastAsia"/>
                <w:kern w:val="0"/>
                <w:sz w:val="21"/>
                <w:szCs w:val="21"/>
              </w:rPr>
              <w:t>《关于印发淄博市棚户区改造工作实施方案的通知》（</w:t>
            </w:r>
            <w:proofErr w:type="gramStart"/>
            <w:r w:rsidR="00FE497F" w:rsidRPr="00922C0A">
              <w:rPr>
                <w:rFonts w:hAnsi="宋体" w:cs="Arial" w:hint="eastAsia"/>
                <w:kern w:val="0"/>
                <w:sz w:val="21"/>
                <w:szCs w:val="21"/>
              </w:rPr>
              <w:t>淄</w:t>
            </w:r>
            <w:proofErr w:type="gramEnd"/>
            <w:r w:rsidR="00FE497F" w:rsidRPr="00922C0A">
              <w:rPr>
                <w:rFonts w:hAnsi="宋体" w:cs="Arial" w:hint="eastAsia"/>
                <w:kern w:val="0"/>
                <w:sz w:val="21"/>
                <w:szCs w:val="21"/>
              </w:rPr>
              <w:t>政办字〔2014〕90号）</w:t>
            </w:r>
          </w:p>
        </w:tc>
      </w:tr>
      <w:tr w:rsidR="00591CC2" w:rsidRPr="00212341" w14:paraId="2F696C5F" w14:textId="77777777" w:rsidTr="00D81DB6">
        <w:trPr>
          <w:trHeight w:val="3537"/>
        </w:trPr>
        <w:tc>
          <w:tcPr>
            <w:tcW w:w="1101" w:type="dxa"/>
            <w:vAlign w:val="center"/>
          </w:tcPr>
          <w:p w14:paraId="18B5CBCB"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b/>
                <w:color w:val="000000"/>
                <w:kern w:val="0"/>
                <w:sz w:val="21"/>
                <w:szCs w:val="21"/>
              </w:rPr>
              <w:t>管理办法</w:t>
            </w:r>
          </w:p>
          <w:p w14:paraId="1157EA23"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hint="eastAsia"/>
                <w:b/>
                <w:color w:val="000000"/>
                <w:kern w:val="0"/>
                <w:sz w:val="21"/>
                <w:szCs w:val="21"/>
              </w:rPr>
              <w:t>及</w:t>
            </w:r>
          </w:p>
          <w:p w14:paraId="74BE0DD0"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hint="eastAsia"/>
                <w:b/>
                <w:color w:val="000000"/>
                <w:kern w:val="0"/>
                <w:sz w:val="21"/>
                <w:szCs w:val="21"/>
              </w:rPr>
              <w:t>技术规范</w:t>
            </w:r>
          </w:p>
        </w:tc>
        <w:tc>
          <w:tcPr>
            <w:tcW w:w="7421" w:type="dxa"/>
            <w:vAlign w:val="center"/>
          </w:tcPr>
          <w:p w14:paraId="0569AE75" w14:textId="1EA9C8C0" w:rsidR="003E6178" w:rsidRDefault="001950DE" w:rsidP="009743C6">
            <w:pPr>
              <w:widowControl/>
              <w:shd w:val="clear" w:color="auto" w:fill="FFFFFF"/>
              <w:overflowPunct/>
              <w:snapToGrid/>
              <w:spacing w:line="300" w:lineRule="atLeast"/>
              <w:ind w:firstLineChars="0" w:firstLine="0"/>
              <w:rPr>
                <w:rFonts w:ascii="宋体" w:eastAsia="宋体" w:hAnsi="宋体" w:cs="Arial"/>
                <w:kern w:val="0"/>
                <w:sz w:val="21"/>
                <w:szCs w:val="21"/>
              </w:rPr>
            </w:pPr>
            <w:proofErr w:type="gramStart"/>
            <w:r w:rsidRPr="001950DE">
              <w:rPr>
                <w:rFonts w:hAnsi="宋体" w:cs="Arial" w:hint="eastAsia"/>
                <w:kern w:val="0"/>
                <w:sz w:val="21"/>
                <w:szCs w:val="21"/>
              </w:rPr>
              <w:t>省住建</w:t>
            </w:r>
            <w:proofErr w:type="gramEnd"/>
            <w:r w:rsidRPr="001950DE">
              <w:rPr>
                <w:rFonts w:hAnsi="宋体" w:cs="Arial" w:hint="eastAsia"/>
                <w:kern w:val="0"/>
                <w:sz w:val="21"/>
                <w:szCs w:val="21"/>
              </w:rPr>
              <w:t>厅等4部门联合印发</w:t>
            </w:r>
            <w:r w:rsidR="003E6178">
              <w:rPr>
                <w:rFonts w:ascii="宋体" w:eastAsia="宋体" w:hAnsi="宋体" w:cs="Arial" w:hint="eastAsia"/>
                <w:kern w:val="0"/>
                <w:sz w:val="21"/>
                <w:szCs w:val="21"/>
              </w:rPr>
              <w:t>《</w:t>
            </w:r>
            <w:r w:rsidR="003E6178" w:rsidRPr="003E6178">
              <w:rPr>
                <w:rFonts w:ascii="宋体" w:eastAsia="宋体" w:hAnsi="宋体" w:cs="Arial" w:hint="eastAsia"/>
                <w:kern w:val="0"/>
                <w:sz w:val="21"/>
                <w:szCs w:val="21"/>
              </w:rPr>
              <w:t>关于公布2018年棚户区改造调整项目的通知</w:t>
            </w:r>
            <w:r w:rsidR="003E6178">
              <w:rPr>
                <w:rFonts w:ascii="宋体" w:eastAsia="宋体" w:hAnsi="宋体" w:cs="Arial" w:hint="eastAsia"/>
                <w:kern w:val="0"/>
                <w:sz w:val="21"/>
                <w:szCs w:val="21"/>
              </w:rPr>
              <w:t>》</w:t>
            </w:r>
            <w:r w:rsidR="003E6178" w:rsidRPr="003E6178">
              <w:rPr>
                <w:rFonts w:ascii="宋体" w:eastAsia="宋体" w:hAnsi="宋体" w:cs="Arial" w:hint="eastAsia"/>
                <w:kern w:val="0"/>
                <w:sz w:val="21"/>
                <w:szCs w:val="21"/>
              </w:rPr>
              <w:t>（鲁</w:t>
            </w:r>
            <w:proofErr w:type="gramStart"/>
            <w:r w:rsidR="003E6178" w:rsidRPr="003E6178">
              <w:rPr>
                <w:rFonts w:ascii="宋体" w:eastAsia="宋体" w:hAnsi="宋体" w:cs="Arial" w:hint="eastAsia"/>
                <w:kern w:val="0"/>
                <w:sz w:val="21"/>
                <w:szCs w:val="21"/>
              </w:rPr>
              <w:t>建住字</w:t>
            </w:r>
            <w:proofErr w:type="gramEnd"/>
            <w:r w:rsidR="003E6178" w:rsidRPr="003E6178">
              <w:rPr>
                <w:rFonts w:ascii="宋体" w:eastAsia="宋体" w:hAnsi="宋体" w:cs="Arial" w:hint="eastAsia"/>
                <w:kern w:val="0"/>
                <w:sz w:val="21"/>
                <w:szCs w:val="21"/>
              </w:rPr>
              <w:t>〔2018〕9号）</w:t>
            </w:r>
          </w:p>
          <w:p w14:paraId="73185093" w14:textId="77777777" w:rsidR="002036CF" w:rsidRDefault="002036CF" w:rsidP="002036CF">
            <w:pPr>
              <w:widowControl/>
              <w:shd w:val="clear" w:color="auto" w:fill="FFFFFF"/>
              <w:overflowPunct/>
              <w:snapToGrid/>
              <w:spacing w:line="300" w:lineRule="atLeast"/>
              <w:ind w:firstLineChars="0" w:firstLine="0"/>
              <w:rPr>
                <w:rFonts w:ascii="宋体" w:eastAsia="宋体" w:hAnsi="宋体" w:cs="Arial"/>
                <w:kern w:val="0"/>
                <w:sz w:val="21"/>
                <w:szCs w:val="21"/>
              </w:rPr>
            </w:pPr>
            <w:r>
              <w:rPr>
                <w:rFonts w:ascii="宋体" w:eastAsia="宋体" w:hAnsi="宋体" w:cs="Arial" w:hint="eastAsia"/>
                <w:kern w:val="0"/>
                <w:sz w:val="21"/>
                <w:szCs w:val="21"/>
              </w:rPr>
              <w:t>区管委会《关于印发〈文昌湖旅游度假区村庄搬迁安置指导意见〉的通知》</w:t>
            </w:r>
            <w:r w:rsidRPr="003E6178">
              <w:rPr>
                <w:rFonts w:ascii="宋体" w:eastAsia="宋体" w:hAnsi="宋体" w:cs="Arial" w:hint="eastAsia"/>
                <w:kern w:val="0"/>
                <w:sz w:val="21"/>
                <w:szCs w:val="21"/>
              </w:rPr>
              <w:t>（</w:t>
            </w:r>
            <w:proofErr w:type="gramStart"/>
            <w:r w:rsidRPr="003E6178">
              <w:rPr>
                <w:rFonts w:ascii="宋体" w:eastAsia="宋体" w:hAnsi="宋体" w:cs="Arial" w:hint="eastAsia"/>
                <w:kern w:val="0"/>
                <w:sz w:val="21"/>
                <w:szCs w:val="21"/>
              </w:rPr>
              <w:t>淄</w:t>
            </w:r>
            <w:proofErr w:type="gramEnd"/>
            <w:r w:rsidRPr="003E6178">
              <w:rPr>
                <w:rFonts w:ascii="宋体" w:eastAsia="宋体" w:hAnsi="宋体" w:cs="Arial" w:hint="eastAsia"/>
                <w:kern w:val="0"/>
                <w:sz w:val="21"/>
                <w:szCs w:val="21"/>
              </w:rPr>
              <w:t>文昌</w:t>
            </w:r>
            <w:r>
              <w:rPr>
                <w:rFonts w:ascii="宋体" w:eastAsia="宋体" w:hAnsi="宋体" w:cs="Arial" w:hint="eastAsia"/>
                <w:kern w:val="0"/>
                <w:sz w:val="21"/>
                <w:szCs w:val="21"/>
              </w:rPr>
              <w:t>管字</w:t>
            </w:r>
            <w:r w:rsidRPr="003E6178">
              <w:rPr>
                <w:rFonts w:ascii="宋体" w:eastAsia="宋体" w:hAnsi="宋体" w:cs="Arial" w:hint="eastAsia"/>
                <w:kern w:val="0"/>
                <w:sz w:val="21"/>
                <w:szCs w:val="21"/>
              </w:rPr>
              <w:t>〔201</w:t>
            </w:r>
            <w:r>
              <w:rPr>
                <w:rFonts w:ascii="宋体" w:eastAsia="宋体" w:hAnsi="宋体" w:cs="Arial"/>
                <w:kern w:val="0"/>
                <w:sz w:val="21"/>
                <w:szCs w:val="21"/>
              </w:rPr>
              <w:t>6</w:t>
            </w:r>
            <w:r w:rsidRPr="003E6178">
              <w:rPr>
                <w:rFonts w:ascii="宋体" w:eastAsia="宋体" w:hAnsi="宋体" w:cs="Arial" w:hint="eastAsia"/>
                <w:kern w:val="0"/>
                <w:sz w:val="21"/>
                <w:szCs w:val="21"/>
              </w:rPr>
              <w:t>〕</w:t>
            </w:r>
            <w:r>
              <w:rPr>
                <w:rFonts w:ascii="宋体" w:eastAsia="宋体" w:hAnsi="宋体" w:cs="Arial"/>
                <w:kern w:val="0"/>
                <w:sz w:val="21"/>
                <w:szCs w:val="21"/>
              </w:rPr>
              <w:t>13</w:t>
            </w:r>
            <w:r w:rsidRPr="003E6178">
              <w:rPr>
                <w:rFonts w:ascii="宋体" w:eastAsia="宋体" w:hAnsi="宋体" w:cs="Arial" w:hint="eastAsia"/>
                <w:kern w:val="0"/>
                <w:sz w:val="21"/>
                <w:szCs w:val="21"/>
              </w:rPr>
              <w:t>号）</w:t>
            </w:r>
          </w:p>
          <w:p w14:paraId="76E10515" w14:textId="6B2D9134" w:rsidR="003E6178" w:rsidRDefault="00D81DB6" w:rsidP="009743C6">
            <w:pPr>
              <w:widowControl/>
              <w:shd w:val="clear" w:color="auto" w:fill="FFFFFF"/>
              <w:overflowPunct/>
              <w:snapToGrid/>
              <w:spacing w:line="300" w:lineRule="atLeast"/>
              <w:ind w:firstLineChars="0" w:firstLine="0"/>
              <w:rPr>
                <w:rFonts w:ascii="宋体" w:eastAsia="宋体" w:hAnsi="宋体" w:cs="Arial"/>
                <w:kern w:val="0"/>
                <w:sz w:val="21"/>
                <w:szCs w:val="21"/>
              </w:rPr>
            </w:pPr>
            <w:proofErr w:type="gramStart"/>
            <w:r w:rsidRPr="00D81DB6">
              <w:rPr>
                <w:rFonts w:ascii="宋体" w:eastAsia="宋体" w:hAnsi="宋体" w:cs="Arial" w:hint="eastAsia"/>
                <w:kern w:val="0"/>
                <w:sz w:val="21"/>
                <w:szCs w:val="21"/>
              </w:rPr>
              <w:t>萌水镇</w:t>
            </w:r>
            <w:proofErr w:type="gramEnd"/>
            <w:r w:rsidRPr="00D81DB6">
              <w:rPr>
                <w:rFonts w:ascii="宋体" w:eastAsia="宋体" w:hAnsi="宋体" w:cs="Arial" w:hint="eastAsia"/>
                <w:kern w:val="0"/>
                <w:sz w:val="21"/>
                <w:szCs w:val="21"/>
              </w:rPr>
              <w:t>人民政府</w:t>
            </w:r>
            <w:r w:rsidR="003E6178" w:rsidRPr="003E6178">
              <w:rPr>
                <w:rFonts w:ascii="宋体" w:eastAsia="宋体" w:hAnsi="宋体" w:cs="Arial" w:hint="eastAsia"/>
                <w:kern w:val="0"/>
                <w:sz w:val="21"/>
                <w:szCs w:val="21"/>
              </w:rPr>
              <w:t>《关于对莲花山城边村棚户区改造项目（一期）立项的请示》（</w:t>
            </w:r>
            <w:proofErr w:type="gramStart"/>
            <w:r w:rsidR="003E6178" w:rsidRPr="003E6178">
              <w:rPr>
                <w:rFonts w:ascii="宋体" w:eastAsia="宋体" w:hAnsi="宋体" w:cs="Arial" w:hint="eastAsia"/>
                <w:kern w:val="0"/>
                <w:sz w:val="21"/>
                <w:szCs w:val="21"/>
              </w:rPr>
              <w:t>萌政发</w:t>
            </w:r>
            <w:proofErr w:type="gramEnd"/>
            <w:r w:rsidR="003E6178" w:rsidRPr="003E6178">
              <w:rPr>
                <w:rFonts w:ascii="宋体" w:eastAsia="宋体" w:hAnsi="宋体" w:cs="Arial" w:hint="eastAsia"/>
                <w:kern w:val="0"/>
                <w:sz w:val="21"/>
                <w:szCs w:val="21"/>
              </w:rPr>
              <w:t>〔2017〕214号）</w:t>
            </w:r>
          </w:p>
          <w:p w14:paraId="07AC9DB7" w14:textId="2F3285CE" w:rsidR="003E6178" w:rsidRDefault="001950DE" w:rsidP="009743C6">
            <w:pPr>
              <w:widowControl/>
              <w:shd w:val="clear" w:color="auto" w:fill="FFFFFF"/>
              <w:overflowPunct/>
              <w:snapToGrid/>
              <w:spacing w:line="300" w:lineRule="atLeast"/>
              <w:ind w:firstLineChars="0" w:firstLine="0"/>
              <w:rPr>
                <w:rFonts w:ascii="宋体" w:eastAsia="宋体" w:hAnsi="宋体" w:cs="Arial"/>
                <w:kern w:val="0"/>
                <w:sz w:val="21"/>
                <w:szCs w:val="21"/>
              </w:rPr>
            </w:pPr>
            <w:r>
              <w:rPr>
                <w:rFonts w:ascii="宋体" w:eastAsia="宋体" w:hAnsi="宋体" w:cs="Arial" w:hint="eastAsia"/>
                <w:kern w:val="0"/>
                <w:sz w:val="21"/>
                <w:szCs w:val="21"/>
              </w:rPr>
              <w:t>区经济发展局</w:t>
            </w:r>
            <w:r w:rsidR="003E6178" w:rsidRPr="003E6178">
              <w:rPr>
                <w:rFonts w:ascii="宋体" w:eastAsia="宋体" w:hAnsi="宋体" w:cs="Arial" w:hint="eastAsia"/>
                <w:kern w:val="0"/>
                <w:sz w:val="21"/>
                <w:szCs w:val="21"/>
              </w:rPr>
              <w:t>《关于对莲花山城边村棚户区改造项目（一期）项目建议书的批复》（</w:t>
            </w:r>
            <w:proofErr w:type="gramStart"/>
            <w:r w:rsidR="003E6178" w:rsidRPr="003E6178">
              <w:rPr>
                <w:rFonts w:ascii="宋体" w:eastAsia="宋体" w:hAnsi="宋体" w:cs="Arial" w:hint="eastAsia"/>
                <w:kern w:val="0"/>
                <w:sz w:val="21"/>
                <w:szCs w:val="21"/>
              </w:rPr>
              <w:t>淄文昌项审〔2018〕</w:t>
            </w:r>
            <w:proofErr w:type="gramEnd"/>
            <w:r w:rsidR="003E6178" w:rsidRPr="003E6178">
              <w:rPr>
                <w:rFonts w:ascii="宋体" w:eastAsia="宋体" w:hAnsi="宋体" w:cs="Arial" w:hint="eastAsia"/>
                <w:kern w:val="0"/>
                <w:sz w:val="21"/>
                <w:szCs w:val="21"/>
              </w:rPr>
              <w:t>6号）</w:t>
            </w:r>
          </w:p>
          <w:p w14:paraId="296F01F9" w14:textId="54C77435" w:rsidR="003E6178" w:rsidRDefault="001950DE" w:rsidP="003E6178">
            <w:pPr>
              <w:widowControl/>
              <w:shd w:val="clear" w:color="auto" w:fill="FFFFFF"/>
              <w:overflowPunct/>
              <w:snapToGrid/>
              <w:spacing w:line="300" w:lineRule="atLeast"/>
              <w:ind w:firstLineChars="0" w:firstLine="0"/>
              <w:rPr>
                <w:rFonts w:ascii="宋体" w:eastAsia="宋体" w:hAnsi="宋体" w:cs="Arial"/>
                <w:kern w:val="0"/>
                <w:sz w:val="21"/>
                <w:szCs w:val="21"/>
              </w:rPr>
            </w:pPr>
            <w:r>
              <w:rPr>
                <w:rFonts w:ascii="宋体" w:eastAsia="宋体" w:hAnsi="宋体" w:cs="Arial" w:hint="eastAsia"/>
                <w:kern w:val="0"/>
                <w:sz w:val="21"/>
                <w:szCs w:val="21"/>
              </w:rPr>
              <w:t>区安全生产监管和环境保护局</w:t>
            </w:r>
            <w:r w:rsidR="003E6178">
              <w:rPr>
                <w:rFonts w:ascii="宋体" w:eastAsia="宋体" w:hAnsi="宋体" w:cs="Arial" w:hint="eastAsia"/>
                <w:kern w:val="0"/>
                <w:sz w:val="21"/>
                <w:szCs w:val="21"/>
              </w:rPr>
              <w:t>《关于</w:t>
            </w:r>
            <w:r w:rsidR="003E6178" w:rsidRPr="003E6178">
              <w:rPr>
                <w:rFonts w:ascii="宋体" w:eastAsia="宋体" w:hAnsi="宋体" w:cs="Arial" w:hint="eastAsia"/>
                <w:kern w:val="0"/>
                <w:sz w:val="21"/>
                <w:szCs w:val="21"/>
              </w:rPr>
              <w:t>莲花山城边村棚户区改造项目（一期）</w:t>
            </w:r>
            <w:r w:rsidR="003E6178">
              <w:rPr>
                <w:rFonts w:ascii="宋体" w:eastAsia="宋体" w:hAnsi="宋体" w:cs="Arial" w:hint="eastAsia"/>
                <w:kern w:val="0"/>
                <w:sz w:val="21"/>
                <w:szCs w:val="21"/>
              </w:rPr>
              <w:t>环境影响报告表的审批意见》</w:t>
            </w:r>
            <w:r w:rsidR="003E6178" w:rsidRPr="003E6178">
              <w:rPr>
                <w:rFonts w:ascii="宋体" w:eastAsia="宋体" w:hAnsi="宋体" w:cs="Arial" w:hint="eastAsia"/>
                <w:kern w:val="0"/>
                <w:sz w:val="21"/>
                <w:szCs w:val="21"/>
              </w:rPr>
              <w:t>（</w:t>
            </w:r>
            <w:proofErr w:type="gramStart"/>
            <w:r w:rsidR="003E6178" w:rsidRPr="003E6178">
              <w:rPr>
                <w:rFonts w:ascii="宋体" w:eastAsia="宋体" w:hAnsi="宋体" w:cs="Arial" w:hint="eastAsia"/>
                <w:kern w:val="0"/>
                <w:sz w:val="21"/>
                <w:szCs w:val="21"/>
              </w:rPr>
              <w:t>淄</w:t>
            </w:r>
            <w:proofErr w:type="gramEnd"/>
            <w:r w:rsidR="003E6178" w:rsidRPr="003E6178">
              <w:rPr>
                <w:rFonts w:ascii="宋体" w:eastAsia="宋体" w:hAnsi="宋体" w:cs="Arial" w:hint="eastAsia"/>
                <w:kern w:val="0"/>
                <w:sz w:val="21"/>
                <w:szCs w:val="21"/>
              </w:rPr>
              <w:t>文</w:t>
            </w:r>
            <w:proofErr w:type="gramStart"/>
            <w:r w:rsidR="003E6178">
              <w:rPr>
                <w:rFonts w:ascii="宋体" w:eastAsia="宋体" w:hAnsi="宋体" w:cs="Arial" w:hint="eastAsia"/>
                <w:kern w:val="0"/>
                <w:sz w:val="21"/>
                <w:szCs w:val="21"/>
              </w:rPr>
              <w:t>环报告</w:t>
            </w:r>
            <w:proofErr w:type="gramEnd"/>
            <w:r w:rsidR="003E6178">
              <w:rPr>
                <w:rFonts w:ascii="宋体" w:eastAsia="宋体" w:hAnsi="宋体" w:cs="Arial" w:hint="eastAsia"/>
                <w:kern w:val="0"/>
                <w:sz w:val="21"/>
                <w:szCs w:val="21"/>
              </w:rPr>
              <w:t>表</w:t>
            </w:r>
            <w:r w:rsidR="003E6178" w:rsidRPr="003E6178">
              <w:rPr>
                <w:rFonts w:ascii="宋体" w:eastAsia="宋体" w:hAnsi="宋体" w:cs="Arial" w:hint="eastAsia"/>
                <w:kern w:val="0"/>
                <w:sz w:val="21"/>
                <w:szCs w:val="21"/>
              </w:rPr>
              <w:t>〔201</w:t>
            </w:r>
            <w:r w:rsidR="003E6178">
              <w:rPr>
                <w:rFonts w:ascii="宋体" w:eastAsia="宋体" w:hAnsi="宋体" w:cs="Arial"/>
                <w:kern w:val="0"/>
                <w:sz w:val="21"/>
                <w:szCs w:val="21"/>
              </w:rPr>
              <w:t>8</w:t>
            </w:r>
            <w:r w:rsidR="003E6178" w:rsidRPr="003E6178">
              <w:rPr>
                <w:rFonts w:ascii="宋体" w:eastAsia="宋体" w:hAnsi="宋体" w:cs="Arial" w:hint="eastAsia"/>
                <w:kern w:val="0"/>
                <w:sz w:val="21"/>
                <w:szCs w:val="21"/>
              </w:rPr>
              <w:t>〕</w:t>
            </w:r>
            <w:r w:rsidR="003E6178">
              <w:rPr>
                <w:rFonts w:ascii="宋体" w:eastAsia="宋体" w:hAnsi="宋体" w:cs="Arial"/>
                <w:kern w:val="0"/>
                <w:sz w:val="21"/>
                <w:szCs w:val="21"/>
              </w:rPr>
              <w:t>15</w:t>
            </w:r>
            <w:r w:rsidR="003E6178" w:rsidRPr="003E6178">
              <w:rPr>
                <w:rFonts w:ascii="宋体" w:eastAsia="宋体" w:hAnsi="宋体" w:cs="Arial" w:hint="eastAsia"/>
                <w:kern w:val="0"/>
                <w:sz w:val="21"/>
                <w:szCs w:val="21"/>
              </w:rPr>
              <w:t>号）</w:t>
            </w:r>
          </w:p>
          <w:p w14:paraId="2C82C26C" w14:textId="318CF555" w:rsidR="008163A4" w:rsidRPr="00212341" w:rsidRDefault="009743C6" w:rsidP="009743C6">
            <w:pPr>
              <w:widowControl/>
              <w:shd w:val="clear" w:color="auto" w:fill="FFFFFF"/>
              <w:overflowPunct/>
              <w:snapToGrid/>
              <w:spacing w:line="300" w:lineRule="atLeast"/>
              <w:ind w:firstLineChars="0" w:firstLine="0"/>
              <w:rPr>
                <w:rFonts w:ascii="宋体" w:eastAsia="宋体" w:hAnsi="宋体" w:cs="Arial"/>
                <w:kern w:val="0"/>
                <w:sz w:val="21"/>
                <w:szCs w:val="21"/>
                <w:highlight w:val="yellow"/>
              </w:rPr>
            </w:pPr>
            <w:r w:rsidRPr="00212341">
              <w:rPr>
                <w:rFonts w:ascii="宋体" w:eastAsia="宋体" w:hAnsi="宋体" w:cs="Arial" w:hint="eastAsia"/>
                <w:kern w:val="0"/>
                <w:sz w:val="21"/>
                <w:szCs w:val="21"/>
              </w:rPr>
              <w:t>各级党委政府、相关部门制定印发的其他各类规范性、指导性文件</w:t>
            </w:r>
          </w:p>
        </w:tc>
      </w:tr>
      <w:tr w:rsidR="00591CC2" w:rsidRPr="00212341" w14:paraId="36F9B5AF" w14:textId="77777777" w:rsidTr="00D81DB6">
        <w:trPr>
          <w:trHeight w:val="693"/>
        </w:trPr>
        <w:tc>
          <w:tcPr>
            <w:tcW w:w="1101" w:type="dxa"/>
            <w:vAlign w:val="center"/>
          </w:tcPr>
          <w:p w14:paraId="7A6F48C2" w14:textId="77777777" w:rsidR="00591CC2" w:rsidRPr="00212341" w:rsidRDefault="00591CC2" w:rsidP="003277C5">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hint="eastAsia"/>
                <w:b/>
                <w:color w:val="000000"/>
                <w:kern w:val="0"/>
                <w:sz w:val="21"/>
                <w:szCs w:val="21"/>
              </w:rPr>
              <w:t>项目</w:t>
            </w:r>
            <w:r w:rsidRPr="00212341">
              <w:rPr>
                <w:rFonts w:ascii="宋体" w:eastAsia="宋体" w:hAnsi="宋体" w:cs="Arial"/>
                <w:b/>
                <w:color w:val="000000"/>
                <w:kern w:val="0"/>
                <w:sz w:val="21"/>
                <w:szCs w:val="21"/>
              </w:rPr>
              <w:t>实施</w:t>
            </w:r>
            <w:r w:rsidRPr="00212341">
              <w:rPr>
                <w:rFonts w:ascii="宋体" w:eastAsia="宋体" w:hAnsi="宋体" w:cs="Arial" w:hint="eastAsia"/>
                <w:b/>
                <w:color w:val="000000"/>
                <w:kern w:val="0"/>
                <w:sz w:val="21"/>
                <w:szCs w:val="21"/>
              </w:rPr>
              <w:t>过程</w:t>
            </w:r>
            <w:r w:rsidRPr="00212341">
              <w:rPr>
                <w:rFonts w:ascii="宋体" w:eastAsia="宋体" w:hAnsi="宋体" w:cs="Arial"/>
                <w:b/>
                <w:color w:val="000000"/>
                <w:kern w:val="0"/>
                <w:sz w:val="21"/>
                <w:szCs w:val="21"/>
              </w:rPr>
              <w:t>文件</w:t>
            </w:r>
          </w:p>
        </w:tc>
        <w:tc>
          <w:tcPr>
            <w:tcW w:w="7421" w:type="dxa"/>
            <w:vAlign w:val="center"/>
          </w:tcPr>
          <w:p w14:paraId="2929EC55" w14:textId="76E86313" w:rsidR="009743C6" w:rsidRDefault="003E6178" w:rsidP="009743C6">
            <w:pPr>
              <w:widowControl/>
              <w:shd w:val="clear" w:color="auto" w:fill="FFFFFF"/>
              <w:overflowPunct/>
              <w:snapToGrid/>
              <w:spacing w:line="300" w:lineRule="atLeast"/>
              <w:ind w:firstLineChars="0" w:firstLine="0"/>
              <w:rPr>
                <w:rFonts w:ascii="宋体" w:eastAsia="宋体" w:hAnsi="宋体" w:cs="Arial"/>
                <w:kern w:val="0"/>
                <w:sz w:val="21"/>
                <w:szCs w:val="21"/>
              </w:rPr>
            </w:pPr>
            <w:r w:rsidRPr="003E6178">
              <w:rPr>
                <w:rFonts w:ascii="宋体" w:eastAsia="宋体" w:hAnsi="宋体" w:cs="Arial" w:hint="eastAsia"/>
                <w:kern w:val="0"/>
                <w:sz w:val="21"/>
                <w:szCs w:val="21"/>
              </w:rPr>
              <w:t>《莲花山城边村棚户区改造项目可行性研究报告》</w:t>
            </w:r>
          </w:p>
          <w:p w14:paraId="55505B6A" w14:textId="77777777" w:rsidR="00D81DB6" w:rsidRDefault="00D81DB6" w:rsidP="00D81DB6">
            <w:pPr>
              <w:widowControl/>
              <w:shd w:val="clear" w:color="auto" w:fill="FFFFFF"/>
              <w:overflowPunct/>
              <w:snapToGrid/>
              <w:spacing w:line="300" w:lineRule="atLeast"/>
              <w:ind w:firstLineChars="0" w:firstLine="0"/>
              <w:rPr>
                <w:rFonts w:ascii="宋体" w:eastAsia="宋体" w:hAnsi="宋体" w:cs="Arial"/>
                <w:kern w:val="0"/>
                <w:sz w:val="21"/>
                <w:szCs w:val="21"/>
              </w:rPr>
            </w:pPr>
            <w:r w:rsidRPr="003E6178">
              <w:rPr>
                <w:rFonts w:ascii="宋体" w:eastAsia="宋体" w:hAnsi="宋体" w:cs="Arial" w:hint="eastAsia"/>
                <w:kern w:val="0"/>
                <w:sz w:val="21"/>
                <w:szCs w:val="21"/>
              </w:rPr>
              <w:t>《关于同意文昌湖省级旅游度假区莲花山城边村棚户区改造项目（一期）可行性研究报告批复展期的意见》</w:t>
            </w:r>
          </w:p>
          <w:p w14:paraId="4C2DD247" w14:textId="6B50E0F0" w:rsidR="003E6178" w:rsidRPr="00212341" w:rsidRDefault="003E6178" w:rsidP="009743C6">
            <w:pPr>
              <w:widowControl/>
              <w:shd w:val="clear" w:color="auto" w:fill="FFFFFF"/>
              <w:overflowPunct/>
              <w:snapToGrid/>
              <w:spacing w:line="300" w:lineRule="atLeast"/>
              <w:ind w:firstLineChars="0" w:firstLine="0"/>
              <w:rPr>
                <w:rFonts w:ascii="宋体" w:eastAsia="宋体" w:hAnsi="宋体" w:cs="Arial"/>
                <w:kern w:val="0"/>
                <w:sz w:val="21"/>
                <w:szCs w:val="21"/>
              </w:rPr>
            </w:pPr>
            <w:r>
              <w:rPr>
                <w:rFonts w:ascii="宋体" w:eastAsia="宋体" w:hAnsi="宋体" w:cs="Arial" w:hint="eastAsia"/>
                <w:kern w:val="0"/>
                <w:sz w:val="21"/>
                <w:szCs w:val="21"/>
              </w:rPr>
              <w:t>《</w:t>
            </w:r>
            <w:r w:rsidRPr="003E6178">
              <w:rPr>
                <w:rFonts w:ascii="宋体" w:eastAsia="宋体" w:hAnsi="宋体" w:cs="Arial" w:hint="eastAsia"/>
                <w:kern w:val="0"/>
                <w:sz w:val="21"/>
                <w:szCs w:val="21"/>
              </w:rPr>
              <w:t>莲花山城边村棚户区改造项目</w:t>
            </w:r>
            <w:r>
              <w:rPr>
                <w:rFonts w:ascii="宋体" w:eastAsia="宋体" w:hAnsi="宋体" w:cs="Arial" w:hint="eastAsia"/>
                <w:kern w:val="0"/>
                <w:sz w:val="21"/>
                <w:szCs w:val="21"/>
              </w:rPr>
              <w:t>实施方案》</w:t>
            </w:r>
          </w:p>
          <w:p w14:paraId="6EE8D9AD" w14:textId="27CCDFCA" w:rsidR="00FE497F" w:rsidRPr="003E6178" w:rsidRDefault="003E6178" w:rsidP="009743C6">
            <w:pPr>
              <w:widowControl/>
              <w:shd w:val="clear" w:color="auto" w:fill="FFFFFF"/>
              <w:overflowPunct/>
              <w:snapToGrid/>
              <w:spacing w:line="300" w:lineRule="atLeast"/>
              <w:ind w:firstLineChars="0" w:firstLine="0"/>
              <w:rPr>
                <w:rFonts w:ascii="宋体" w:eastAsia="宋体" w:hAnsi="宋体" w:cs="Arial"/>
                <w:kern w:val="0"/>
                <w:sz w:val="21"/>
                <w:szCs w:val="21"/>
              </w:rPr>
            </w:pPr>
            <w:r>
              <w:rPr>
                <w:rFonts w:ascii="宋体" w:eastAsia="宋体" w:hAnsi="宋体" w:cs="Arial" w:hint="eastAsia"/>
                <w:kern w:val="0"/>
                <w:sz w:val="21"/>
                <w:szCs w:val="21"/>
              </w:rPr>
              <w:t>《文昌湖区棚户区改造项目申请表》</w:t>
            </w:r>
          </w:p>
          <w:p w14:paraId="6E6F9A41" w14:textId="77777777" w:rsidR="003E6178"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《建设用地规划许可证》</w:t>
            </w:r>
          </w:p>
          <w:p w14:paraId="509E2FD1" w14:textId="77777777" w:rsidR="003E6178"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《建设项目选址意见书》</w:t>
            </w:r>
          </w:p>
          <w:p w14:paraId="2E1EDB25" w14:textId="77777777" w:rsidR="003E6178"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《不动产权证书》</w:t>
            </w:r>
          </w:p>
          <w:p w14:paraId="0BFE3EBE" w14:textId="77777777" w:rsidR="003E6178"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《建设工程方案审定通知书》</w:t>
            </w:r>
          </w:p>
          <w:p w14:paraId="7413406A" w14:textId="77777777" w:rsidR="003E6178"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《建设工程规划许可证》</w:t>
            </w:r>
          </w:p>
          <w:p w14:paraId="1D175664" w14:textId="219B0E2F" w:rsidR="00FE497F"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《建筑工程施工许可证》</w:t>
            </w:r>
          </w:p>
          <w:p w14:paraId="547BD54C" w14:textId="27D8AC62" w:rsidR="003E6178" w:rsidRPr="00922C0A" w:rsidRDefault="003E6178" w:rsidP="00FE497F">
            <w:pPr>
              <w:widowControl/>
              <w:shd w:val="clear" w:color="auto" w:fill="FFFFFF"/>
              <w:snapToGrid/>
              <w:spacing w:line="300" w:lineRule="atLeast"/>
              <w:ind w:firstLineChars="0" w:firstLine="0"/>
              <w:jc w:val="left"/>
              <w:rPr>
                <w:rFonts w:hAnsi="宋体" w:cs="Arial"/>
                <w:kern w:val="0"/>
                <w:sz w:val="21"/>
                <w:szCs w:val="21"/>
              </w:rPr>
            </w:pPr>
            <w:r w:rsidRPr="003E6178">
              <w:rPr>
                <w:rFonts w:hAnsi="宋体" w:cs="Arial" w:hint="eastAsia"/>
                <w:kern w:val="0"/>
                <w:sz w:val="21"/>
                <w:szCs w:val="21"/>
              </w:rPr>
              <w:t>《委托代建协议书》</w:t>
            </w:r>
          </w:p>
          <w:p w14:paraId="1A4728EC" w14:textId="36960E12" w:rsidR="00205A2D" w:rsidRPr="00212341" w:rsidRDefault="009743C6" w:rsidP="009743C6">
            <w:pPr>
              <w:widowControl/>
              <w:shd w:val="clear" w:color="auto" w:fill="FFFFFF"/>
              <w:overflowPunct/>
              <w:snapToGrid/>
              <w:spacing w:line="300" w:lineRule="atLeast"/>
              <w:ind w:firstLineChars="0" w:firstLine="0"/>
              <w:jc w:val="left"/>
              <w:rPr>
                <w:rFonts w:ascii="宋体" w:eastAsia="宋体" w:hAnsi="宋体" w:cs="Arial"/>
                <w:kern w:val="0"/>
                <w:sz w:val="21"/>
                <w:szCs w:val="21"/>
              </w:rPr>
            </w:pPr>
            <w:r w:rsidRPr="00212341">
              <w:rPr>
                <w:rFonts w:ascii="宋体" w:eastAsia="宋体" w:hAnsi="宋体" w:cs="Arial" w:hint="eastAsia"/>
                <w:kern w:val="0"/>
                <w:sz w:val="21"/>
                <w:szCs w:val="21"/>
              </w:rPr>
              <w:t>涉及该项目的其他各类往来性、阶段性、总结性文件资料</w:t>
            </w:r>
          </w:p>
        </w:tc>
      </w:tr>
      <w:tr w:rsidR="00FE497F" w:rsidRPr="00212341" w14:paraId="173ECE01" w14:textId="77777777" w:rsidTr="00FE497F">
        <w:trPr>
          <w:trHeight w:val="978"/>
        </w:trPr>
        <w:tc>
          <w:tcPr>
            <w:tcW w:w="1101" w:type="dxa"/>
            <w:vAlign w:val="center"/>
          </w:tcPr>
          <w:p w14:paraId="24BBCD26" w14:textId="77777777" w:rsidR="00FE497F" w:rsidRPr="00212341" w:rsidRDefault="00FE497F" w:rsidP="00FE497F">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hint="eastAsia"/>
                <w:b/>
                <w:color w:val="000000"/>
                <w:kern w:val="0"/>
                <w:sz w:val="21"/>
                <w:szCs w:val="21"/>
              </w:rPr>
              <w:lastRenderedPageBreak/>
              <w:t>参考</w:t>
            </w:r>
            <w:r w:rsidRPr="00212341">
              <w:rPr>
                <w:rFonts w:ascii="宋体" w:eastAsia="宋体" w:hAnsi="宋体" w:cs="Arial"/>
                <w:b/>
                <w:color w:val="000000"/>
                <w:kern w:val="0"/>
                <w:sz w:val="21"/>
                <w:szCs w:val="21"/>
              </w:rPr>
              <w:t>材料</w:t>
            </w:r>
          </w:p>
        </w:tc>
        <w:tc>
          <w:tcPr>
            <w:tcW w:w="7421" w:type="dxa"/>
            <w:vAlign w:val="center"/>
          </w:tcPr>
          <w:p w14:paraId="1D8876B5" w14:textId="31E77C3D" w:rsidR="00FE497F" w:rsidRPr="00212341" w:rsidRDefault="00FE497F" w:rsidP="00FE497F">
            <w:pPr>
              <w:widowControl/>
              <w:shd w:val="clear" w:color="auto" w:fill="FFFFFF"/>
              <w:overflowPunct/>
              <w:snapToGrid/>
              <w:spacing w:line="300" w:lineRule="atLeast"/>
              <w:ind w:firstLineChars="0" w:firstLine="0"/>
              <w:jc w:val="left"/>
              <w:rPr>
                <w:rFonts w:ascii="宋体" w:eastAsia="宋体" w:hAnsi="宋体" w:cs="Arial"/>
                <w:kern w:val="0"/>
                <w:sz w:val="21"/>
                <w:szCs w:val="21"/>
                <w:highlight w:val="yellow"/>
              </w:rPr>
            </w:pPr>
            <w:r w:rsidRPr="00922C0A">
              <w:rPr>
                <w:rFonts w:hAnsi="宋体" w:cs="Arial" w:hint="eastAsia"/>
                <w:kern w:val="0"/>
                <w:sz w:val="21"/>
                <w:szCs w:val="21"/>
              </w:rPr>
              <w:t>涉及</w:t>
            </w:r>
            <w:r w:rsidRPr="00922C0A">
              <w:rPr>
                <w:rFonts w:hAnsi="宋体" w:cs="Arial"/>
                <w:kern w:val="0"/>
                <w:sz w:val="21"/>
                <w:szCs w:val="21"/>
              </w:rPr>
              <w:t>该项目或</w:t>
            </w:r>
            <w:r w:rsidRPr="00922C0A">
              <w:rPr>
                <w:rFonts w:hAnsi="宋体" w:cs="Arial" w:hint="eastAsia"/>
                <w:kern w:val="0"/>
                <w:sz w:val="21"/>
                <w:szCs w:val="21"/>
              </w:rPr>
              <w:t>其他</w:t>
            </w:r>
            <w:r w:rsidRPr="00922C0A">
              <w:rPr>
                <w:rFonts w:hAnsi="宋体" w:cs="Arial"/>
                <w:kern w:val="0"/>
                <w:sz w:val="21"/>
                <w:szCs w:val="21"/>
              </w:rPr>
              <w:t>同类</w:t>
            </w:r>
            <w:r w:rsidRPr="00922C0A">
              <w:rPr>
                <w:rFonts w:hAnsi="宋体" w:cs="Arial" w:hint="eastAsia"/>
                <w:kern w:val="0"/>
                <w:sz w:val="21"/>
                <w:szCs w:val="21"/>
              </w:rPr>
              <w:t>项目的</w:t>
            </w:r>
            <w:r w:rsidRPr="00922C0A">
              <w:rPr>
                <w:rFonts w:hAnsi="宋体" w:cs="Arial"/>
                <w:kern w:val="0"/>
                <w:sz w:val="21"/>
                <w:szCs w:val="21"/>
              </w:rPr>
              <w:t>、</w:t>
            </w:r>
            <w:r w:rsidRPr="00922C0A">
              <w:rPr>
                <w:rFonts w:hAnsi="宋体" w:cs="Arial" w:hint="eastAsia"/>
                <w:kern w:val="0"/>
                <w:sz w:val="21"/>
                <w:szCs w:val="21"/>
              </w:rPr>
              <w:t>与</w:t>
            </w:r>
            <w:r w:rsidRPr="00922C0A">
              <w:rPr>
                <w:rFonts w:hAnsi="宋体" w:cs="Arial"/>
                <w:kern w:val="0"/>
                <w:sz w:val="21"/>
                <w:szCs w:val="21"/>
              </w:rPr>
              <w:t>本项目</w:t>
            </w:r>
            <w:r w:rsidRPr="00922C0A">
              <w:rPr>
                <w:rFonts w:hAnsi="宋体" w:cs="Arial" w:hint="eastAsia"/>
                <w:kern w:val="0"/>
                <w:sz w:val="21"/>
                <w:szCs w:val="21"/>
              </w:rPr>
              <w:t>有</w:t>
            </w:r>
            <w:r w:rsidRPr="00922C0A">
              <w:rPr>
                <w:rFonts w:hAnsi="宋体" w:cs="Arial"/>
                <w:kern w:val="0"/>
                <w:sz w:val="21"/>
                <w:szCs w:val="21"/>
              </w:rPr>
              <w:t>比对意义的相关文件资料</w:t>
            </w:r>
          </w:p>
        </w:tc>
      </w:tr>
      <w:tr w:rsidR="00FE497F" w:rsidRPr="00212341" w14:paraId="17B98252" w14:textId="77777777" w:rsidTr="00FE497F">
        <w:trPr>
          <w:trHeight w:val="1275"/>
        </w:trPr>
        <w:tc>
          <w:tcPr>
            <w:tcW w:w="1101" w:type="dxa"/>
            <w:vAlign w:val="center"/>
          </w:tcPr>
          <w:p w14:paraId="5F71C471" w14:textId="77777777" w:rsidR="00FE497F" w:rsidRPr="00212341" w:rsidRDefault="00FE497F" w:rsidP="00FE497F">
            <w:pPr>
              <w:widowControl/>
              <w:overflowPunct/>
              <w:snapToGrid/>
              <w:spacing w:line="240" w:lineRule="auto"/>
              <w:ind w:firstLineChars="0" w:firstLine="0"/>
              <w:jc w:val="center"/>
              <w:rPr>
                <w:rFonts w:ascii="宋体" w:eastAsia="宋体" w:hAnsi="宋体" w:cs="Arial"/>
                <w:b/>
                <w:color w:val="000000"/>
                <w:kern w:val="0"/>
                <w:sz w:val="21"/>
                <w:szCs w:val="21"/>
              </w:rPr>
            </w:pPr>
            <w:r w:rsidRPr="00212341">
              <w:rPr>
                <w:rFonts w:ascii="宋体" w:eastAsia="宋体" w:hAnsi="宋体" w:cs="Arial"/>
                <w:b/>
                <w:color w:val="000000"/>
                <w:kern w:val="0"/>
                <w:sz w:val="21"/>
                <w:szCs w:val="21"/>
              </w:rPr>
              <w:t>监督文件</w:t>
            </w:r>
          </w:p>
        </w:tc>
        <w:tc>
          <w:tcPr>
            <w:tcW w:w="7421" w:type="dxa"/>
            <w:vAlign w:val="center"/>
          </w:tcPr>
          <w:p w14:paraId="5004886B" w14:textId="77777777" w:rsidR="00FE497F" w:rsidRPr="00922C0A" w:rsidRDefault="00FE497F" w:rsidP="00FE497F">
            <w:pPr>
              <w:widowControl/>
              <w:shd w:val="clear" w:color="auto" w:fill="FFFFFF"/>
              <w:snapToGrid/>
              <w:spacing w:line="300" w:lineRule="atLeast"/>
              <w:ind w:firstLineChars="0" w:firstLine="0"/>
              <w:jc w:val="left"/>
              <w:rPr>
                <w:rFonts w:hAnsi="宋体" w:cs="Arial"/>
                <w:kern w:val="0"/>
                <w:sz w:val="21"/>
                <w:szCs w:val="21"/>
              </w:rPr>
            </w:pPr>
            <w:r w:rsidRPr="00922C0A">
              <w:rPr>
                <w:rFonts w:hAnsi="宋体" w:cs="Arial" w:hint="eastAsia"/>
                <w:kern w:val="0"/>
                <w:sz w:val="21"/>
                <w:szCs w:val="21"/>
              </w:rPr>
              <w:t>《</w:t>
            </w:r>
            <w:r w:rsidRPr="00922C0A">
              <w:rPr>
                <w:rFonts w:hAnsi="宋体" w:cs="Arial"/>
                <w:kern w:val="0"/>
                <w:sz w:val="21"/>
                <w:szCs w:val="21"/>
              </w:rPr>
              <w:t>中华人民共和国</w:t>
            </w:r>
            <w:r w:rsidRPr="00922C0A">
              <w:rPr>
                <w:rFonts w:hAnsi="宋体" w:cs="Times New Roman"/>
                <w:kern w:val="0"/>
                <w:sz w:val="21"/>
                <w:szCs w:val="21"/>
              </w:rPr>
              <w:t>预算法</w:t>
            </w:r>
            <w:r w:rsidRPr="00922C0A">
              <w:rPr>
                <w:rFonts w:hAnsi="宋体" w:cs="Arial" w:hint="eastAsia"/>
                <w:kern w:val="0"/>
                <w:sz w:val="21"/>
                <w:szCs w:val="21"/>
              </w:rPr>
              <w:t>》</w:t>
            </w:r>
          </w:p>
          <w:p w14:paraId="58F2635C" w14:textId="77777777" w:rsidR="00FE497F" w:rsidRPr="00922C0A" w:rsidRDefault="00FE497F" w:rsidP="00FE497F">
            <w:pPr>
              <w:widowControl/>
              <w:shd w:val="clear" w:color="auto" w:fill="FFFFFF"/>
              <w:snapToGrid/>
              <w:spacing w:line="300" w:lineRule="atLeast"/>
              <w:ind w:firstLineChars="0" w:firstLine="0"/>
              <w:jc w:val="left"/>
              <w:rPr>
                <w:rFonts w:hAnsi="宋体" w:cs="Arial"/>
                <w:kern w:val="0"/>
                <w:sz w:val="21"/>
                <w:szCs w:val="21"/>
              </w:rPr>
            </w:pPr>
            <w:r w:rsidRPr="00922C0A">
              <w:rPr>
                <w:rFonts w:hAnsi="宋体" w:cs="Arial" w:hint="eastAsia"/>
                <w:kern w:val="0"/>
                <w:sz w:val="21"/>
                <w:szCs w:val="21"/>
              </w:rPr>
              <w:t>《财政违法行为处罚处分条例》(国务院令第427号)</w:t>
            </w:r>
          </w:p>
          <w:p w14:paraId="770BB8B2" w14:textId="65DAAF3D" w:rsidR="00FE497F" w:rsidRPr="00212341" w:rsidRDefault="00FE497F" w:rsidP="00FE497F">
            <w:pPr>
              <w:widowControl/>
              <w:shd w:val="clear" w:color="auto" w:fill="FFFFFF"/>
              <w:overflowPunct/>
              <w:snapToGrid/>
              <w:spacing w:line="300" w:lineRule="atLeast"/>
              <w:ind w:firstLineChars="0" w:firstLine="0"/>
              <w:jc w:val="left"/>
              <w:rPr>
                <w:rFonts w:ascii="宋体" w:eastAsia="宋体" w:hAnsi="宋体" w:cs="Arial"/>
                <w:color w:val="000000"/>
                <w:kern w:val="0"/>
                <w:sz w:val="21"/>
                <w:szCs w:val="21"/>
              </w:rPr>
            </w:pPr>
            <w:r w:rsidRPr="00922C0A">
              <w:rPr>
                <w:rFonts w:hAnsi="宋体" w:cs="Arial" w:hint="eastAsia"/>
                <w:kern w:val="0"/>
                <w:sz w:val="21"/>
                <w:szCs w:val="21"/>
              </w:rPr>
              <w:t>审计</w:t>
            </w:r>
            <w:r w:rsidRPr="00922C0A">
              <w:rPr>
                <w:rFonts w:hAnsi="宋体" w:cs="Arial"/>
                <w:kern w:val="0"/>
                <w:sz w:val="21"/>
                <w:szCs w:val="21"/>
              </w:rPr>
              <w:t>报告、财政监督检查报告</w:t>
            </w:r>
            <w:r w:rsidRPr="00922C0A">
              <w:rPr>
                <w:rFonts w:hAnsi="宋体" w:cs="Arial" w:hint="eastAsia"/>
                <w:kern w:val="0"/>
                <w:sz w:val="21"/>
                <w:szCs w:val="21"/>
              </w:rPr>
              <w:t>、</w:t>
            </w:r>
            <w:r w:rsidRPr="00922C0A">
              <w:rPr>
                <w:rFonts w:hAnsi="宋体" w:cs="Arial"/>
                <w:kern w:val="0"/>
                <w:sz w:val="21"/>
                <w:szCs w:val="21"/>
              </w:rPr>
              <w:t>督查督导结论</w:t>
            </w:r>
            <w:r w:rsidRPr="00922C0A">
              <w:rPr>
                <w:rFonts w:hAnsi="宋体" w:cs="Arial" w:hint="eastAsia"/>
                <w:kern w:val="0"/>
                <w:sz w:val="21"/>
                <w:szCs w:val="21"/>
              </w:rPr>
              <w:t>以及</w:t>
            </w:r>
            <w:r w:rsidRPr="00922C0A">
              <w:rPr>
                <w:rFonts w:hAnsi="宋体" w:cs="Arial"/>
                <w:kern w:val="0"/>
                <w:sz w:val="21"/>
                <w:szCs w:val="21"/>
              </w:rPr>
              <w:t>其他</w:t>
            </w:r>
            <w:r w:rsidRPr="00922C0A">
              <w:rPr>
                <w:rFonts w:hAnsi="宋体" w:cs="Times New Roman"/>
                <w:sz w:val="21"/>
                <w:szCs w:val="21"/>
                <w:shd w:val="clear" w:color="auto" w:fill="FFFFFF"/>
              </w:rPr>
              <w:t>监督检查制度</w:t>
            </w:r>
            <w:r w:rsidRPr="00922C0A">
              <w:rPr>
                <w:rFonts w:hAnsi="宋体" w:cs="Arial"/>
                <w:kern w:val="0"/>
                <w:sz w:val="21"/>
                <w:szCs w:val="21"/>
              </w:rPr>
              <w:t>等</w:t>
            </w:r>
          </w:p>
        </w:tc>
      </w:tr>
    </w:tbl>
    <w:p w14:paraId="42C94ECB" w14:textId="77777777" w:rsidR="00B56978" w:rsidRPr="00212341" w:rsidRDefault="00B56978" w:rsidP="00B56978">
      <w:pPr>
        <w:ind w:firstLineChars="0" w:firstLine="0"/>
        <w:rPr>
          <w:rFonts w:ascii="宋体" w:hAnsi="宋体"/>
        </w:rPr>
      </w:pPr>
    </w:p>
    <w:p w14:paraId="3FE094C4" w14:textId="77777777" w:rsidR="00B56978" w:rsidRPr="00212341" w:rsidRDefault="00B56978" w:rsidP="00815132">
      <w:pPr>
        <w:pStyle w:val="a5"/>
        <w:ind w:firstLine="562"/>
        <w:rPr>
          <w:rFonts w:ascii="宋体" w:hAnsi="宋体"/>
        </w:rPr>
        <w:sectPr w:rsidR="00B56978" w:rsidRPr="00212341" w:rsidSect="00165FD0">
          <w:headerReference w:type="default" r:id="rId23"/>
          <w:pgSz w:w="11906" w:h="16838"/>
          <w:pgMar w:top="1440" w:right="1800" w:bottom="1440" w:left="1800" w:header="993" w:footer="992" w:gutter="0"/>
          <w:cols w:space="425"/>
          <w:docGrid w:type="lines" w:linePitch="312"/>
        </w:sectPr>
      </w:pPr>
    </w:p>
    <w:p w14:paraId="25B806EF" w14:textId="77777777" w:rsidR="00F83460" w:rsidRPr="00212341" w:rsidRDefault="00D15C54" w:rsidP="00815132">
      <w:pPr>
        <w:pStyle w:val="a5"/>
        <w:ind w:firstLine="562"/>
        <w:rPr>
          <w:rFonts w:ascii="宋体" w:hAnsi="宋体"/>
        </w:rPr>
      </w:pPr>
      <w:bookmarkStart w:id="67" w:name="_Toc131413446"/>
      <w:r w:rsidRPr="00212341">
        <w:rPr>
          <w:rFonts w:ascii="宋体" w:hAnsi="宋体"/>
        </w:rPr>
        <w:lastRenderedPageBreak/>
        <w:t>2</w:t>
      </w:r>
      <w:r w:rsidR="00F83460" w:rsidRPr="00212341">
        <w:rPr>
          <w:rFonts w:ascii="宋体" w:hAnsi="宋体"/>
        </w:rPr>
        <w:t>.</w:t>
      </w:r>
      <w:r w:rsidR="00F83460" w:rsidRPr="00212341">
        <w:rPr>
          <w:rFonts w:ascii="宋体" w:hAnsi="宋体" w:hint="eastAsia"/>
        </w:rPr>
        <w:t>评价</w:t>
      </w:r>
      <w:r w:rsidR="00F83460" w:rsidRPr="00212341">
        <w:rPr>
          <w:rFonts w:ascii="宋体" w:hAnsi="宋体"/>
        </w:rPr>
        <w:t>方法</w:t>
      </w:r>
      <w:bookmarkEnd w:id="67"/>
    </w:p>
    <w:p w14:paraId="1FEECF99" w14:textId="701AB82D" w:rsidR="006B2493" w:rsidRPr="00212341" w:rsidRDefault="006B2493" w:rsidP="006B2493">
      <w:pPr>
        <w:ind w:firstLine="540"/>
        <w:rPr>
          <w:rFonts w:ascii="宋体" w:hAnsi="宋体"/>
        </w:rPr>
      </w:pPr>
      <w:r w:rsidRPr="00212341">
        <w:rPr>
          <w:rFonts w:ascii="宋体" w:hAnsi="宋体"/>
        </w:rPr>
        <w:t>通过研究分析</w:t>
      </w:r>
      <w:r w:rsidR="002E09A1" w:rsidRPr="00212341">
        <w:rPr>
          <w:rFonts w:ascii="宋体" w:hAnsi="宋体" w:hint="eastAsia"/>
          <w:szCs w:val="27"/>
        </w:rPr>
        <w:t>本项目</w:t>
      </w:r>
      <w:r w:rsidRPr="00212341">
        <w:rPr>
          <w:rFonts w:ascii="宋体" w:hAnsi="宋体"/>
        </w:rPr>
        <w:t>的实施情况</w:t>
      </w:r>
      <w:r w:rsidRPr="00212341">
        <w:rPr>
          <w:rFonts w:ascii="宋体" w:hAnsi="宋体" w:hint="eastAsia"/>
        </w:rPr>
        <w:t>，</w:t>
      </w:r>
      <w:r w:rsidRPr="00212341">
        <w:rPr>
          <w:rFonts w:ascii="宋体" w:hAnsi="宋体"/>
        </w:rPr>
        <w:t>我们根据公司确定的技术原则</w:t>
      </w:r>
      <w:r w:rsidRPr="00212341">
        <w:rPr>
          <w:rFonts w:ascii="宋体" w:hAnsi="宋体" w:hint="eastAsia"/>
        </w:rPr>
        <w:t>，</w:t>
      </w:r>
      <w:r w:rsidRPr="00212341">
        <w:rPr>
          <w:rFonts w:ascii="宋体" w:hAnsi="宋体"/>
        </w:rPr>
        <w:t>采取</w:t>
      </w:r>
      <w:r w:rsidRPr="00212341">
        <w:rPr>
          <w:rFonts w:ascii="宋体" w:hAnsi="宋体"/>
          <w:b/>
        </w:rPr>
        <w:t>比较法</w:t>
      </w:r>
      <w:r w:rsidRPr="00212341">
        <w:rPr>
          <w:rFonts w:ascii="宋体" w:hAnsi="宋体" w:hint="eastAsia"/>
          <w:b/>
        </w:rPr>
        <w:t>、</w:t>
      </w:r>
      <w:r w:rsidRPr="00212341">
        <w:rPr>
          <w:rFonts w:ascii="宋体" w:hAnsi="宋体"/>
          <w:b/>
        </w:rPr>
        <w:t>案卷研究法、专家评判法</w:t>
      </w:r>
      <w:r w:rsidRPr="00212341">
        <w:rPr>
          <w:rFonts w:ascii="宋体" w:hAnsi="宋体" w:hint="eastAsia"/>
          <w:b/>
        </w:rPr>
        <w:t>、</w:t>
      </w:r>
      <w:r w:rsidRPr="00212341">
        <w:rPr>
          <w:rFonts w:ascii="宋体" w:hAnsi="宋体"/>
          <w:b/>
        </w:rPr>
        <w:t>实地测评法</w:t>
      </w:r>
      <w:r w:rsidRPr="00212341">
        <w:rPr>
          <w:rFonts w:ascii="宋体" w:hAnsi="宋体"/>
        </w:rPr>
        <w:t>相结合的方式进行。</w:t>
      </w:r>
    </w:p>
    <w:p w14:paraId="279EF314" w14:textId="77777777" w:rsidR="006B2493" w:rsidRPr="00212341" w:rsidRDefault="006B2493" w:rsidP="006B2493">
      <w:pPr>
        <w:ind w:firstLine="542"/>
        <w:rPr>
          <w:rFonts w:ascii="宋体" w:hAnsi="宋体"/>
          <w:b/>
        </w:rPr>
      </w:pPr>
      <w:r w:rsidRPr="00212341">
        <w:rPr>
          <w:rFonts w:ascii="宋体" w:hAnsi="宋体" w:hint="eastAsia"/>
          <w:b/>
        </w:rPr>
        <w:t>1）技术原则</w:t>
      </w:r>
    </w:p>
    <w:p w14:paraId="17E01F95" w14:textId="77777777" w:rsidR="003D67CB" w:rsidRPr="00212341" w:rsidRDefault="003D67CB" w:rsidP="003D67CB">
      <w:pPr>
        <w:ind w:firstLine="540"/>
        <w:rPr>
          <w:rFonts w:ascii="宋体" w:hAnsi="宋体"/>
          <w:szCs w:val="27"/>
        </w:rPr>
      </w:pPr>
      <w:r w:rsidRPr="00212341">
        <w:rPr>
          <w:rFonts w:ascii="宋体" w:hAnsi="宋体" w:hint="eastAsia"/>
          <w:szCs w:val="27"/>
        </w:rPr>
        <w:t>在具体分析方面，我们秉承以下技术原则组织进行：</w:t>
      </w:r>
    </w:p>
    <w:p w14:paraId="0C285E64" w14:textId="140AD51D" w:rsidR="003D67CB" w:rsidRPr="00212341" w:rsidRDefault="003D67CB" w:rsidP="003D67CB">
      <w:pPr>
        <w:ind w:firstLine="540"/>
        <w:rPr>
          <w:rFonts w:ascii="宋体" w:hAnsi="宋体"/>
          <w:szCs w:val="27"/>
        </w:rPr>
      </w:pPr>
      <w:r w:rsidRPr="00212341">
        <w:rPr>
          <w:rFonts w:ascii="宋体" w:hAnsi="宋体" w:hint="eastAsia"/>
          <w:szCs w:val="27"/>
        </w:rPr>
        <w:t>（1）宏观分析与微观分析相结合。既注重从经济社会发展宏观全局分析</w:t>
      </w:r>
      <w:r w:rsidR="00427FBB" w:rsidRPr="00212341">
        <w:rPr>
          <w:rFonts w:ascii="宋体" w:hAnsi="宋体" w:hint="eastAsia"/>
          <w:szCs w:val="27"/>
        </w:rPr>
        <w:t>预算</w:t>
      </w:r>
      <w:r w:rsidRPr="00212341">
        <w:rPr>
          <w:rFonts w:ascii="宋体" w:hAnsi="宋体" w:hint="eastAsia"/>
          <w:szCs w:val="27"/>
        </w:rPr>
        <w:t>资金投入的科学性和有效性，又从实施项目具体目标实现情况，研究财政投入对经济社会发展的整体带动作用。</w:t>
      </w:r>
    </w:p>
    <w:p w14:paraId="03B9CBD8" w14:textId="2038CD36" w:rsidR="003D67CB" w:rsidRPr="00212341" w:rsidRDefault="003D67CB" w:rsidP="003D67CB">
      <w:pPr>
        <w:ind w:firstLine="540"/>
        <w:rPr>
          <w:rFonts w:ascii="宋体" w:hAnsi="宋体"/>
          <w:szCs w:val="27"/>
        </w:rPr>
      </w:pPr>
      <w:r w:rsidRPr="00212341">
        <w:rPr>
          <w:rFonts w:ascii="宋体" w:hAnsi="宋体" w:hint="eastAsia"/>
          <w:szCs w:val="27"/>
        </w:rPr>
        <w:t>（2）把握全局</w:t>
      </w:r>
      <w:proofErr w:type="gramStart"/>
      <w:r w:rsidRPr="00212341">
        <w:rPr>
          <w:rFonts w:ascii="宋体" w:hAnsi="宋体" w:hint="eastAsia"/>
          <w:szCs w:val="27"/>
        </w:rPr>
        <w:t>与抓住</w:t>
      </w:r>
      <w:proofErr w:type="gramEnd"/>
      <w:r w:rsidRPr="00212341">
        <w:rPr>
          <w:rFonts w:ascii="宋体" w:hAnsi="宋体" w:hint="eastAsia"/>
          <w:szCs w:val="27"/>
        </w:rPr>
        <w:t>主要矛盾相结合。全面分析研究整体因素，同时根据项目自身特点，侧重分析</w:t>
      </w:r>
      <w:r w:rsidR="00427FBB" w:rsidRPr="00212341">
        <w:rPr>
          <w:rFonts w:ascii="宋体" w:hAnsi="宋体" w:hint="eastAsia"/>
          <w:szCs w:val="27"/>
        </w:rPr>
        <w:t>预算</w:t>
      </w:r>
      <w:r w:rsidRPr="00212341">
        <w:rPr>
          <w:rFonts w:ascii="宋体" w:hAnsi="宋体" w:hint="eastAsia"/>
          <w:szCs w:val="27"/>
        </w:rPr>
        <w:t>资金投入因素，重点体现财政投入所要解决的主要目标。</w:t>
      </w:r>
    </w:p>
    <w:p w14:paraId="09CDC2B6" w14:textId="77777777" w:rsidR="003D67CB" w:rsidRPr="00212341" w:rsidRDefault="003D67CB" w:rsidP="003D67CB">
      <w:pPr>
        <w:ind w:firstLine="540"/>
        <w:rPr>
          <w:rFonts w:ascii="宋体" w:hAnsi="宋体"/>
          <w:szCs w:val="27"/>
        </w:rPr>
      </w:pPr>
      <w:r w:rsidRPr="00212341">
        <w:rPr>
          <w:rFonts w:ascii="宋体" w:hAnsi="宋体" w:hint="eastAsia"/>
          <w:szCs w:val="27"/>
        </w:rPr>
        <w:t>（3）总量分析与结构分析相结合。首先分析总量指标，形成基本判断；同时进行结构分析，分析因素形成的静止均衡、因素发展的变化均衡，据此对基本判断进行客观修正，从而对目标的分析更趋科学、合理。</w:t>
      </w:r>
    </w:p>
    <w:p w14:paraId="35B37E29" w14:textId="77777777" w:rsidR="003D67CB" w:rsidRPr="00212341" w:rsidRDefault="003D67CB" w:rsidP="003D67CB">
      <w:pPr>
        <w:ind w:firstLine="540"/>
        <w:rPr>
          <w:rFonts w:ascii="宋体" w:hAnsi="宋体"/>
          <w:szCs w:val="27"/>
        </w:rPr>
      </w:pPr>
      <w:r w:rsidRPr="00212341">
        <w:rPr>
          <w:rFonts w:ascii="宋体" w:hAnsi="宋体" w:hint="eastAsia"/>
          <w:szCs w:val="27"/>
        </w:rPr>
        <w:t>（4）定性分析与定量分析相结合。通过定量分析获得目标的特征和关系，在此基础上进行定性分析，获得目标的运行规律。</w:t>
      </w:r>
    </w:p>
    <w:p w14:paraId="41FBADA8" w14:textId="77777777" w:rsidR="003D67CB" w:rsidRPr="00212341" w:rsidRDefault="003D67CB" w:rsidP="003D67CB">
      <w:pPr>
        <w:ind w:firstLine="540"/>
        <w:rPr>
          <w:rFonts w:ascii="宋体" w:hAnsi="宋体"/>
          <w:szCs w:val="27"/>
        </w:rPr>
      </w:pPr>
      <w:r w:rsidRPr="00212341">
        <w:rPr>
          <w:rFonts w:ascii="宋体" w:hAnsi="宋体" w:hint="eastAsia"/>
          <w:szCs w:val="27"/>
        </w:rPr>
        <w:t>（5）纵向对比与横向对比相结合。纵向分析考察指标的运行轨迹和变动趋势，横向分析考察指标之间的协调性与合理性，两者结合以充分印证分析判断。</w:t>
      </w:r>
    </w:p>
    <w:p w14:paraId="79A7C4BD" w14:textId="77777777" w:rsidR="002E09A1" w:rsidRPr="00212341" w:rsidRDefault="003D67CB" w:rsidP="003D67CB">
      <w:pPr>
        <w:ind w:firstLine="540"/>
        <w:rPr>
          <w:rFonts w:ascii="宋体" w:hAnsi="宋体"/>
          <w:szCs w:val="27"/>
        </w:rPr>
      </w:pPr>
      <w:r w:rsidRPr="00212341">
        <w:rPr>
          <w:rFonts w:ascii="宋体" w:hAnsi="宋体" w:hint="eastAsia"/>
          <w:szCs w:val="27"/>
        </w:rPr>
        <w:t>（6）短期分析与长期分析相结合。对短期数据分析获得目标的动态和细节，对长期数据分析获得目标的运行规律，两者结合分析得出目标的真实特征</w:t>
      </w:r>
      <w:r w:rsidR="002E09A1" w:rsidRPr="00212341">
        <w:rPr>
          <w:rFonts w:ascii="宋体" w:hAnsi="宋体" w:hint="eastAsia"/>
          <w:szCs w:val="27"/>
        </w:rPr>
        <w:t>。</w:t>
      </w:r>
    </w:p>
    <w:p w14:paraId="6F41D9CC" w14:textId="7C8E4987" w:rsidR="003D67CB" w:rsidRPr="00212341" w:rsidRDefault="003D67CB" w:rsidP="003D67CB">
      <w:pPr>
        <w:ind w:firstLine="540"/>
        <w:rPr>
          <w:rFonts w:ascii="宋体" w:hAnsi="宋体"/>
          <w:szCs w:val="27"/>
        </w:rPr>
      </w:pPr>
      <w:r w:rsidRPr="00212341">
        <w:rPr>
          <w:rFonts w:ascii="宋体" w:hAnsi="宋体" w:hint="eastAsia"/>
          <w:szCs w:val="27"/>
        </w:rPr>
        <w:t>最终形成符合实际的、有针对性的评价结论和意见建议。</w:t>
      </w:r>
    </w:p>
    <w:p w14:paraId="4C4D6A29" w14:textId="77777777" w:rsidR="006B2493" w:rsidRPr="00212341" w:rsidRDefault="003D67CB" w:rsidP="006B2493">
      <w:pPr>
        <w:ind w:firstLine="542"/>
        <w:rPr>
          <w:rFonts w:ascii="宋体" w:hAnsi="宋体"/>
          <w:b/>
        </w:rPr>
      </w:pPr>
      <w:r w:rsidRPr="00212341">
        <w:rPr>
          <w:rFonts w:ascii="宋体" w:hAnsi="宋体" w:hint="eastAsia"/>
          <w:b/>
        </w:rPr>
        <w:t>2）</w:t>
      </w:r>
      <w:r w:rsidRPr="00212341">
        <w:rPr>
          <w:rFonts w:ascii="宋体" w:hAnsi="宋体"/>
          <w:b/>
        </w:rPr>
        <w:t>分析方法</w:t>
      </w:r>
    </w:p>
    <w:p w14:paraId="50EE74E5" w14:textId="77777777" w:rsidR="003D67CB" w:rsidRPr="00212341" w:rsidRDefault="003D67CB" w:rsidP="003D67CB">
      <w:pPr>
        <w:ind w:firstLine="540"/>
        <w:rPr>
          <w:rFonts w:ascii="宋体" w:hAnsi="宋体"/>
        </w:rPr>
      </w:pPr>
      <w:r w:rsidRPr="00212341">
        <w:rPr>
          <w:rFonts w:ascii="宋体" w:hAnsi="宋体" w:hint="eastAsia"/>
        </w:rPr>
        <w:t>（1）比较法</w:t>
      </w:r>
    </w:p>
    <w:p w14:paraId="67075266" w14:textId="77777777" w:rsidR="003D67CB" w:rsidRPr="00212341" w:rsidRDefault="003D67CB" w:rsidP="003D67CB">
      <w:pPr>
        <w:ind w:firstLine="540"/>
        <w:rPr>
          <w:rFonts w:ascii="宋体" w:hAnsi="宋体"/>
        </w:rPr>
      </w:pPr>
      <w:r w:rsidRPr="00212341">
        <w:rPr>
          <w:rFonts w:ascii="宋体" w:hAnsi="宋体" w:hint="eastAsia"/>
          <w:kern w:val="0"/>
        </w:rPr>
        <w:t>通过对绩效目标与实施效果、历史与当期情况、不同部门和地区同</w:t>
      </w:r>
      <w:r w:rsidRPr="00212341">
        <w:rPr>
          <w:rFonts w:ascii="宋体" w:hAnsi="宋体" w:hint="eastAsia"/>
          <w:kern w:val="0"/>
        </w:rPr>
        <w:lastRenderedPageBreak/>
        <w:t>类支出的比较，综合分析绩效目标实现程度。比较法主要适用于财政项目资金管理，通常也通过一些案例的对比分析来进行方案的选择，进行评判。</w:t>
      </w:r>
    </w:p>
    <w:p w14:paraId="1EF111C3" w14:textId="77777777" w:rsidR="003D67CB" w:rsidRPr="00212341" w:rsidRDefault="003D67CB" w:rsidP="003D67CB">
      <w:pPr>
        <w:ind w:firstLine="540"/>
        <w:rPr>
          <w:rFonts w:ascii="宋体" w:hAnsi="宋体"/>
        </w:rPr>
      </w:pPr>
      <w:r w:rsidRPr="00212341">
        <w:rPr>
          <w:rFonts w:ascii="宋体" w:hAnsi="宋体" w:hint="eastAsia"/>
        </w:rPr>
        <w:t>（2）</w:t>
      </w:r>
      <w:r w:rsidRPr="00212341">
        <w:rPr>
          <w:rFonts w:ascii="宋体" w:hAnsi="宋体"/>
        </w:rPr>
        <w:t>案卷研究法</w:t>
      </w:r>
    </w:p>
    <w:p w14:paraId="21431F3D" w14:textId="77777777" w:rsidR="003D67CB" w:rsidRPr="00212341" w:rsidRDefault="003D67CB" w:rsidP="00A07DAA">
      <w:pPr>
        <w:ind w:firstLine="540"/>
        <w:rPr>
          <w:rFonts w:ascii="宋体" w:hAnsi="宋体"/>
        </w:rPr>
      </w:pPr>
      <w:r w:rsidRPr="00212341">
        <w:rPr>
          <w:rFonts w:ascii="宋体" w:hAnsi="宋体"/>
        </w:rPr>
        <w:t>案卷研究法是研究证据收集的重要信息采集手段</w:t>
      </w:r>
      <w:r w:rsidRPr="00212341">
        <w:rPr>
          <w:rFonts w:ascii="宋体" w:hAnsi="宋体" w:hint="eastAsia"/>
        </w:rPr>
        <w:t>，</w:t>
      </w:r>
      <w:r w:rsidRPr="00212341">
        <w:rPr>
          <w:rFonts w:ascii="宋体" w:hAnsi="宋体"/>
        </w:rPr>
        <w:t>从现有资料的梳理中获得大量有用证据</w:t>
      </w:r>
      <w:r w:rsidRPr="00212341">
        <w:rPr>
          <w:rFonts w:ascii="宋体" w:hAnsi="宋体" w:hint="eastAsia"/>
        </w:rPr>
        <w:t>，</w:t>
      </w:r>
      <w:r w:rsidRPr="00212341">
        <w:rPr>
          <w:rFonts w:ascii="宋体" w:hAnsi="宋体"/>
        </w:rPr>
        <w:t>获得资金使用状况相关的材料，评价资金使用和管理的状况。</w:t>
      </w:r>
    </w:p>
    <w:p w14:paraId="27121FE2" w14:textId="4526D496" w:rsidR="003D67CB" w:rsidRPr="00212341" w:rsidRDefault="003D67CB" w:rsidP="00A07DAA">
      <w:pPr>
        <w:ind w:firstLine="540"/>
        <w:rPr>
          <w:rFonts w:ascii="宋体" w:hAnsi="宋体"/>
        </w:rPr>
      </w:pPr>
      <w:r w:rsidRPr="00212341">
        <w:rPr>
          <w:rFonts w:ascii="宋体" w:hAnsi="宋体"/>
        </w:rPr>
        <w:t>案卷研究的证据收集</w:t>
      </w:r>
      <w:r w:rsidRPr="00212341">
        <w:rPr>
          <w:rFonts w:ascii="宋体" w:hAnsi="宋体" w:hint="eastAsia"/>
        </w:rPr>
        <w:t>包括</w:t>
      </w:r>
      <w:r w:rsidRPr="00212341">
        <w:rPr>
          <w:rFonts w:ascii="宋体" w:hAnsi="宋体"/>
        </w:rPr>
        <w:t>案卷定位、信息检索、信息汇总、真实性</w:t>
      </w:r>
      <w:r w:rsidR="008277B7" w:rsidRPr="008277B7">
        <w:rPr>
          <w:rFonts w:ascii="宋体" w:hAnsi="宋体" w:hint="eastAsia"/>
        </w:rPr>
        <w:t>检核</w:t>
      </w:r>
      <w:r w:rsidRPr="00212341">
        <w:rPr>
          <w:rFonts w:ascii="宋体" w:hAnsi="宋体"/>
        </w:rPr>
        <w:t>、一手资料辅证</w:t>
      </w:r>
      <w:r w:rsidR="008277B7" w:rsidRPr="008277B7">
        <w:rPr>
          <w:rFonts w:ascii="宋体" w:hAnsi="宋体" w:hint="eastAsia"/>
        </w:rPr>
        <w:t>检核</w:t>
      </w:r>
      <w:r w:rsidRPr="00212341">
        <w:rPr>
          <w:rFonts w:ascii="宋体" w:hAnsi="宋体"/>
        </w:rPr>
        <w:t>等五个步骤。</w:t>
      </w:r>
    </w:p>
    <w:p w14:paraId="7D5DE7D5" w14:textId="77777777" w:rsidR="003D67CB" w:rsidRPr="00212341" w:rsidRDefault="003D67CB" w:rsidP="003D67CB">
      <w:pPr>
        <w:spacing w:beforeLines="50" w:before="156" w:afterLines="50" w:after="156"/>
        <w:ind w:firstLineChars="0" w:firstLine="0"/>
        <w:jc w:val="center"/>
        <w:rPr>
          <w:rFonts w:ascii="宋体" w:hAnsi="宋体" w:cs="Arial"/>
          <w:sz w:val="24"/>
          <w:szCs w:val="24"/>
        </w:rPr>
      </w:pPr>
      <w:r w:rsidRPr="00212341">
        <w:rPr>
          <w:rFonts w:ascii="宋体" w:hAnsi="宋体" w:cs="Arial"/>
          <w:sz w:val="24"/>
          <w:szCs w:val="24"/>
        </w:rPr>
        <w:t>案卷研究流程图</w:t>
      </w:r>
    </w:p>
    <w:p w14:paraId="1693C234" w14:textId="77777777" w:rsidR="003D67CB" w:rsidRPr="00212341" w:rsidRDefault="003D67CB" w:rsidP="003D67CB">
      <w:pPr>
        <w:ind w:firstLineChars="0" w:firstLine="0"/>
        <w:rPr>
          <w:rFonts w:ascii="宋体" w:hAnsi="宋体"/>
        </w:rPr>
      </w:pPr>
      <w:r w:rsidRPr="00212341">
        <w:rPr>
          <w:rFonts w:ascii="宋体" w:hAnsi="宋体"/>
          <w:noProof/>
          <w:szCs w:val="27"/>
        </w:rPr>
        <w:drawing>
          <wp:inline distT="0" distB="0" distL="0" distR="0" wp14:anchorId="7D329FE5" wp14:editId="1A2D00B1">
            <wp:extent cx="5274310" cy="8597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274310" cy="859790"/>
                    </a:xfrm>
                    <a:prstGeom prst="rect">
                      <a:avLst/>
                    </a:prstGeom>
                    <a:noFill/>
                    <a:ln>
                      <a:noFill/>
                    </a:ln>
                  </pic:spPr>
                </pic:pic>
              </a:graphicData>
            </a:graphic>
          </wp:inline>
        </w:drawing>
      </w:r>
    </w:p>
    <w:p w14:paraId="3D8E070E" w14:textId="77777777" w:rsidR="003D67CB" w:rsidRPr="00212341" w:rsidRDefault="003D67CB" w:rsidP="003D67CB">
      <w:pPr>
        <w:ind w:firstLine="540"/>
        <w:rPr>
          <w:rFonts w:ascii="宋体" w:hAnsi="宋体"/>
        </w:rPr>
      </w:pPr>
      <w:r w:rsidRPr="00212341">
        <w:rPr>
          <w:rFonts w:ascii="宋体" w:hAnsi="宋体" w:hint="eastAsia"/>
        </w:rPr>
        <w:t>（3）</w:t>
      </w:r>
      <w:r w:rsidRPr="00212341">
        <w:rPr>
          <w:rFonts w:ascii="宋体" w:hAnsi="宋体"/>
        </w:rPr>
        <w:t>专家评判法</w:t>
      </w:r>
    </w:p>
    <w:p w14:paraId="0CB1667A" w14:textId="77777777" w:rsidR="003D67CB" w:rsidRPr="00212341" w:rsidRDefault="003D67CB" w:rsidP="00A07DAA">
      <w:pPr>
        <w:ind w:firstLine="540"/>
        <w:rPr>
          <w:rFonts w:ascii="宋体" w:hAnsi="宋体"/>
        </w:rPr>
      </w:pPr>
      <w:r w:rsidRPr="00212341">
        <w:rPr>
          <w:rFonts w:ascii="宋体" w:hAnsi="宋体"/>
        </w:rPr>
        <w:t>专家</w:t>
      </w:r>
      <w:r w:rsidRPr="00212341">
        <w:rPr>
          <w:rFonts w:ascii="宋体" w:hAnsi="宋体" w:hint="eastAsia"/>
        </w:rPr>
        <w:t>评判</w:t>
      </w:r>
      <w:r w:rsidRPr="00212341">
        <w:rPr>
          <w:rFonts w:ascii="宋体" w:hAnsi="宋体"/>
        </w:rPr>
        <w:t>法是根据评价依据所规定的资料目录，审核本项目的关键评价问题与评价指标，发现</w:t>
      </w:r>
      <w:r w:rsidRPr="00212341">
        <w:rPr>
          <w:rFonts w:ascii="宋体" w:hAnsi="宋体" w:hint="eastAsia"/>
        </w:rPr>
        <w:t>评价</w:t>
      </w:r>
      <w:r w:rsidRPr="00212341">
        <w:rPr>
          <w:rFonts w:ascii="宋体" w:hAnsi="宋体"/>
        </w:rPr>
        <w:t>实施过程中可能存在的问题</w:t>
      </w:r>
      <w:r w:rsidRPr="00212341">
        <w:rPr>
          <w:rFonts w:ascii="宋体" w:hAnsi="宋体" w:hint="eastAsia"/>
        </w:rPr>
        <w:t>，</w:t>
      </w:r>
      <w:r w:rsidRPr="00212341">
        <w:rPr>
          <w:rFonts w:ascii="宋体" w:hAnsi="宋体"/>
        </w:rPr>
        <w:t>评议本项目的绩效评价</w:t>
      </w:r>
      <w:r w:rsidRPr="00212341">
        <w:rPr>
          <w:rFonts w:ascii="宋体" w:hAnsi="宋体" w:hint="eastAsia"/>
        </w:rPr>
        <w:t>措施、</w:t>
      </w:r>
      <w:r w:rsidRPr="00212341">
        <w:rPr>
          <w:rFonts w:ascii="宋体" w:hAnsi="宋体"/>
        </w:rPr>
        <w:t>方法及绩效评价意见</w:t>
      </w:r>
      <w:r w:rsidRPr="00212341">
        <w:rPr>
          <w:rFonts w:ascii="宋体" w:hAnsi="宋体" w:hint="eastAsia"/>
        </w:rPr>
        <w:t>，</w:t>
      </w:r>
      <w:r w:rsidRPr="00212341">
        <w:rPr>
          <w:rFonts w:ascii="宋体" w:hAnsi="宋体"/>
        </w:rPr>
        <w:t>为绩效评价工作提供定性参考依据。</w:t>
      </w:r>
    </w:p>
    <w:p w14:paraId="0CB50740" w14:textId="77777777" w:rsidR="003D67CB" w:rsidRPr="00212341" w:rsidRDefault="003D67CB" w:rsidP="003D67CB">
      <w:pPr>
        <w:spacing w:beforeLines="50" w:before="156" w:afterLines="50" w:after="156"/>
        <w:ind w:firstLineChars="0" w:firstLine="0"/>
        <w:jc w:val="center"/>
        <w:rPr>
          <w:rFonts w:ascii="宋体" w:hAnsi="宋体" w:cs="Arial"/>
          <w:sz w:val="24"/>
          <w:szCs w:val="24"/>
        </w:rPr>
      </w:pPr>
      <w:r w:rsidRPr="00212341">
        <w:rPr>
          <w:rFonts w:ascii="宋体" w:hAnsi="宋体" w:cs="Arial"/>
          <w:sz w:val="24"/>
          <w:szCs w:val="24"/>
        </w:rPr>
        <w:t>专家评审会实施程序</w:t>
      </w:r>
    </w:p>
    <w:p w14:paraId="17E3ED2E" w14:textId="77777777" w:rsidR="003D67CB" w:rsidRPr="00212341" w:rsidRDefault="003D67CB" w:rsidP="003D67CB">
      <w:pPr>
        <w:ind w:firstLineChars="0" w:firstLine="0"/>
        <w:rPr>
          <w:rFonts w:ascii="宋体" w:hAnsi="宋体"/>
        </w:rPr>
      </w:pPr>
      <w:r w:rsidRPr="00212341">
        <w:rPr>
          <w:rFonts w:ascii="宋体" w:hAnsi="宋体"/>
          <w:noProof/>
          <w:sz w:val="22"/>
        </w:rPr>
        <w:drawing>
          <wp:inline distT="0" distB="0" distL="0" distR="0" wp14:anchorId="4B803A60" wp14:editId="114C57EF">
            <wp:extent cx="5274310" cy="99338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74310" cy="993389"/>
                    </a:xfrm>
                    <a:prstGeom prst="rect">
                      <a:avLst/>
                    </a:prstGeom>
                    <a:noFill/>
                    <a:ln>
                      <a:noFill/>
                    </a:ln>
                  </pic:spPr>
                </pic:pic>
              </a:graphicData>
            </a:graphic>
          </wp:inline>
        </w:drawing>
      </w:r>
    </w:p>
    <w:p w14:paraId="1E0EC9C4" w14:textId="77777777" w:rsidR="003D67CB" w:rsidRPr="00212341" w:rsidRDefault="003D67CB" w:rsidP="003D67CB">
      <w:pPr>
        <w:ind w:firstLine="540"/>
        <w:rPr>
          <w:rFonts w:ascii="宋体" w:hAnsi="宋体"/>
        </w:rPr>
      </w:pPr>
      <w:r w:rsidRPr="00212341">
        <w:rPr>
          <w:rFonts w:ascii="宋体" w:hAnsi="宋体" w:hint="eastAsia"/>
        </w:rPr>
        <w:t>（4）实地</w:t>
      </w:r>
      <w:r w:rsidRPr="00212341">
        <w:rPr>
          <w:rFonts w:ascii="宋体" w:hAnsi="宋体"/>
        </w:rPr>
        <w:t>测评法</w:t>
      </w:r>
    </w:p>
    <w:p w14:paraId="385F25B1" w14:textId="745AA86D" w:rsidR="003D67CB" w:rsidRPr="00212341" w:rsidRDefault="003D67CB" w:rsidP="00A07DAA">
      <w:pPr>
        <w:adjustRightInd w:val="0"/>
        <w:ind w:firstLine="540"/>
        <w:rPr>
          <w:rFonts w:ascii="宋体" w:hAnsi="宋体"/>
        </w:rPr>
      </w:pPr>
      <w:r w:rsidRPr="00212341">
        <w:rPr>
          <w:rFonts w:ascii="宋体" w:hAnsi="宋体" w:hint="eastAsia"/>
        </w:rPr>
        <w:t>本项目中，我们将</w:t>
      </w:r>
      <w:r w:rsidRPr="00212341">
        <w:rPr>
          <w:rFonts w:ascii="宋体" w:hAnsi="宋体"/>
        </w:rPr>
        <w:t>根据实际情况，</w:t>
      </w:r>
      <w:r w:rsidRPr="00212341">
        <w:rPr>
          <w:rFonts w:ascii="宋体" w:hAnsi="宋体" w:hint="eastAsia"/>
        </w:rPr>
        <w:t>确定被评价单位的项目的实施、管理情况进行现场实地测评，</w:t>
      </w:r>
      <w:r w:rsidR="002036CF">
        <w:rPr>
          <w:rFonts w:ascii="宋体" w:hAnsi="宋体" w:hint="eastAsia"/>
        </w:rPr>
        <w:t>如</w:t>
      </w:r>
      <w:r w:rsidRPr="00212341">
        <w:rPr>
          <w:rFonts w:ascii="宋体" w:hAnsi="宋体" w:hint="eastAsia"/>
        </w:rPr>
        <w:t>项目完成情况</w:t>
      </w:r>
      <w:r w:rsidR="002036CF">
        <w:rPr>
          <w:rFonts w:ascii="宋体" w:hAnsi="宋体" w:hint="eastAsia"/>
        </w:rPr>
        <w:t>等</w:t>
      </w:r>
      <w:r w:rsidRPr="00212341">
        <w:rPr>
          <w:rFonts w:ascii="宋体" w:hAnsi="宋体" w:hint="eastAsia"/>
        </w:rPr>
        <w:t>，并通过视音频、图片</w:t>
      </w:r>
      <w:r w:rsidRPr="00212341">
        <w:rPr>
          <w:rFonts w:ascii="宋体" w:hAnsi="宋体" w:hint="eastAsia"/>
        </w:rPr>
        <w:lastRenderedPageBreak/>
        <w:t>等多媒体介质予以取证存档。</w:t>
      </w:r>
    </w:p>
    <w:p w14:paraId="3535C7B3" w14:textId="77777777" w:rsidR="00F83460" w:rsidRPr="00212341" w:rsidRDefault="00D15C54" w:rsidP="00815132">
      <w:pPr>
        <w:pStyle w:val="a5"/>
        <w:ind w:firstLine="562"/>
        <w:rPr>
          <w:rFonts w:ascii="宋体" w:hAnsi="宋体"/>
        </w:rPr>
      </w:pPr>
      <w:bookmarkStart w:id="68" w:name="_Toc131413447"/>
      <w:r w:rsidRPr="00212341">
        <w:rPr>
          <w:rFonts w:ascii="宋体" w:hAnsi="宋体"/>
        </w:rPr>
        <w:t>3</w:t>
      </w:r>
      <w:r w:rsidR="00F83460" w:rsidRPr="00212341">
        <w:rPr>
          <w:rFonts w:ascii="宋体" w:hAnsi="宋体"/>
        </w:rPr>
        <w:t>.</w:t>
      </w:r>
      <w:r w:rsidR="00F83460" w:rsidRPr="00212341">
        <w:rPr>
          <w:rFonts w:ascii="宋体" w:hAnsi="宋体" w:hint="eastAsia"/>
        </w:rPr>
        <w:t>评价</w:t>
      </w:r>
      <w:r w:rsidR="00F83460" w:rsidRPr="00212341">
        <w:rPr>
          <w:rFonts w:ascii="宋体" w:hAnsi="宋体"/>
        </w:rPr>
        <w:t>标准</w:t>
      </w:r>
      <w:bookmarkEnd w:id="68"/>
    </w:p>
    <w:p w14:paraId="6B3AF40B" w14:textId="77777777" w:rsidR="0047326E" w:rsidRPr="00212341" w:rsidRDefault="00BF55DC" w:rsidP="0047326E">
      <w:pPr>
        <w:ind w:firstLine="540"/>
        <w:rPr>
          <w:rFonts w:ascii="宋体" w:hAnsi="宋体"/>
        </w:rPr>
      </w:pPr>
      <w:r w:rsidRPr="00212341">
        <w:rPr>
          <w:rFonts w:ascii="宋体" w:hAnsi="宋体" w:hint="eastAsia"/>
        </w:rPr>
        <w:t>绩效</w:t>
      </w:r>
      <w:r w:rsidR="0047326E" w:rsidRPr="00212341">
        <w:rPr>
          <w:rFonts w:ascii="宋体" w:hAnsi="宋体" w:hint="eastAsia"/>
        </w:rPr>
        <w:t>评价</w:t>
      </w:r>
      <w:r w:rsidRPr="00212341">
        <w:rPr>
          <w:rFonts w:ascii="宋体" w:hAnsi="宋体" w:hint="eastAsia"/>
        </w:rPr>
        <w:t>结果</w:t>
      </w:r>
      <w:r w:rsidR="00B12772" w:rsidRPr="00212341">
        <w:rPr>
          <w:rFonts w:ascii="宋体" w:hAnsi="宋体" w:hint="eastAsia"/>
        </w:rPr>
        <w:t>采取</w:t>
      </w:r>
      <w:r w:rsidR="00B12772" w:rsidRPr="00212341">
        <w:rPr>
          <w:rFonts w:ascii="宋体" w:hAnsi="宋体"/>
        </w:rPr>
        <w:t>评分和</w:t>
      </w:r>
      <w:r w:rsidR="00B12772" w:rsidRPr="00212341">
        <w:rPr>
          <w:rFonts w:ascii="宋体" w:hAnsi="宋体" w:hint="eastAsia"/>
        </w:rPr>
        <w:t>评级</w:t>
      </w:r>
      <w:r w:rsidR="00B12772" w:rsidRPr="00212341">
        <w:rPr>
          <w:rFonts w:ascii="宋体" w:hAnsi="宋体"/>
        </w:rPr>
        <w:t>相结合的方式，</w:t>
      </w:r>
      <w:r w:rsidR="0047326E" w:rsidRPr="00212341">
        <w:rPr>
          <w:rFonts w:ascii="宋体" w:hAnsi="宋体" w:hint="eastAsia"/>
        </w:rPr>
        <w:t>采用定性分析与定量考核相结合方法，对定性考核指标采用分析打分，对定量考核指标采用量化打分，总分百分制。</w:t>
      </w:r>
    </w:p>
    <w:p w14:paraId="4FB137EA" w14:textId="77777777" w:rsidR="0047326E" w:rsidRPr="00212341" w:rsidRDefault="0047326E" w:rsidP="0047326E">
      <w:pPr>
        <w:ind w:firstLine="540"/>
        <w:rPr>
          <w:rFonts w:ascii="宋体" w:hAnsi="宋体"/>
        </w:rPr>
      </w:pPr>
      <w:r w:rsidRPr="00212341">
        <w:rPr>
          <w:rFonts w:ascii="宋体" w:hAnsi="宋体" w:hint="eastAsia"/>
        </w:rPr>
        <w:t>绩效评价等级。评价结果分为优、良、</w:t>
      </w:r>
      <w:r w:rsidR="00B12772" w:rsidRPr="00212341">
        <w:rPr>
          <w:rFonts w:ascii="宋体" w:hAnsi="宋体" w:hint="eastAsia"/>
        </w:rPr>
        <w:t>中</w:t>
      </w:r>
      <w:r w:rsidRPr="00212341">
        <w:rPr>
          <w:rFonts w:ascii="宋体" w:hAnsi="宋体" w:hint="eastAsia"/>
        </w:rPr>
        <w:t>、</w:t>
      </w:r>
      <w:r w:rsidR="00B12772" w:rsidRPr="00212341">
        <w:rPr>
          <w:rFonts w:ascii="宋体" w:hAnsi="宋体" w:hint="eastAsia"/>
        </w:rPr>
        <w:t>差</w:t>
      </w:r>
      <w:r w:rsidRPr="00212341">
        <w:rPr>
          <w:rFonts w:ascii="宋体" w:hAnsi="宋体" w:hint="eastAsia"/>
        </w:rPr>
        <w:t>四个档次，根据评价分值，确定评价对象对应的档次。具体分值与档次见下表：</w:t>
      </w:r>
    </w:p>
    <w:p w14:paraId="5CBAF7D4" w14:textId="77777777" w:rsidR="0047326E" w:rsidRPr="00212341" w:rsidRDefault="0047326E" w:rsidP="0047326E">
      <w:pPr>
        <w:widowControl/>
        <w:overflowPunct/>
        <w:snapToGrid/>
        <w:spacing w:afterLines="50" w:after="156"/>
        <w:ind w:firstLineChars="1250" w:firstLine="3000"/>
        <w:jc w:val="left"/>
        <w:rPr>
          <w:rFonts w:ascii="宋体" w:eastAsia="宋体" w:hAnsi="宋体" w:cs="Times New Roman"/>
          <w:sz w:val="24"/>
          <w:szCs w:val="24"/>
        </w:rPr>
      </w:pPr>
      <w:r w:rsidRPr="00212341">
        <w:rPr>
          <w:rFonts w:ascii="宋体" w:eastAsia="宋体" w:hAnsi="宋体" w:cs="Times New Roman" w:hint="eastAsia"/>
          <w:sz w:val="24"/>
          <w:szCs w:val="24"/>
        </w:rPr>
        <w:t>评价分值与评价等级表</w:t>
      </w:r>
    </w:p>
    <w:tbl>
      <w:tblPr>
        <w:tblpPr w:leftFromText="180" w:rightFromText="180" w:vertAnchor="text" w:tblpXSpec="center" w:tblpY="1"/>
        <w:tblOverlap w:val="never"/>
        <w:tblW w:w="8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760"/>
        <w:gridCol w:w="1870"/>
        <w:gridCol w:w="1871"/>
        <w:gridCol w:w="1871"/>
        <w:gridCol w:w="1871"/>
      </w:tblGrid>
      <w:tr w:rsidR="0047326E" w:rsidRPr="00212341" w14:paraId="4E04EF82" w14:textId="77777777" w:rsidTr="002A5398">
        <w:trPr>
          <w:trHeight w:val="558"/>
        </w:trPr>
        <w:tc>
          <w:tcPr>
            <w:tcW w:w="760" w:type="dxa"/>
            <w:vAlign w:val="center"/>
          </w:tcPr>
          <w:p w14:paraId="0BC26878" w14:textId="77777777" w:rsidR="0047326E" w:rsidRPr="00212341" w:rsidRDefault="0047326E"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等 级</w:t>
            </w:r>
          </w:p>
        </w:tc>
        <w:tc>
          <w:tcPr>
            <w:tcW w:w="1870" w:type="dxa"/>
            <w:vAlign w:val="center"/>
          </w:tcPr>
          <w:p w14:paraId="3C2E7F03" w14:textId="77777777" w:rsidR="0047326E" w:rsidRPr="00212341" w:rsidRDefault="0047326E"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优</w:t>
            </w:r>
          </w:p>
        </w:tc>
        <w:tc>
          <w:tcPr>
            <w:tcW w:w="1871" w:type="dxa"/>
            <w:vAlign w:val="center"/>
          </w:tcPr>
          <w:p w14:paraId="5ECB7180" w14:textId="77777777" w:rsidR="0047326E" w:rsidRPr="00212341" w:rsidRDefault="0047326E"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良</w:t>
            </w:r>
          </w:p>
        </w:tc>
        <w:tc>
          <w:tcPr>
            <w:tcW w:w="1871" w:type="dxa"/>
            <w:vAlign w:val="center"/>
          </w:tcPr>
          <w:p w14:paraId="3DCE2C6B" w14:textId="77777777" w:rsidR="0047326E" w:rsidRPr="00212341" w:rsidRDefault="00B12772"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中</w:t>
            </w:r>
          </w:p>
        </w:tc>
        <w:tc>
          <w:tcPr>
            <w:tcW w:w="1871" w:type="dxa"/>
            <w:vAlign w:val="center"/>
          </w:tcPr>
          <w:p w14:paraId="298AD472" w14:textId="77777777" w:rsidR="0047326E" w:rsidRPr="00212341" w:rsidRDefault="00B12772"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差</w:t>
            </w:r>
          </w:p>
        </w:tc>
      </w:tr>
      <w:tr w:rsidR="0047326E" w:rsidRPr="00212341" w14:paraId="4F37E5A7" w14:textId="77777777" w:rsidTr="00EF615D">
        <w:trPr>
          <w:trHeight w:val="626"/>
        </w:trPr>
        <w:tc>
          <w:tcPr>
            <w:tcW w:w="760" w:type="dxa"/>
            <w:vAlign w:val="center"/>
          </w:tcPr>
          <w:p w14:paraId="2E651CC1" w14:textId="77777777" w:rsidR="0047326E" w:rsidRPr="00212341" w:rsidRDefault="0047326E"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分 值</w:t>
            </w:r>
          </w:p>
        </w:tc>
        <w:tc>
          <w:tcPr>
            <w:tcW w:w="1870" w:type="dxa"/>
            <w:vAlign w:val="center"/>
          </w:tcPr>
          <w:p w14:paraId="780CD95F" w14:textId="77777777" w:rsidR="0047326E" w:rsidRPr="00212341" w:rsidRDefault="00B12772"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90（含）～100分</w:t>
            </w:r>
          </w:p>
        </w:tc>
        <w:tc>
          <w:tcPr>
            <w:tcW w:w="1871" w:type="dxa"/>
            <w:vAlign w:val="center"/>
          </w:tcPr>
          <w:p w14:paraId="1FFC19BC" w14:textId="77777777" w:rsidR="0047326E" w:rsidRPr="00212341" w:rsidRDefault="00611C64"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sz w:val="21"/>
                <w:szCs w:val="21"/>
              </w:rPr>
              <w:t>8</w:t>
            </w:r>
            <w:r w:rsidR="00B12772" w:rsidRPr="00212341">
              <w:rPr>
                <w:rFonts w:ascii="宋体" w:eastAsia="宋体" w:hAnsi="宋体" w:cs="Times New Roman" w:hint="eastAsia"/>
                <w:sz w:val="21"/>
                <w:szCs w:val="21"/>
              </w:rPr>
              <w:t>0（含）～</w:t>
            </w:r>
            <w:r w:rsidRPr="00212341">
              <w:rPr>
                <w:rFonts w:ascii="宋体" w:eastAsia="宋体" w:hAnsi="宋体" w:cs="Times New Roman"/>
                <w:sz w:val="21"/>
                <w:szCs w:val="21"/>
              </w:rPr>
              <w:t>9</w:t>
            </w:r>
            <w:r w:rsidR="00B12772" w:rsidRPr="00212341">
              <w:rPr>
                <w:rFonts w:ascii="宋体" w:eastAsia="宋体" w:hAnsi="宋体" w:cs="Times New Roman" w:hint="eastAsia"/>
                <w:sz w:val="21"/>
                <w:szCs w:val="21"/>
              </w:rPr>
              <w:t>0分</w:t>
            </w:r>
          </w:p>
        </w:tc>
        <w:tc>
          <w:tcPr>
            <w:tcW w:w="1871" w:type="dxa"/>
            <w:vAlign w:val="center"/>
          </w:tcPr>
          <w:p w14:paraId="2573FD77" w14:textId="77777777" w:rsidR="0047326E" w:rsidRPr="00212341" w:rsidRDefault="00611C64"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sz w:val="21"/>
                <w:szCs w:val="21"/>
              </w:rPr>
              <w:t>6</w:t>
            </w:r>
            <w:r w:rsidR="00B12772" w:rsidRPr="00212341">
              <w:rPr>
                <w:rFonts w:ascii="宋体" w:eastAsia="宋体" w:hAnsi="宋体" w:cs="Times New Roman" w:hint="eastAsia"/>
                <w:sz w:val="21"/>
                <w:szCs w:val="21"/>
              </w:rPr>
              <w:t>0（含）～</w:t>
            </w:r>
            <w:r w:rsidRPr="00212341">
              <w:rPr>
                <w:rFonts w:ascii="宋体" w:eastAsia="宋体" w:hAnsi="宋体" w:cs="Times New Roman"/>
                <w:sz w:val="21"/>
                <w:szCs w:val="21"/>
              </w:rPr>
              <w:t>8</w:t>
            </w:r>
            <w:r w:rsidR="00B12772" w:rsidRPr="00212341">
              <w:rPr>
                <w:rFonts w:ascii="宋体" w:eastAsia="宋体" w:hAnsi="宋体" w:cs="Times New Roman" w:hint="eastAsia"/>
                <w:sz w:val="21"/>
                <w:szCs w:val="21"/>
              </w:rPr>
              <w:t>0分</w:t>
            </w:r>
          </w:p>
        </w:tc>
        <w:tc>
          <w:tcPr>
            <w:tcW w:w="1871" w:type="dxa"/>
            <w:vAlign w:val="center"/>
          </w:tcPr>
          <w:p w14:paraId="6DCF9299" w14:textId="77777777" w:rsidR="0047326E" w:rsidRPr="00212341" w:rsidRDefault="00611C64" w:rsidP="00611C64">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＜60</w:t>
            </w:r>
            <w:r w:rsidR="00B12772" w:rsidRPr="00212341">
              <w:rPr>
                <w:rFonts w:ascii="宋体" w:eastAsia="宋体" w:hAnsi="宋体" w:cs="Times New Roman" w:hint="eastAsia"/>
                <w:sz w:val="21"/>
                <w:szCs w:val="21"/>
              </w:rPr>
              <w:t>分</w:t>
            </w:r>
          </w:p>
        </w:tc>
      </w:tr>
    </w:tbl>
    <w:p w14:paraId="681F4505" w14:textId="77777777" w:rsidR="00F83460" w:rsidRPr="00212341" w:rsidRDefault="002C67A8" w:rsidP="00B27D93">
      <w:pPr>
        <w:pStyle w:val="a4"/>
        <w:spacing w:beforeLines="50" w:before="156"/>
        <w:ind w:firstLine="562"/>
        <w:rPr>
          <w:rFonts w:ascii="宋体" w:hAnsi="宋体"/>
        </w:rPr>
      </w:pPr>
      <w:bookmarkStart w:id="69" w:name="_Toc131413448"/>
      <w:r w:rsidRPr="00212341">
        <w:rPr>
          <w:rFonts w:ascii="宋体" w:hAnsi="宋体" w:hint="eastAsia"/>
        </w:rPr>
        <w:t>（五）绩效评价</w:t>
      </w:r>
      <w:r w:rsidRPr="00212341">
        <w:rPr>
          <w:rFonts w:ascii="宋体" w:hAnsi="宋体"/>
        </w:rPr>
        <w:t>工作过程</w:t>
      </w:r>
      <w:bookmarkEnd w:id="69"/>
    </w:p>
    <w:p w14:paraId="12A7B35A" w14:textId="77777777" w:rsidR="008B7328" w:rsidRPr="00212341" w:rsidRDefault="005C16FB" w:rsidP="005C16FB">
      <w:pPr>
        <w:pStyle w:val="a5"/>
        <w:ind w:firstLine="562"/>
        <w:rPr>
          <w:rFonts w:ascii="宋体" w:hAnsi="宋体"/>
        </w:rPr>
      </w:pPr>
      <w:bookmarkStart w:id="70" w:name="_Toc131413449"/>
      <w:r w:rsidRPr="00212341">
        <w:rPr>
          <w:rFonts w:ascii="宋体" w:hAnsi="宋体"/>
        </w:rPr>
        <w:t>1.</w:t>
      </w:r>
      <w:r w:rsidRPr="00212341">
        <w:rPr>
          <w:rFonts w:ascii="宋体" w:hAnsi="宋体" w:hint="eastAsia"/>
        </w:rPr>
        <w:t>项目组</w:t>
      </w:r>
      <w:r w:rsidRPr="00212341">
        <w:rPr>
          <w:rFonts w:ascii="宋体" w:hAnsi="宋体"/>
        </w:rPr>
        <w:t>人员配置</w:t>
      </w:r>
      <w:bookmarkEnd w:id="70"/>
    </w:p>
    <w:p w14:paraId="469831B4" w14:textId="77777777" w:rsidR="005C16FB" w:rsidRPr="00212341" w:rsidRDefault="005C16FB" w:rsidP="008B7328">
      <w:pPr>
        <w:ind w:firstLine="540"/>
        <w:rPr>
          <w:rFonts w:ascii="宋体" w:hAnsi="宋体"/>
        </w:rPr>
      </w:pPr>
      <w:r w:rsidRPr="00212341">
        <w:rPr>
          <w:rFonts w:ascii="宋体" w:hAnsi="宋体" w:hint="eastAsia"/>
        </w:rPr>
        <w:t>（1）</w:t>
      </w:r>
      <w:r w:rsidRPr="00212341">
        <w:rPr>
          <w:rFonts w:ascii="宋体" w:hAnsi="宋体"/>
        </w:rPr>
        <w:t>评价工作组</w:t>
      </w:r>
    </w:p>
    <w:p w14:paraId="0B5FA67D" w14:textId="77777777" w:rsidR="008D1606" w:rsidRPr="00212341" w:rsidRDefault="008D1606" w:rsidP="008D1606">
      <w:pPr>
        <w:ind w:firstLine="540"/>
        <w:rPr>
          <w:rFonts w:ascii="宋体" w:hAnsi="宋体"/>
        </w:rPr>
      </w:pPr>
      <w:r w:rsidRPr="00212341">
        <w:rPr>
          <w:rFonts w:ascii="宋体" w:hAnsi="宋体" w:hint="eastAsia"/>
        </w:rPr>
        <w:t>根据本项目实际情况，公司选调精干</w:t>
      </w:r>
      <w:r w:rsidRPr="00212341">
        <w:rPr>
          <w:rFonts w:ascii="宋体" w:hAnsi="宋体"/>
        </w:rPr>
        <w:t>、专业人员组成本项目绩效评价工作组。</w:t>
      </w:r>
      <w:r w:rsidRPr="00212341">
        <w:rPr>
          <w:rFonts w:ascii="宋体" w:hAnsi="宋体" w:hint="eastAsia"/>
        </w:rPr>
        <w:t>工作组设工作组组长1名及工作组成员若干名，所有工作组成员均具备一定的</w:t>
      </w:r>
      <w:r w:rsidRPr="00212341">
        <w:rPr>
          <w:rFonts w:ascii="宋体" w:hAnsi="宋体"/>
        </w:rPr>
        <w:t>专业知识和丰富的</w:t>
      </w:r>
      <w:r w:rsidRPr="00212341">
        <w:rPr>
          <w:rFonts w:ascii="宋体" w:hAnsi="宋体" w:hint="eastAsia"/>
        </w:rPr>
        <w:t>绩效评价工作经验。同时公司组织相应的专家加入评价工作组，专家均为</w:t>
      </w:r>
      <w:r w:rsidRPr="00212341">
        <w:rPr>
          <w:rFonts w:ascii="宋体" w:hAnsi="宋体"/>
        </w:rPr>
        <w:t>本公司</w:t>
      </w:r>
      <w:r w:rsidRPr="00212341">
        <w:rPr>
          <w:rFonts w:ascii="宋体" w:hAnsi="宋体" w:hint="eastAsia"/>
        </w:rPr>
        <w:t>长期</w:t>
      </w:r>
      <w:r w:rsidRPr="00212341">
        <w:rPr>
          <w:rFonts w:ascii="宋体" w:hAnsi="宋体"/>
        </w:rPr>
        <w:t>签约</w:t>
      </w:r>
      <w:r w:rsidRPr="00212341">
        <w:rPr>
          <w:rFonts w:ascii="宋体" w:hAnsi="宋体" w:hint="eastAsia"/>
        </w:rPr>
        <w:t>特聘</w:t>
      </w:r>
      <w:r w:rsidRPr="00212341">
        <w:rPr>
          <w:rFonts w:ascii="宋体" w:hAnsi="宋体"/>
        </w:rPr>
        <w:t>专家，</w:t>
      </w:r>
      <w:r w:rsidRPr="00212341">
        <w:rPr>
          <w:rFonts w:ascii="宋体" w:hAnsi="宋体" w:hint="eastAsia"/>
        </w:rPr>
        <w:t>是本公司特聘专家库成员。</w:t>
      </w:r>
    </w:p>
    <w:p w14:paraId="37D32867" w14:textId="4A2D825D" w:rsidR="005C16FB" w:rsidRPr="00212341" w:rsidRDefault="00A54161" w:rsidP="00A07DAA">
      <w:pPr>
        <w:ind w:firstLine="540"/>
        <w:rPr>
          <w:rFonts w:ascii="宋体" w:hAnsi="宋体"/>
        </w:rPr>
      </w:pPr>
      <w:r w:rsidRPr="00212341">
        <w:rPr>
          <w:rFonts w:ascii="宋体" w:hAnsi="宋体" w:hint="eastAsia"/>
        </w:rPr>
        <w:t>本项目工作组</w:t>
      </w:r>
      <w:r w:rsidR="005C16FB" w:rsidRPr="00212341">
        <w:rPr>
          <w:rFonts w:ascii="宋体" w:hAnsi="宋体" w:hint="eastAsia"/>
        </w:rPr>
        <w:t>具体人员名单如下：</w:t>
      </w:r>
    </w:p>
    <w:p w14:paraId="3AC1D0A9" w14:textId="1E28CC99" w:rsidR="005C16FB" w:rsidRPr="00212341" w:rsidRDefault="00363CED" w:rsidP="00A07DAA">
      <w:pPr>
        <w:ind w:firstLine="540"/>
        <w:rPr>
          <w:rFonts w:ascii="宋体" w:hAnsi="宋体"/>
        </w:rPr>
      </w:pPr>
      <w:r w:rsidRPr="00212341">
        <w:rPr>
          <w:rFonts w:ascii="宋体" w:hAnsi="宋体" w:hint="eastAsia"/>
        </w:rPr>
        <w:t>主评人（工作组组长/项目负责人）</w:t>
      </w:r>
      <w:r w:rsidR="005C16FB" w:rsidRPr="00212341">
        <w:rPr>
          <w:rFonts w:ascii="宋体" w:hAnsi="宋体" w:hint="eastAsia"/>
        </w:rPr>
        <w:t>：高 峰</w:t>
      </w:r>
    </w:p>
    <w:p w14:paraId="386EA3AF" w14:textId="7ED765CB" w:rsidR="005C16FB" w:rsidRPr="00212341" w:rsidRDefault="005C16FB" w:rsidP="00A07DAA">
      <w:pPr>
        <w:ind w:firstLine="540"/>
        <w:rPr>
          <w:rFonts w:ascii="宋体" w:hAnsi="宋体"/>
          <w:color w:val="C00000"/>
        </w:rPr>
      </w:pPr>
      <w:r w:rsidRPr="00212341">
        <w:rPr>
          <w:rFonts w:ascii="宋体" w:hAnsi="宋体" w:hint="eastAsia"/>
        </w:rPr>
        <w:t>工作组成员</w:t>
      </w:r>
      <w:r w:rsidRPr="00212341">
        <w:rPr>
          <w:rFonts w:ascii="宋体" w:hAnsi="宋体"/>
        </w:rPr>
        <w:t>：</w:t>
      </w:r>
      <w:r w:rsidR="00D06F06" w:rsidRPr="00212341">
        <w:rPr>
          <w:rFonts w:ascii="宋体" w:hAnsi="宋体" w:hint="eastAsia"/>
        </w:rPr>
        <w:t>李九梅（专家）、</w:t>
      </w:r>
      <w:r w:rsidR="007E19CA" w:rsidRPr="00212341">
        <w:rPr>
          <w:rFonts w:ascii="宋体" w:hAnsi="宋体" w:hint="eastAsia"/>
        </w:rPr>
        <w:t>史成东</w:t>
      </w:r>
      <w:r w:rsidRPr="00212341">
        <w:rPr>
          <w:rFonts w:ascii="宋体" w:hAnsi="宋体"/>
        </w:rPr>
        <w:t>（</w:t>
      </w:r>
      <w:r w:rsidRPr="00212341">
        <w:rPr>
          <w:rFonts w:ascii="宋体" w:hAnsi="宋体" w:hint="eastAsia"/>
        </w:rPr>
        <w:t>专家</w:t>
      </w:r>
      <w:r w:rsidRPr="00212341">
        <w:rPr>
          <w:rFonts w:ascii="宋体" w:hAnsi="宋体"/>
        </w:rPr>
        <w:t>）</w:t>
      </w:r>
      <w:r w:rsidRPr="00212341">
        <w:rPr>
          <w:rFonts w:ascii="宋体" w:hAnsi="宋体" w:hint="eastAsia"/>
        </w:rPr>
        <w:t>、</w:t>
      </w:r>
      <w:r w:rsidR="00363CED" w:rsidRPr="00212341">
        <w:rPr>
          <w:rFonts w:ascii="宋体" w:hAnsi="宋体" w:hint="eastAsia"/>
        </w:rPr>
        <w:t>朱振中</w:t>
      </w:r>
      <w:r w:rsidR="00363CED" w:rsidRPr="00212341">
        <w:rPr>
          <w:rFonts w:ascii="宋体" w:hAnsi="宋体"/>
        </w:rPr>
        <w:t>（</w:t>
      </w:r>
      <w:r w:rsidR="00363CED" w:rsidRPr="00212341">
        <w:rPr>
          <w:rFonts w:ascii="宋体" w:hAnsi="宋体" w:hint="eastAsia"/>
        </w:rPr>
        <w:t>专家</w:t>
      </w:r>
      <w:r w:rsidR="00363CED" w:rsidRPr="00212341">
        <w:rPr>
          <w:rFonts w:ascii="宋体" w:hAnsi="宋体"/>
        </w:rPr>
        <w:t>）</w:t>
      </w:r>
      <w:r w:rsidR="00363CED" w:rsidRPr="00212341">
        <w:rPr>
          <w:rFonts w:ascii="宋体" w:hAnsi="宋体" w:hint="eastAsia"/>
        </w:rPr>
        <w:t>、</w:t>
      </w:r>
      <w:r w:rsidR="00172352">
        <w:rPr>
          <w:rFonts w:ascii="宋体" w:hAnsi="宋体" w:hint="eastAsia"/>
        </w:rPr>
        <w:t>任玉娟、左朋菊</w:t>
      </w:r>
      <w:r w:rsidR="00367CA2" w:rsidRPr="00212341">
        <w:rPr>
          <w:rFonts w:ascii="宋体" w:hAnsi="宋体" w:hint="eastAsia"/>
        </w:rPr>
        <w:t>、</w:t>
      </w:r>
      <w:r w:rsidR="002A26AF" w:rsidRPr="00212341">
        <w:rPr>
          <w:rFonts w:ascii="宋体" w:hAnsi="宋体" w:hint="eastAsia"/>
        </w:rPr>
        <w:t>田</w:t>
      </w:r>
      <w:r w:rsidR="002746F0" w:rsidRPr="00212341">
        <w:rPr>
          <w:rFonts w:ascii="宋体" w:hAnsi="宋体" w:hint="eastAsia"/>
        </w:rPr>
        <w:t xml:space="preserve"> </w:t>
      </w:r>
      <w:r w:rsidR="002A26AF" w:rsidRPr="00212341">
        <w:rPr>
          <w:rFonts w:ascii="宋体" w:hAnsi="宋体" w:hint="eastAsia"/>
        </w:rPr>
        <w:t>超</w:t>
      </w:r>
      <w:r w:rsidR="009B19EE" w:rsidRPr="00212341">
        <w:rPr>
          <w:rFonts w:ascii="宋体" w:hAnsi="宋体" w:hint="eastAsia"/>
        </w:rPr>
        <w:t>。</w:t>
      </w:r>
    </w:p>
    <w:p w14:paraId="078A4493" w14:textId="77777777" w:rsidR="005C16FB" w:rsidRPr="00212341" w:rsidRDefault="005C16FB" w:rsidP="00A07DAA">
      <w:pPr>
        <w:ind w:firstLine="540"/>
        <w:rPr>
          <w:rFonts w:ascii="宋体" w:hAnsi="宋体"/>
        </w:rPr>
      </w:pPr>
      <w:r w:rsidRPr="00212341">
        <w:rPr>
          <w:rFonts w:ascii="宋体" w:hAnsi="宋体" w:hint="eastAsia"/>
        </w:rPr>
        <w:t>工作组组长主要负责项目前期调研、评价工作方案设计、指标体系的构架与建立、指导评价报告的撰写。</w:t>
      </w:r>
    </w:p>
    <w:p w14:paraId="5E756044" w14:textId="77777777" w:rsidR="005C16FB" w:rsidRPr="00212341" w:rsidRDefault="005C16FB" w:rsidP="00A07DAA">
      <w:pPr>
        <w:ind w:firstLine="540"/>
        <w:rPr>
          <w:rFonts w:ascii="宋体" w:hAnsi="宋体"/>
        </w:rPr>
      </w:pPr>
      <w:r w:rsidRPr="00212341">
        <w:rPr>
          <w:rFonts w:ascii="宋体" w:hAnsi="宋体" w:hint="eastAsia"/>
        </w:rPr>
        <w:t>工作组</w:t>
      </w:r>
      <w:r w:rsidRPr="00212341">
        <w:rPr>
          <w:rFonts w:ascii="宋体" w:hAnsi="宋体"/>
        </w:rPr>
        <w:t>成员（</w:t>
      </w:r>
      <w:r w:rsidRPr="00212341">
        <w:rPr>
          <w:rFonts w:ascii="宋体" w:hAnsi="宋体" w:hint="eastAsia"/>
        </w:rPr>
        <w:t>专家）主要对评价方案与报告中的专业内容进行把关，</w:t>
      </w:r>
      <w:r w:rsidRPr="00212341">
        <w:rPr>
          <w:rFonts w:ascii="宋体" w:hAnsi="宋体" w:hint="eastAsia"/>
        </w:rPr>
        <w:lastRenderedPageBreak/>
        <w:t>对产出效果类指标设计的指导、评价标杆的审核、</w:t>
      </w:r>
      <w:r w:rsidRPr="00212341">
        <w:rPr>
          <w:rFonts w:ascii="宋体" w:hAnsi="宋体"/>
        </w:rPr>
        <w:t>指标体系权重</w:t>
      </w:r>
      <w:r w:rsidRPr="00212341">
        <w:rPr>
          <w:rFonts w:ascii="宋体" w:hAnsi="宋体" w:hint="eastAsia"/>
        </w:rPr>
        <w:t>设计</w:t>
      </w:r>
      <w:r w:rsidRPr="00212341">
        <w:rPr>
          <w:rFonts w:ascii="宋体" w:hAnsi="宋体"/>
        </w:rPr>
        <w:t>，对评价过程中发现的问题提出专业</w:t>
      </w:r>
      <w:r w:rsidRPr="00212341">
        <w:rPr>
          <w:rFonts w:ascii="宋体" w:hAnsi="宋体" w:hint="eastAsia"/>
        </w:rPr>
        <w:t>的</w:t>
      </w:r>
      <w:r w:rsidRPr="00212341">
        <w:rPr>
          <w:rFonts w:ascii="宋体" w:hAnsi="宋体"/>
        </w:rPr>
        <w:t>意见和建议</w:t>
      </w:r>
      <w:r w:rsidRPr="00212341">
        <w:rPr>
          <w:rFonts w:ascii="宋体" w:hAnsi="宋体" w:hint="eastAsia"/>
        </w:rPr>
        <w:t>等。</w:t>
      </w:r>
    </w:p>
    <w:p w14:paraId="57FAF8A1" w14:textId="77777777" w:rsidR="005C16FB" w:rsidRPr="00212341" w:rsidRDefault="005C16FB" w:rsidP="00A07DAA">
      <w:pPr>
        <w:ind w:firstLine="540"/>
        <w:rPr>
          <w:rFonts w:ascii="宋体" w:hAnsi="宋体"/>
        </w:rPr>
      </w:pPr>
      <w:r w:rsidRPr="00212341">
        <w:rPr>
          <w:rFonts w:ascii="宋体" w:hAnsi="宋体" w:hint="eastAsia"/>
        </w:rPr>
        <w:t>工作组成员主要参与评价报告的设计与讨论、项目相关资料的收集、负责指标体系各</w:t>
      </w:r>
      <w:r w:rsidRPr="00212341">
        <w:rPr>
          <w:rFonts w:ascii="宋体" w:hAnsi="宋体"/>
        </w:rPr>
        <w:t>项</w:t>
      </w:r>
      <w:r w:rsidRPr="00212341">
        <w:rPr>
          <w:rFonts w:ascii="宋体" w:hAnsi="宋体" w:hint="eastAsia"/>
        </w:rPr>
        <w:t>指标的设计、评价标准的选择、评分细则的制定，负责分指标的核查取数工作，编制相应的评价工作底稿，参与评价报告的撰写。</w:t>
      </w:r>
    </w:p>
    <w:p w14:paraId="52210FDB" w14:textId="77777777" w:rsidR="005C16FB" w:rsidRPr="00212341" w:rsidRDefault="005C16FB" w:rsidP="008B7328">
      <w:pPr>
        <w:ind w:firstLine="540"/>
        <w:rPr>
          <w:rFonts w:ascii="宋体" w:hAnsi="宋体"/>
        </w:rPr>
      </w:pPr>
      <w:r w:rsidRPr="00212341">
        <w:rPr>
          <w:rFonts w:ascii="宋体" w:hAnsi="宋体" w:hint="eastAsia"/>
        </w:rPr>
        <w:t>（2）质量控制组</w:t>
      </w:r>
    </w:p>
    <w:p w14:paraId="0CF895F3" w14:textId="77777777" w:rsidR="00D729C9" w:rsidRPr="00212341" w:rsidRDefault="00D729C9" w:rsidP="00A07DAA">
      <w:pPr>
        <w:adjustRightInd w:val="0"/>
        <w:ind w:firstLine="540"/>
        <w:rPr>
          <w:rFonts w:ascii="宋体" w:eastAsia="宋体" w:hAnsi="宋体" w:cs="Times New Roman"/>
          <w:bCs/>
          <w:szCs w:val="27"/>
        </w:rPr>
      </w:pPr>
      <w:r w:rsidRPr="00212341">
        <w:rPr>
          <w:rFonts w:ascii="宋体" w:eastAsia="宋体" w:hAnsi="宋体" w:cs="Times New Roman" w:hint="eastAsia"/>
          <w:bCs/>
          <w:szCs w:val="27"/>
        </w:rPr>
        <w:t>根据项目实际情况设置质控组，负责评价程序的规范性监管、采用数据资料的合</w:t>
      </w:r>
      <w:proofErr w:type="gramStart"/>
      <w:r w:rsidRPr="00212341">
        <w:rPr>
          <w:rFonts w:ascii="宋体" w:eastAsia="宋体" w:hAnsi="宋体" w:cs="Times New Roman" w:hint="eastAsia"/>
          <w:bCs/>
          <w:szCs w:val="27"/>
        </w:rPr>
        <w:t>规</w:t>
      </w:r>
      <w:proofErr w:type="gramEnd"/>
      <w:r w:rsidRPr="00212341">
        <w:rPr>
          <w:rFonts w:ascii="宋体" w:eastAsia="宋体" w:hAnsi="宋体" w:cs="Times New Roman" w:hint="eastAsia"/>
          <w:bCs/>
          <w:szCs w:val="27"/>
        </w:rPr>
        <w:t>性审查、结论意见的定性依据审查等方面工作。</w:t>
      </w:r>
    </w:p>
    <w:p w14:paraId="55EC4E6F" w14:textId="76649D6F" w:rsidR="005C16FB" w:rsidRPr="00212341" w:rsidRDefault="00B050DE" w:rsidP="00A07DAA">
      <w:pPr>
        <w:adjustRightInd w:val="0"/>
        <w:ind w:firstLine="540"/>
        <w:rPr>
          <w:rFonts w:ascii="宋体" w:hAnsi="宋体"/>
        </w:rPr>
      </w:pPr>
      <w:r w:rsidRPr="00212341">
        <w:rPr>
          <w:rFonts w:ascii="宋体" w:hAnsi="宋体" w:hint="eastAsia"/>
        </w:rPr>
        <w:t>（3）专业审核委员会</w:t>
      </w:r>
    </w:p>
    <w:p w14:paraId="44DAA6BC" w14:textId="77777777" w:rsidR="00A54161" w:rsidRPr="00212341" w:rsidRDefault="00A54161" w:rsidP="00A54161">
      <w:pPr>
        <w:widowControl/>
        <w:overflowPunct/>
        <w:ind w:firstLine="540"/>
        <w:rPr>
          <w:rFonts w:ascii="宋体" w:hAnsi="宋体" w:cs="Times New Roman"/>
          <w:bCs/>
          <w:szCs w:val="27"/>
        </w:rPr>
      </w:pPr>
      <w:r w:rsidRPr="00212341">
        <w:rPr>
          <w:rFonts w:ascii="宋体" w:hAnsi="宋体" w:cs="Times New Roman" w:hint="eastAsia"/>
          <w:bCs/>
          <w:szCs w:val="27"/>
        </w:rPr>
        <w:t>负责公司发展战略决策与项目决策，负责对外提供咨询服务成果的专业审核。审委会成员均为本公司高管及执业专家，在省内绩效评价领域业绩突出、经验丰富，是</w:t>
      </w:r>
      <w:r w:rsidRPr="00212341">
        <w:rPr>
          <w:rFonts w:ascii="宋体" w:hAnsi="宋体" w:cs="Times New Roman"/>
          <w:bCs/>
          <w:szCs w:val="27"/>
        </w:rPr>
        <w:t>公司</w:t>
      </w:r>
      <w:r w:rsidRPr="00212341">
        <w:rPr>
          <w:rFonts w:ascii="宋体" w:hAnsi="宋体" w:cs="Times New Roman" w:hint="eastAsia"/>
          <w:bCs/>
          <w:szCs w:val="27"/>
        </w:rPr>
        <w:t>业绩</w:t>
      </w:r>
      <w:r w:rsidRPr="00212341">
        <w:rPr>
          <w:rFonts w:ascii="宋体" w:hAnsi="宋体" w:cs="Times New Roman"/>
          <w:bCs/>
          <w:szCs w:val="27"/>
        </w:rPr>
        <w:t>成果</w:t>
      </w:r>
      <w:r w:rsidRPr="00212341">
        <w:rPr>
          <w:rFonts w:ascii="宋体" w:hAnsi="宋体" w:cs="Times New Roman" w:hint="eastAsia"/>
          <w:bCs/>
          <w:szCs w:val="27"/>
        </w:rPr>
        <w:t>质量的专业保障。公司</w:t>
      </w:r>
      <w:r w:rsidRPr="00212341">
        <w:rPr>
          <w:rFonts w:ascii="宋体" w:hAnsi="宋体" w:cs="Times New Roman"/>
          <w:bCs/>
          <w:szCs w:val="27"/>
        </w:rPr>
        <w:t>所有业务成果均须经专业</w:t>
      </w:r>
      <w:r w:rsidRPr="00212341">
        <w:rPr>
          <w:rFonts w:ascii="宋体" w:hAnsi="宋体" w:cs="Times New Roman" w:hint="eastAsia"/>
          <w:bCs/>
          <w:szCs w:val="27"/>
        </w:rPr>
        <w:t>审核</w:t>
      </w:r>
      <w:r w:rsidRPr="00212341">
        <w:rPr>
          <w:rFonts w:ascii="宋体" w:hAnsi="宋体" w:cs="Times New Roman"/>
          <w:bCs/>
          <w:szCs w:val="27"/>
        </w:rPr>
        <w:t>委员会审核通过后方可对外提供、报送。</w:t>
      </w:r>
    </w:p>
    <w:p w14:paraId="75784E19" w14:textId="77777777" w:rsidR="00B050DE" w:rsidRPr="00212341" w:rsidRDefault="00B050DE" w:rsidP="00B050DE">
      <w:pPr>
        <w:widowControl/>
        <w:overflowPunct/>
        <w:ind w:firstLineChars="0" w:firstLine="539"/>
        <w:rPr>
          <w:rFonts w:ascii="宋体" w:eastAsia="宋体" w:hAnsi="宋体" w:cs="Times New Roman"/>
          <w:bCs/>
          <w:szCs w:val="27"/>
        </w:rPr>
      </w:pPr>
    </w:p>
    <w:p w14:paraId="2358FCDC" w14:textId="77777777" w:rsidR="00F81337" w:rsidRPr="00212341" w:rsidRDefault="00F81337" w:rsidP="00B050DE">
      <w:pPr>
        <w:widowControl/>
        <w:overflowPunct/>
        <w:ind w:firstLineChars="0" w:firstLine="0"/>
        <w:jc w:val="center"/>
        <w:rPr>
          <w:rFonts w:ascii="宋体" w:eastAsia="宋体" w:hAnsi="宋体" w:cs="Times New Roman"/>
          <w:sz w:val="24"/>
          <w:szCs w:val="20"/>
          <w:highlight w:val="yellow"/>
          <w:shd w:val="clear" w:color="auto" w:fill="FFFFFF"/>
        </w:rPr>
        <w:sectPr w:rsidR="00F81337" w:rsidRPr="00212341" w:rsidSect="00165FD0">
          <w:pgSz w:w="11906" w:h="16838"/>
          <w:pgMar w:top="1440" w:right="1800" w:bottom="1440" w:left="1800" w:header="993" w:footer="992" w:gutter="0"/>
          <w:cols w:space="425"/>
          <w:docGrid w:type="lines" w:linePitch="312"/>
        </w:sectPr>
      </w:pPr>
    </w:p>
    <w:p w14:paraId="0343C690" w14:textId="152C56ED" w:rsidR="00F3034D" w:rsidRPr="003E6178" w:rsidRDefault="003E6178" w:rsidP="0002278F">
      <w:pPr>
        <w:widowControl/>
        <w:overflowPunct/>
        <w:spacing w:line="240" w:lineRule="auto"/>
        <w:ind w:firstLineChars="0" w:firstLine="0"/>
        <w:jc w:val="center"/>
        <w:rPr>
          <w:rFonts w:ascii="宋体" w:hAnsi="宋体"/>
          <w:sz w:val="24"/>
          <w:szCs w:val="24"/>
        </w:rPr>
      </w:pPr>
      <w:bookmarkStart w:id="71" w:name="_Hlk109659526"/>
      <w:r w:rsidRPr="003E6178">
        <w:rPr>
          <w:rFonts w:ascii="宋体" w:hAnsi="宋体" w:hint="eastAsia"/>
          <w:sz w:val="24"/>
          <w:szCs w:val="24"/>
        </w:rPr>
        <w:lastRenderedPageBreak/>
        <w:t>文昌湖</w:t>
      </w:r>
      <w:r w:rsidR="0095570D" w:rsidRPr="003E6178">
        <w:rPr>
          <w:rFonts w:ascii="宋体" w:hAnsi="宋体" w:hint="eastAsia"/>
          <w:sz w:val="24"/>
          <w:szCs w:val="24"/>
        </w:rPr>
        <w:t>区</w:t>
      </w:r>
      <w:r w:rsidRPr="003E6178">
        <w:rPr>
          <w:rFonts w:ascii="宋体" w:hAnsi="宋体" w:hint="eastAsia"/>
          <w:sz w:val="24"/>
          <w:szCs w:val="24"/>
        </w:rPr>
        <w:t>莲花山棚户区改造</w:t>
      </w:r>
      <w:r w:rsidR="009B19EE" w:rsidRPr="003E6178">
        <w:rPr>
          <w:rFonts w:ascii="宋体" w:hAnsi="宋体" w:hint="eastAsia"/>
          <w:sz w:val="24"/>
          <w:szCs w:val="24"/>
        </w:rPr>
        <w:t>项目</w:t>
      </w:r>
      <w:bookmarkEnd w:id="71"/>
      <w:r w:rsidRPr="003E6178">
        <w:rPr>
          <w:rFonts w:ascii="宋体" w:hAnsi="宋体" w:hint="eastAsia"/>
          <w:sz w:val="24"/>
          <w:szCs w:val="24"/>
        </w:rPr>
        <w:t>（一期）</w:t>
      </w:r>
    </w:p>
    <w:p w14:paraId="27E94D6E" w14:textId="5A253902" w:rsidR="00B050DE" w:rsidRPr="00212341" w:rsidRDefault="00DD0E94" w:rsidP="0002278F">
      <w:pPr>
        <w:widowControl/>
        <w:overflowPunct/>
        <w:spacing w:line="240" w:lineRule="auto"/>
        <w:ind w:firstLineChars="0" w:firstLine="0"/>
        <w:jc w:val="center"/>
        <w:rPr>
          <w:rFonts w:ascii="宋体" w:eastAsia="宋体" w:hAnsi="宋体" w:cs="Times New Roman"/>
          <w:sz w:val="24"/>
          <w:szCs w:val="24"/>
          <w:shd w:val="clear" w:color="auto" w:fill="FFFFFF"/>
        </w:rPr>
      </w:pPr>
      <w:r w:rsidRPr="003E6178">
        <w:rPr>
          <w:rFonts w:ascii="宋体" w:hAnsi="宋体" w:hint="eastAsia"/>
          <w:sz w:val="24"/>
          <w:szCs w:val="24"/>
        </w:rPr>
        <w:t>绩效评价</w:t>
      </w:r>
      <w:r w:rsidR="00BE4119" w:rsidRPr="003E6178">
        <w:rPr>
          <w:rFonts w:ascii="宋体" w:eastAsia="宋体" w:hAnsi="宋体" w:cs="Times New Roman" w:hint="eastAsia"/>
          <w:sz w:val="24"/>
          <w:szCs w:val="24"/>
          <w:shd w:val="clear" w:color="auto" w:fill="FFFFFF"/>
        </w:rPr>
        <w:t>工作</w:t>
      </w:r>
      <w:r w:rsidR="00B050DE" w:rsidRPr="003E6178">
        <w:rPr>
          <w:rFonts w:ascii="宋体" w:eastAsia="宋体" w:hAnsi="宋体" w:cs="Times New Roman" w:hint="eastAsia"/>
          <w:sz w:val="24"/>
          <w:szCs w:val="24"/>
          <w:shd w:val="clear" w:color="auto" w:fill="FFFFFF"/>
        </w:rPr>
        <w:t>组人员配置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851"/>
        <w:gridCol w:w="1974"/>
        <w:gridCol w:w="2410"/>
        <w:gridCol w:w="2410"/>
      </w:tblGrid>
      <w:tr w:rsidR="00537AB6" w:rsidRPr="00212341" w14:paraId="68253492" w14:textId="77777777" w:rsidTr="009244C8">
        <w:trPr>
          <w:trHeight w:val="624"/>
          <w:jc w:val="center"/>
        </w:trPr>
        <w:tc>
          <w:tcPr>
            <w:tcW w:w="572" w:type="dxa"/>
            <w:vAlign w:val="center"/>
          </w:tcPr>
          <w:p w14:paraId="1C6FB728"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序号</w:t>
            </w:r>
          </w:p>
        </w:tc>
        <w:tc>
          <w:tcPr>
            <w:tcW w:w="851" w:type="dxa"/>
            <w:vAlign w:val="center"/>
          </w:tcPr>
          <w:p w14:paraId="04D22A04"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姓名</w:t>
            </w:r>
          </w:p>
        </w:tc>
        <w:tc>
          <w:tcPr>
            <w:tcW w:w="1974" w:type="dxa"/>
            <w:vAlign w:val="center"/>
          </w:tcPr>
          <w:p w14:paraId="08E3B7E6" w14:textId="77777777" w:rsidR="00FD20B0"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在本项目中</w:t>
            </w:r>
          </w:p>
          <w:p w14:paraId="0DA27C93" w14:textId="19951F6F"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担任何职务</w:t>
            </w:r>
          </w:p>
        </w:tc>
        <w:tc>
          <w:tcPr>
            <w:tcW w:w="2410" w:type="dxa"/>
            <w:vAlign w:val="center"/>
          </w:tcPr>
          <w:p w14:paraId="2D91D1D2"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职务/职称/学历</w:t>
            </w:r>
          </w:p>
        </w:tc>
        <w:tc>
          <w:tcPr>
            <w:tcW w:w="2410" w:type="dxa"/>
            <w:vAlign w:val="center"/>
          </w:tcPr>
          <w:p w14:paraId="4E2B2487"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现从事专业</w:t>
            </w:r>
          </w:p>
        </w:tc>
      </w:tr>
      <w:tr w:rsidR="00537AB6" w:rsidRPr="00212341" w14:paraId="27B70744" w14:textId="77777777" w:rsidTr="009244C8">
        <w:trPr>
          <w:trHeight w:val="624"/>
          <w:jc w:val="center"/>
        </w:trPr>
        <w:tc>
          <w:tcPr>
            <w:tcW w:w="8217" w:type="dxa"/>
            <w:gridSpan w:val="5"/>
            <w:vAlign w:val="center"/>
          </w:tcPr>
          <w:p w14:paraId="765EA398"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评价工作组</w:t>
            </w:r>
          </w:p>
        </w:tc>
      </w:tr>
      <w:tr w:rsidR="00537AB6" w:rsidRPr="00212341" w14:paraId="2AC4D559" w14:textId="77777777" w:rsidTr="009244C8">
        <w:trPr>
          <w:trHeight w:val="624"/>
          <w:jc w:val="center"/>
        </w:trPr>
        <w:tc>
          <w:tcPr>
            <w:tcW w:w="572" w:type="dxa"/>
            <w:vAlign w:val="center"/>
          </w:tcPr>
          <w:p w14:paraId="339E77B9" w14:textId="77777777" w:rsidR="00537AB6" w:rsidRPr="00212341" w:rsidRDefault="00537AB6" w:rsidP="00537AB6">
            <w:pPr>
              <w:pStyle w:val="af0"/>
              <w:widowControl/>
              <w:numPr>
                <w:ilvl w:val="0"/>
                <w:numId w:val="1"/>
              </w:numPr>
              <w:overflowPunct/>
              <w:spacing w:line="240" w:lineRule="auto"/>
              <w:ind w:left="420" w:firstLineChars="0"/>
              <w:jc w:val="center"/>
              <w:rPr>
                <w:rFonts w:ascii="宋体" w:eastAsia="宋体" w:hAnsi="宋体" w:cs="宋体"/>
                <w:color w:val="000000" w:themeColor="text1"/>
                <w:kern w:val="0"/>
                <w:sz w:val="21"/>
                <w:szCs w:val="21"/>
              </w:rPr>
            </w:pPr>
          </w:p>
        </w:tc>
        <w:tc>
          <w:tcPr>
            <w:tcW w:w="851" w:type="dxa"/>
            <w:vAlign w:val="center"/>
          </w:tcPr>
          <w:p w14:paraId="6163BAA3" w14:textId="3AAF2C2F"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 xml:space="preserve">高 </w:t>
            </w:r>
            <w:r w:rsidR="00FD20B0">
              <w:rPr>
                <w:rFonts w:ascii="宋体" w:hAnsi="宋体" w:cs="宋体"/>
                <w:color w:val="000000" w:themeColor="text1"/>
                <w:kern w:val="0"/>
                <w:sz w:val="21"/>
                <w:szCs w:val="21"/>
              </w:rPr>
              <w:t xml:space="preserve"> </w:t>
            </w:r>
            <w:r w:rsidRPr="00212341">
              <w:rPr>
                <w:rFonts w:ascii="宋体" w:hAnsi="宋体" w:cs="宋体" w:hint="eastAsia"/>
                <w:color w:val="000000" w:themeColor="text1"/>
                <w:kern w:val="0"/>
                <w:sz w:val="21"/>
                <w:szCs w:val="21"/>
              </w:rPr>
              <w:t>峰</w:t>
            </w:r>
          </w:p>
        </w:tc>
        <w:tc>
          <w:tcPr>
            <w:tcW w:w="1974" w:type="dxa"/>
            <w:vAlign w:val="center"/>
          </w:tcPr>
          <w:p w14:paraId="49FBF587"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主评人（工作组组长</w:t>
            </w:r>
            <w:r w:rsidRPr="00212341">
              <w:rPr>
                <w:rFonts w:ascii="宋体" w:hAnsi="宋体" w:cs="宋体"/>
                <w:color w:val="000000" w:themeColor="text1"/>
                <w:kern w:val="0"/>
                <w:sz w:val="21"/>
                <w:szCs w:val="21"/>
              </w:rPr>
              <w:t>/项目负</w:t>
            </w:r>
            <w:r w:rsidRPr="00212341">
              <w:rPr>
                <w:rFonts w:ascii="宋体" w:hAnsi="宋体" w:cs="宋体" w:hint="eastAsia"/>
                <w:color w:val="000000" w:themeColor="text1"/>
                <w:kern w:val="0"/>
                <w:sz w:val="21"/>
                <w:szCs w:val="21"/>
              </w:rPr>
              <w:t>责</w:t>
            </w:r>
            <w:r w:rsidRPr="00212341">
              <w:rPr>
                <w:rFonts w:ascii="宋体" w:hAnsi="宋体" w:cs="宋体"/>
                <w:color w:val="000000" w:themeColor="text1"/>
                <w:kern w:val="0"/>
                <w:sz w:val="21"/>
                <w:szCs w:val="21"/>
              </w:rPr>
              <w:t>人）</w:t>
            </w:r>
          </w:p>
        </w:tc>
        <w:tc>
          <w:tcPr>
            <w:tcW w:w="2410" w:type="dxa"/>
            <w:vAlign w:val="center"/>
          </w:tcPr>
          <w:p w14:paraId="62070E9D"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董事长/研究生</w:t>
            </w:r>
          </w:p>
        </w:tc>
        <w:tc>
          <w:tcPr>
            <w:tcW w:w="2410" w:type="dxa"/>
            <w:vAlign w:val="center"/>
          </w:tcPr>
          <w:p w14:paraId="43C87D51" w14:textId="77777777" w:rsidR="00537AB6" w:rsidRPr="00212341" w:rsidRDefault="00537AB6" w:rsidP="009244C8">
            <w:pPr>
              <w:widowControl/>
              <w:snapToGrid/>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财政管理、数据分析、</w:t>
            </w:r>
          </w:p>
          <w:p w14:paraId="7D7C75EC"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咨询评价</w:t>
            </w:r>
          </w:p>
        </w:tc>
      </w:tr>
      <w:tr w:rsidR="00537AB6" w:rsidRPr="00212341" w14:paraId="7820D116" w14:textId="77777777" w:rsidTr="009244C8">
        <w:trPr>
          <w:trHeight w:val="624"/>
          <w:jc w:val="center"/>
        </w:trPr>
        <w:tc>
          <w:tcPr>
            <w:tcW w:w="572" w:type="dxa"/>
            <w:vAlign w:val="center"/>
          </w:tcPr>
          <w:p w14:paraId="5C397F7D" w14:textId="77777777" w:rsidR="00537AB6" w:rsidRPr="00212341" w:rsidRDefault="00537AB6" w:rsidP="00537AB6">
            <w:pPr>
              <w:pStyle w:val="af0"/>
              <w:widowControl/>
              <w:numPr>
                <w:ilvl w:val="0"/>
                <w:numId w:val="1"/>
              </w:numPr>
              <w:overflowPunct/>
              <w:spacing w:line="240" w:lineRule="auto"/>
              <w:ind w:left="420" w:firstLineChars="0"/>
              <w:jc w:val="center"/>
              <w:rPr>
                <w:rFonts w:ascii="宋体" w:eastAsia="宋体" w:hAnsi="宋体" w:cs="宋体"/>
                <w:color w:val="000000" w:themeColor="text1"/>
                <w:kern w:val="0"/>
                <w:sz w:val="21"/>
                <w:szCs w:val="21"/>
              </w:rPr>
            </w:pPr>
          </w:p>
        </w:tc>
        <w:tc>
          <w:tcPr>
            <w:tcW w:w="851" w:type="dxa"/>
            <w:vAlign w:val="center"/>
          </w:tcPr>
          <w:p w14:paraId="24DCB52E"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史成东</w:t>
            </w:r>
          </w:p>
        </w:tc>
        <w:tc>
          <w:tcPr>
            <w:tcW w:w="1974" w:type="dxa"/>
            <w:vAlign w:val="center"/>
          </w:tcPr>
          <w:p w14:paraId="421F6639" w14:textId="77777777" w:rsidR="00537AB6" w:rsidRPr="00212341" w:rsidRDefault="00537AB6" w:rsidP="009244C8">
            <w:pPr>
              <w:widowControl/>
              <w:overflowPunct/>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工作组</w:t>
            </w:r>
            <w:r w:rsidRPr="00212341">
              <w:rPr>
                <w:rFonts w:ascii="宋体" w:hAnsi="宋体" w:cs="宋体"/>
                <w:color w:val="000000" w:themeColor="text1"/>
                <w:kern w:val="0"/>
                <w:sz w:val="21"/>
                <w:szCs w:val="21"/>
              </w:rPr>
              <w:t>成员</w:t>
            </w:r>
          </w:p>
          <w:p w14:paraId="49A1819B"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color w:val="000000" w:themeColor="text1"/>
                <w:kern w:val="0"/>
                <w:sz w:val="21"/>
                <w:szCs w:val="21"/>
              </w:rPr>
              <w:t>（</w:t>
            </w:r>
            <w:r w:rsidRPr="00212341">
              <w:rPr>
                <w:rFonts w:ascii="宋体" w:hAnsi="宋体" w:cs="宋体" w:hint="eastAsia"/>
                <w:color w:val="000000" w:themeColor="text1"/>
                <w:kern w:val="0"/>
                <w:sz w:val="21"/>
                <w:szCs w:val="21"/>
              </w:rPr>
              <w:t>专家</w:t>
            </w:r>
            <w:r w:rsidRPr="00212341">
              <w:rPr>
                <w:rFonts w:ascii="宋体" w:hAnsi="宋体" w:cs="宋体"/>
                <w:color w:val="000000" w:themeColor="text1"/>
                <w:kern w:val="0"/>
                <w:sz w:val="21"/>
                <w:szCs w:val="21"/>
              </w:rPr>
              <w:t>）</w:t>
            </w:r>
          </w:p>
        </w:tc>
        <w:tc>
          <w:tcPr>
            <w:tcW w:w="2410" w:type="dxa"/>
            <w:vAlign w:val="center"/>
          </w:tcPr>
          <w:p w14:paraId="53F5FC89"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副教授/博士</w:t>
            </w:r>
          </w:p>
        </w:tc>
        <w:tc>
          <w:tcPr>
            <w:tcW w:w="2410" w:type="dxa"/>
            <w:vAlign w:val="center"/>
          </w:tcPr>
          <w:p w14:paraId="1EE5FCD2"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管理</w:t>
            </w:r>
            <w:r w:rsidRPr="00212341">
              <w:rPr>
                <w:rFonts w:ascii="宋体" w:hAnsi="宋体" w:cs="宋体"/>
                <w:color w:val="000000" w:themeColor="text1"/>
                <w:kern w:val="0"/>
                <w:sz w:val="21"/>
                <w:szCs w:val="21"/>
              </w:rPr>
              <w:t>科学与工程</w:t>
            </w:r>
          </w:p>
        </w:tc>
      </w:tr>
      <w:tr w:rsidR="00537AB6" w:rsidRPr="00212341" w14:paraId="2E070C7F" w14:textId="77777777" w:rsidTr="009244C8">
        <w:trPr>
          <w:trHeight w:val="624"/>
          <w:jc w:val="center"/>
        </w:trPr>
        <w:tc>
          <w:tcPr>
            <w:tcW w:w="572" w:type="dxa"/>
            <w:vAlign w:val="center"/>
          </w:tcPr>
          <w:p w14:paraId="1E02402A" w14:textId="77777777" w:rsidR="00537AB6" w:rsidRPr="00212341" w:rsidRDefault="00537AB6" w:rsidP="00537AB6">
            <w:pPr>
              <w:pStyle w:val="af0"/>
              <w:widowControl/>
              <w:numPr>
                <w:ilvl w:val="0"/>
                <w:numId w:val="1"/>
              </w:numPr>
              <w:overflowPunct/>
              <w:spacing w:line="240" w:lineRule="auto"/>
              <w:ind w:left="420" w:firstLineChars="0"/>
              <w:jc w:val="center"/>
              <w:rPr>
                <w:rFonts w:ascii="宋体" w:eastAsia="宋体" w:hAnsi="宋体" w:cs="宋体"/>
                <w:color w:val="000000" w:themeColor="text1"/>
                <w:kern w:val="0"/>
                <w:sz w:val="21"/>
                <w:szCs w:val="21"/>
              </w:rPr>
            </w:pPr>
          </w:p>
        </w:tc>
        <w:tc>
          <w:tcPr>
            <w:tcW w:w="851" w:type="dxa"/>
            <w:vAlign w:val="center"/>
          </w:tcPr>
          <w:p w14:paraId="576458CF"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朱振中</w:t>
            </w:r>
          </w:p>
        </w:tc>
        <w:tc>
          <w:tcPr>
            <w:tcW w:w="1974" w:type="dxa"/>
            <w:vAlign w:val="center"/>
          </w:tcPr>
          <w:p w14:paraId="3FAFD6F7" w14:textId="77777777" w:rsidR="00537AB6" w:rsidRPr="00212341" w:rsidRDefault="00537AB6" w:rsidP="009244C8">
            <w:pPr>
              <w:widowControl/>
              <w:overflowPunct/>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工作组</w:t>
            </w:r>
            <w:r w:rsidRPr="00212341">
              <w:rPr>
                <w:rFonts w:ascii="宋体" w:hAnsi="宋体" w:cs="宋体"/>
                <w:color w:val="000000" w:themeColor="text1"/>
                <w:kern w:val="0"/>
                <w:sz w:val="21"/>
                <w:szCs w:val="21"/>
              </w:rPr>
              <w:t>成员</w:t>
            </w:r>
          </w:p>
          <w:p w14:paraId="57D68C6F"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color w:val="000000" w:themeColor="text1"/>
                <w:kern w:val="0"/>
                <w:sz w:val="21"/>
                <w:szCs w:val="21"/>
              </w:rPr>
              <w:t>（</w:t>
            </w:r>
            <w:r w:rsidRPr="00212341">
              <w:rPr>
                <w:rFonts w:ascii="宋体" w:hAnsi="宋体" w:cs="宋体" w:hint="eastAsia"/>
                <w:color w:val="000000" w:themeColor="text1"/>
                <w:kern w:val="0"/>
                <w:sz w:val="21"/>
                <w:szCs w:val="21"/>
              </w:rPr>
              <w:t>专家</w:t>
            </w:r>
            <w:r w:rsidRPr="00212341">
              <w:rPr>
                <w:rFonts w:ascii="宋体" w:hAnsi="宋体" w:cs="宋体"/>
                <w:color w:val="000000" w:themeColor="text1"/>
                <w:kern w:val="0"/>
                <w:sz w:val="21"/>
                <w:szCs w:val="21"/>
              </w:rPr>
              <w:t>）</w:t>
            </w:r>
          </w:p>
        </w:tc>
        <w:tc>
          <w:tcPr>
            <w:tcW w:w="2410" w:type="dxa"/>
            <w:vAlign w:val="center"/>
          </w:tcPr>
          <w:p w14:paraId="5CD65BD5"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教 授/博士</w:t>
            </w:r>
          </w:p>
        </w:tc>
        <w:tc>
          <w:tcPr>
            <w:tcW w:w="2410" w:type="dxa"/>
            <w:vAlign w:val="center"/>
          </w:tcPr>
          <w:p w14:paraId="268DEE98"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管理</w:t>
            </w:r>
            <w:r w:rsidRPr="00212341">
              <w:rPr>
                <w:rFonts w:ascii="宋体" w:hAnsi="宋体" w:cs="宋体"/>
                <w:color w:val="000000" w:themeColor="text1"/>
                <w:kern w:val="0"/>
                <w:sz w:val="21"/>
                <w:szCs w:val="21"/>
              </w:rPr>
              <w:t>科学与工程</w:t>
            </w:r>
          </w:p>
        </w:tc>
      </w:tr>
      <w:tr w:rsidR="003E6178" w:rsidRPr="00212341" w14:paraId="6ACCC4AE" w14:textId="77777777" w:rsidTr="00072162">
        <w:trPr>
          <w:trHeight w:val="624"/>
          <w:jc w:val="center"/>
        </w:trPr>
        <w:tc>
          <w:tcPr>
            <w:tcW w:w="572" w:type="dxa"/>
            <w:vAlign w:val="center"/>
          </w:tcPr>
          <w:p w14:paraId="5F771E5B" w14:textId="77777777" w:rsidR="003E6178" w:rsidRPr="00212341" w:rsidRDefault="003E6178" w:rsidP="003E6178">
            <w:pPr>
              <w:pStyle w:val="af0"/>
              <w:widowControl/>
              <w:numPr>
                <w:ilvl w:val="0"/>
                <w:numId w:val="1"/>
              </w:numPr>
              <w:overflowPunct/>
              <w:spacing w:line="240" w:lineRule="auto"/>
              <w:ind w:left="420" w:firstLineChars="0"/>
              <w:jc w:val="center"/>
              <w:rPr>
                <w:rFonts w:ascii="宋体" w:eastAsia="宋体" w:hAnsi="宋体" w:cs="宋体"/>
                <w:color w:val="000000" w:themeColor="text1"/>
                <w:kern w:val="0"/>
                <w:sz w:val="21"/>
                <w:szCs w:val="21"/>
              </w:rPr>
            </w:pPr>
          </w:p>
        </w:tc>
        <w:tc>
          <w:tcPr>
            <w:tcW w:w="851" w:type="dxa"/>
            <w:vAlign w:val="center"/>
          </w:tcPr>
          <w:p w14:paraId="77D46811" w14:textId="101C48A0" w:rsidR="003E6178" w:rsidRPr="00212341" w:rsidRDefault="003E6178" w:rsidP="003E6178">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任玉娟</w:t>
            </w:r>
          </w:p>
        </w:tc>
        <w:tc>
          <w:tcPr>
            <w:tcW w:w="1974" w:type="dxa"/>
            <w:vAlign w:val="center"/>
          </w:tcPr>
          <w:p w14:paraId="2AA93A4E" w14:textId="29CEB79E" w:rsidR="003E6178" w:rsidRPr="00212341" w:rsidRDefault="003E6178" w:rsidP="003E6178">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工作组成员</w:t>
            </w:r>
          </w:p>
        </w:tc>
        <w:tc>
          <w:tcPr>
            <w:tcW w:w="2410" w:type="dxa"/>
            <w:vAlign w:val="center"/>
          </w:tcPr>
          <w:p w14:paraId="5A160F21" w14:textId="77777777" w:rsidR="003E6178" w:rsidRDefault="003E6178" w:rsidP="003E6178">
            <w:pPr>
              <w:overflowPunct/>
              <w:spacing w:line="240" w:lineRule="auto"/>
              <w:ind w:firstLineChars="0" w:firstLine="0"/>
              <w:jc w:val="center"/>
              <w:rPr>
                <w:rFonts w:hAnsi="宋体" w:cs="宋体"/>
                <w:kern w:val="0"/>
                <w:sz w:val="21"/>
                <w:szCs w:val="21"/>
              </w:rPr>
            </w:pPr>
            <w:r>
              <w:rPr>
                <w:rFonts w:hAnsi="宋体" w:cs="宋体" w:hint="eastAsia"/>
                <w:kern w:val="0"/>
                <w:sz w:val="21"/>
                <w:szCs w:val="21"/>
              </w:rPr>
              <w:t>业务二部</w:t>
            </w:r>
          </w:p>
          <w:p w14:paraId="49BD57F4" w14:textId="1B4F3E3B" w:rsidR="003E6178" w:rsidRPr="00212341" w:rsidRDefault="003E6178" w:rsidP="003E6178">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项目经理/本科</w:t>
            </w:r>
          </w:p>
        </w:tc>
        <w:tc>
          <w:tcPr>
            <w:tcW w:w="2410" w:type="dxa"/>
            <w:vAlign w:val="center"/>
          </w:tcPr>
          <w:p w14:paraId="7FE40CD2" w14:textId="5A681633" w:rsidR="003E6178" w:rsidRPr="00212341" w:rsidRDefault="003E6178" w:rsidP="003E6178">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汉语言文学、</w:t>
            </w:r>
            <w:r w:rsidRPr="00D75345">
              <w:rPr>
                <w:rFonts w:ascii="宋体" w:eastAsia="宋体" w:hAnsi="宋体" w:cs="宋体" w:hint="eastAsia"/>
                <w:kern w:val="0"/>
                <w:sz w:val="21"/>
                <w:szCs w:val="21"/>
              </w:rPr>
              <w:t>绩效评价</w:t>
            </w:r>
          </w:p>
        </w:tc>
      </w:tr>
      <w:tr w:rsidR="00172352" w:rsidRPr="00212341" w14:paraId="10F8C17A" w14:textId="77777777" w:rsidTr="00072162">
        <w:trPr>
          <w:trHeight w:val="624"/>
          <w:jc w:val="center"/>
        </w:trPr>
        <w:tc>
          <w:tcPr>
            <w:tcW w:w="572" w:type="dxa"/>
            <w:vAlign w:val="center"/>
          </w:tcPr>
          <w:p w14:paraId="747AF059" w14:textId="77777777" w:rsidR="00172352" w:rsidRPr="00212341" w:rsidRDefault="00172352" w:rsidP="00172352">
            <w:pPr>
              <w:pStyle w:val="af0"/>
              <w:widowControl/>
              <w:numPr>
                <w:ilvl w:val="0"/>
                <w:numId w:val="1"/>
              </w:numPr>
              <w:overflowPunct/>
              <w:spacing w:line="240" w:lineRule="auto"/>
              <w:ind w:left="420" w:firstLineChars="0"/>
              <w:jc w:val="center"/>
              <w:rPr>
                <w:rFonts w:ascii="宋体" w:eastAsia="宋体" w:hAnsi="宋体" w:cs="宋体"/>
                <w:color w:val="000000" w:themeColor="text1"/>
                <w:kern w:val="0"/>
                <w:sz w:val="21"/>
                <w:szCs w:val="21"/>
              </w:rPr>
            </w:pPr>
          </w:p>
        </w:tc>
        <w:tc>
          <w:tcPr>
            <w:tcW w:w="851" w:type="dxa"/>
            <w:vAlign w:val="center"/>
          </w:tcPr>
          <w:p w14:paraId="2B6374B4" w14:textId="4DACF2D3" w:rsidR="00172352" w:rsidRPr="00212341" w:rsidRDefault="00172352" w:rsidP="00172352">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左朋菊</w:t>
            </w:r>
          </w:p>
        </w:tc>
        <w:tc>
          <w:tcPr>
            <w:tcW w:w="1974" w:type="dxa"/>
            <w:vAlign w:val="center"/>
          </w:tcPr>
          <w:p w14:paraId="2180E64C" w14:textId="50C44854" w:rsidR="00172352" w:rsidRPr="00212341" w:rsidRDefault="00172352" w:rsidP="00172352">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工作组</w:t>
            </w:r>
            <w:r>
              <w:rPr>
                <w:rFonts w:hAnsi="宋体" w:cs="宋体"/>
                <w:kern w:val="0"/>
                <w:sz w:val="21"/>
                <w:szCs w:val="21"/>
              </w:rPr>
              <w:t>成员</w:t>
            </w:r>
          </w:p>
        </w:tc>
        <w:tc>
          <w:tcPr>
            <w:tcW w:w="2410" w:type="dxa"/>
            <w:vAlign w:val="center"/>
          </w:tcPr>
          <w:p w14:paraId="46286220" w14:textId="77777777" w:rsidR="00172352" w:rsidRDefault="00172352" w:rsidP="00172352">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规划发展部</w:t>
            </w:r>
          </w:p>
          <w:p w14:paraId="1C78BDE9" w14:textId="1649465C" w:rsidR="00172352" w:rsidRPr="00212341" w:rsidRDefault="00172352" w:rsidP="00172352">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项目经理/本科</w:t>
            </w:r>
          </w:p>
        </w:tc>
        <w:tc>
          <w:tcPr>
            <w:tcW w:w="2410" w:type="dxa"/>
            <w:vAlign w:val="center"/>
          </w:tcPr>
          <w:p w14:paraId="5F1A59ED" w14:textId="37494A40" w:rsidR="00172352" w:rsidRPr="00212341" w:rsidRDefault="00172352" w:rsidP="00172352">
            <w:pPr>
              <w:widowControl/>
              <w:spacing w:line="240" w:lineRule="auto"/>
              <w:ind w:firstLineChars="0" w:firstLine="0"/>
              <w:jc w:val="center"/>
              <w:rPr>
                <w:rFonts w:ascii="宋体" w:hAnsi="宋体" w:cs="宋体"/>
                <w:color w:val="000000" w:themeColor="text1"/>
                <w:kern w:val="0"/>
                <w:sz w:val="21"/>
                <w:szCs w:val="21"/>
              </w:rPr>
            </w:pPr>
            <w:r>
              <w:rPr>
                <w:rFonts w:hAnsi="宋体" w:cs="宋体" w:hint="eastAsia"/>
                <w:kern w:val="0"/>
                <w:sz w:val="21"/>
                <w:szCs w:val="21"/>
              </w:rPr>
              <w:t>经济与金融</w:t>
            </w:r>
          </w:p>
        </w:tc>
      </w:tr>
      <w:tr w:rsidR="00072162" w:rsidRPr="00212341" w14:paraId="000C8A99" w14:textId="77777777" w:rsidTr="00072162">
        <w:trPr>
          <w:trHeight w:val="624"/>
          <w:jc w:val="center"/>
        </w:trPr>
        <w:tc>
          <w:tcPr>
            <w:tcW w:w="572" w:type="dxa"/>
            <w:vAlign w:val="center"/>
          </w:tcPr>
          <w:p w14:paraId="2D43F224" w14:textId="77777777" w:rsidR="00072162" w:rsidRPr="00212341" w:rsidRDefault="00072162" w:rsidP="00072162">
            <w:pPr>
              <w:pStyle w:val="af0"/>
              <w:widowControl/>
              <w:numPr>
                <w:ilvl w:val="0"/>
                <w:numId w:val="1"/>
              </w:numPr>
              <w:overflowPunct/>
              <w:spacing w:line="240" w:lineRule="auto"/>
              <w:ind w:left="420" w:firstLineChars="0"/>
              <w:jc w:val="center"/>
              <w:rPr>
                <w:rFonts w:ascii="宋体" w:eastAsia="宋体" w:hAnsi="宋体" w:cs="宋体"/>
                <w:color w:val="000000" w:themeColor="text1"/>
                <w:kern w:val="0"/>
                <w:sz w:val="21"/>
                <w:szCs w:val="21"/>
              </w:rPr>
            </w:pPr>
          </w:p>
        </w:tc>
        <w:tc>
          <w:tcPr>
            <w:tcW w:w="851" w:type="dxa"/>
            <w:vAlign w:val="center"/>
          </w:tcPr>
          <w:p w14:paraId="22AD2818" w14:textId="47337430" w:rsidR="00072162" w:rsidRPr="00212341" w:rsidRDefault="00072162" w:rsidP="00072162">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田  超</w:t>
            </w:r>
          </w:p>
        </w:tc>
        <w:tc>
          <w:tcPr>
            <w:tcW w:w="1974" w:type="dxa"/>
            <w:vAlign w:val="center"/>
          </w:tcPr>
          <w:p w14:paraId="67E7F277" w14:textId="77777777" w:rsidR="00072162" w:rsidRPr="00212341" w:rsidRDefault="00072162" w:rsidP="00072162">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工作组成员</w:t>
            </w:r>
          </w:p>
        </w:tc>
        <w:tc>
          <w:tcPr>
            <w:tcW w:w="2410" w:type="dxa"/>
            <w:vAlign w:val="center"/>
          </w:tcPr>
          <w:p w14:paraId="15FD72EA" w14:textId="77777777" w:rsidR="00072162" w:rsidRPr="00212341" w:rsidRDefault="00072162" w:rsidP="00072162">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业务二部</w:t>
            </w:r>
          </w:p>
          <w:p w14:paraId="64F02DF5" w14:textId="7628CAEA" w:rsidR="00072162" w:rsidRPr="00212341" w:rsidRDefault="00072162" w:rsidP="00072162">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项目经理/本科</w:t>
            </w:r>
          </w:p>
        </w:tc>
        <w:tc>
          <w:tcPr>
            <w:tcW w:w="2410" w:type="dxa"/>
            <w:vAlign w:val="center"/>
          </w:tcPr>
          <w:p w14:paraId="6D20027E" w14:textId="435728BE" w:rsidR="00072162" w:rsidRPr="00212341" w:rsidRDefault="00072162" w:rsidP="00072162">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统计学</w:t>
            </w:r>
          </w:p>
        </w:tc>
      </w:tr>
      <w:tr w:rsidR="00537AB6" w:rsidRPr="00212341" w14:paraId="009B7F68" w14:textId="77777777" w:rsidTr="009244C8">
        <w:trPr>
          <w:trHeight w:val="624"/>
          <w:jc w:val="center"/>
        </w:trPr>
        <w:tc>
          <w:tcPr>
            <w:tcW w:w="8217" w:type="dxa"/>
            <w:gridSpan w:val="5"/>
            <w:vAlign w:val="center"/>
          </w:tcPr>
          <w:p w14:paraId="7C2DB591"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质量控制组</w:t>
            </w:r>
          </w:p>
        </w:tc>
      </w:tr>
      <w:tr w:rsidR="00537AB6" w:rsidRPr="00212341" w14:paraId="52793E49" w14:textId="77777777" w:rsidTr="009244C8">
        <w:trPr>
          <w:trHeight w:val="624"/>
          <w:jc w:val="center"/>
        </w:trPr>
        <w:tc>
          <w:tcPr>
            <w:tcW w:w="572" w:type="dxa"/>
            <w:vAlign w:val="center"/>
          </w:tcPr>
          <w:p w14:paraId="6873601E"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1</w:t>
            </w:r>
          </w:p>
        </w:tc>
        <w:tc>
          <w:tcPr>
            <w:tcW w:w="851" w:type="dxa"/>
            <w:vAlign w:val="center"/>
          </w:tcPr>
          <w:p w14:paraId="2D3B469A"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周</w:t>
            </w:r>
            <w:proofErr w:type="gramStart"/>
            <w:r w:rsidRPr="00212341">
              <w:rPr>
                <w:rFonts w:ascii="宋体" w:hAnsi="宋体" w:cs="宋体" w:hint="eastAsia"/>
                <w:color w:val="000000" w:themeColor="text1"/>
                <w:kern w:val="0"/>
                <w:sz w:val="21"/>
                <w:szCs w:val="21"/>
              </w:rPr>
              <w:t>憬</w:t>
            </w:r>
            <w:proofErr w:type="gramEnd"/>
            <w:r w:rsidRPr="00212341">
              <w:rPr>
                <w:rFonts w:ascii="宋体" w:hAnsi="宋体" w:cs="宋体" w:hint="eastAsia"/>
                <w:color w:val="000000" w:themeColor="text1"/>
                <w:kern w:val="0"/>
                <w:sz w:val="21"/>
                <w:szCs w:val="21"/>
              </w:rPr>
              <w:t>沫</w:t>
            </w:r>
          </w:p>
        </w:tc>
        <w:tc>
          <w:tcPr>
            <w:tcW w:w="1974" w:type="dxa"/>
            <w:vAlign w:val="center"/>
          </w:tcPr>
          <w:p w14:paraId="56104FDF"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proofErr w:type="gramStart"/>
            <w:r w:rsidRPr="00212341">
              <w:rPr>
                <w:rFonts w:ascii="宋体" w:hAnsi="宋体" w:cs="宋体" w:hint="eastAsia"/>
                <w:color w:val="000000" w:themeColor="text1"/>
                <w:kern w:val="0"/>
                <w:sz w:val="21"/>
                <w:szCs w:val="21"/>
              </w:rPr>
              <w:t>质控组组长</w:t>
            </w:r>
            <w:proofErr w:type="gramEnd"/>
          </w:p>
        </w:tc>
        <w:tc>
          <w:tcPr>
            <w:tcW w:w="2410" w:type="dxa"/>
            <w:vAlign w:val="center"/>
          </w:tcPr>
          <w:p w14:paraId="4AD4F441"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proofErr w:type="gramStart"/>
            <w:r w:rsidRPr="00212341">
              <w:rPr>
                <w:rFonts w:ascii="宋体" w:hAnsi="宋体" w:cs="宋体" w:hint="eastAsia"/>
                <w:color w:val="000000" w:themeColor="text1"/>
                <w:kern w:val="0"/>
                <w:sz w:val="21"/>
                <w:szCs w:val="21"/>
              </w:rPr>
              <w:t>质控部主任</w:t>
            </w:r>
            <w:proofErr w:type="gramEnd"/>
            <w:r w:rsidRPr="00212341">
              <w:rPr>
                <w:rFonts w:ascii="宋体" w:hAnsi="宋体" w:cs="宋体"/>
                <w:color w:val="000000" w:themeColor="text1"/>
                <w:kern w:val="0"/>
                <w:sz w:val="21"/>
                <w:szCs w:val="21"/>
              </w:rPr>
              <w:t>/</w:t>
            </w:r>
            <w:r w:rsidRPr="00212341">
              <w:rPr>
                <w:rFonts w:ascii="宋体" w:hAnsi="宋体" w:cs="宋体" w:hint="eastAsia"/>
                <w:color w:val="000000" w:themeColor="text1"/>
                <w:kern w:val="0"/>
                <w:sz w:val="21"/>
                <w:szCs w:val="21"/>
              </w:rPr>
              <w:t>本科</w:t>
            </w:r>
          </w:p>
        </w:tc>
        <w:tc>
          <w:tcPr>
            <w:tcW w:w="2410" w:type="dxa"/>
            <w:vAlign w:val="center"/>
          </w:tcPr>
          <w:p w14:paraId="66AB3E13"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信息与计算机科学</w:t>
            </w:r>
          </w:p>
        </w:tc>
      </w:tr>
      <w:tr w:rsidR="00537AB6" w:rsidRPr="00212341" w14:paraId="31EBF69A" w14:textId="77777777" w:rsidTr="009244C8">
        <w:trPr>
          <w:trHeight w:val="624"/>
          <w:jc w:val="center"/>
        </w:trPr>
        <w:tc>
          <w:tcPr>
            <w:tcW w:w="572" w:type="dxa"/>
            <w:vAlign w:val="center"/>
          </w:tcPr>
          <w:p w14:paraId="10575921"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2</w:t>
            </w:r>
          </w:p>
        </w:tc>
        <w:tc>
          <w:tcPr>
            <w:tcW w:w="851" w:type="dxa"/>
            <w:vAlign w:val="center"/>
          </w:tcPr>
          <w:p w14:paraId="0202FBF7"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李文婷</w:t>
            </w:r>
          </w:p>
        </w:tc>
        <w:tc>
          <w:tcPr>
            <w:tcW w:w="1974" w:type="dxa"/>
            <w:vAlign w:val="center"/>
          </w:tcPr>
          <w:p w14:paraId="4788F651"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proofErr w:type="gramStart"/>
            <w:r w:rsidRPr="00212341">
              <w:rPr>
                <w:rFonts w:ascii="宋体" w:hAnsi="宋体" w:cs="宋体" w:hint="eastAsia"/>
                <w:color w:val="000000" w:themeColor="text1"/>
                <w:kern w:val="0"/>
                <w:sz w:val="21"/>
                <w:szCs w:val="21"/>
              </w:rPr>
              <w:t>质控组组员</w:t>
            </w:r>
            <w:proofErr w:type="gramEnd"/>
          </w:p>
        </w:tc>
        <w:tc>
          <w:tcPr>
            <w:tcW w:w="2410" w:type="dxa"/>
            <w:vAlign w:val="center"/>
          </w:tcPr>
          <w:p w14:paraId="6C5E551F"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proofErr w:type="gramStart"/>
            <w:r w:rsidRPr="00212341">
              <w:rPr>
                <w:rFonts w:ascii="宋体" w:hAnsi="宋体" w:cs="宋体" w:hint="eastAsia"/>
                <w:color w:val="000000" w:themeColor="text1"/>
                <w:kern w:val="0"/>
                <w:sz w:val="21"/>
                <w:szCs w:val="21"/>
              </w:rPr>
              <w:t>质控部</w:t>
            </w:r>
            <w:proofErr w:type="gramEnd"/>
            <w:r w:rsidRPr="00212341">
              <w:rPr>
                <w:rFonts w:ascii="宋体" w:hAnsi="宋体" w:cs="宋体" w:hint="eastAsia"/>
                <w:color w:val="000000" w:themeColor="text1"/>
                <w:kern w:val="0"/>
                <w:sz w:val="21"/>
                <w:szCs w:val="21"/>
              </w:rPr>
              <w:t>/本科</w:t>
            </w:r>
          </w:p>
        </w:tc>
        <w:tc>
          <w:tcPr>
            <w:tcW w:w="2410" w:type="dxa"/>
            <w:vAlign w:val="center"/>
          </w:tcPr>
          <w:p w14:paraId="79F472FB"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项目管理</w:t>
            </w:r>
          </w:p>
        </w:tc>
      </w:tr>
      <w:tr w:rsidR="00537AB6" w:rsidRPr="00212341" w14:paraId="3DDDA8F8" w14:textId="77777777" w:rsidTr="009244C8">
        <w:trPr>
          <w:trHeight w:val="624"/>
          <w:jc w:val="center"/>
        </w:trPr>
        <w:tc>
          <w:tcPr>
            <w:tcW w:w="8217" w:type="dxa"/>
            <w:gridSpan w:val="5"/>
            <w:vAlign w:val="center"/>
          </w:tcPr>
          <w:p w14:paraId="44604FAE"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专业审核委员会</w:t>
            </w:r>
          </w:p>
        </w:tc>
      </w:tr>
      <w:tr w:rsidR="00537AB6" w:rsidRPr="00212341" w14:paraId="54980386" w14:textId="77777777" w:rsidTr="009244C8">
        <w:trPr>
          <w:trHeight w:val="624"/>
          <w:jc w:val="center"/>
        </w:trPr>
        <w:tc>
          <w:tcPr>
            <w:tcW w:w="572" w:type="dxa"/>
            <w:vAlign w:val="center"/>
          </w:tcPr>
          <w:p w14:paraId="7BA7F500" w14:textId="77777777" w:rsidR="00537AB6" w:rsidRPr="00212341" w:rsidRDefault="00537AB6" w:rsidP="00537AB6">
            <w:pPr>
              <w:pStyle w:val="af0"/>
              <w:widowControl/>
              <w:numPr>
                <w:ilvl w:val="0"/>
                <w:numId w:val="2"/>
              </w:numPr>
              <w:overflowPunct/>
              <w:spacing w:line="240" w:lineRule="auto"/>
              <w:ind w:firstLineChars="0"/>
              <w:jc w:val="center"/>
              <w:rPr>
                <w:rFonts w:ascii="宋体" w:eastAsia="宋体" w:hAnsi="宋体" w:cs="宋体"/>
                <w:color w:val="000000" w:themeColor="text1"/>
                <w:kern w:val="0"/>
                <w:sz w:val="21"/>
                <w:szCs w:val="21"/>
              </w:rPr>
            </w:pPr>
          </w:p>
        </w:tc>
        <w:tc>
          <w:tcPr>
            <w:tcW w:w="851" w:type="dxa"/>
            <w:vAlign w:val="center"/>
          </w:tcPr>
          <w:p w14:paraId="756F0911"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高  峰</w:t>
            </w:r>
          </w:p>
        </w:tc>
        <w:tc>
          <w:tcPr>
            <w:tcW w:w="1974" w:type="dxa"/>
            <w:vAlign w:val="center"/>
          </w:tcPr>
          <w:p w14:paraId="3FBBCBFC"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审委会主任</w:t>
            </w:r>
          </w:p>
        </w:tc>
        <w:tc>
          <w:tcPr>
            <w:tcW w:w="2410" w:type="dxa"/>
            <w:vAlign w:val="center"/>
          </w:tcPr>
          <w:p w14:paraId="228D514C"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董事长/研究生</w:t>
            </w:r>
          </w:p>
        </w:tc>
        <w:tc>
          <w:tcPr>
            <w:tcW w:w="2410" w:type="dxa"/>
            <w:vAlign w:val="center"/>
          </w:tcPr>
          <w:p w14:paraId="2274A6C7"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财政管理咨询、</w:t>
            </w:r>
          </w:p>
          <w:p w14:paraId="702EF5C9"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经济学、</w:t>
            </w:r>
            <w:proofErr w:type="gramStart"/>
            <w:r w:rsidRPr="00212341">
              <w:rPr>
                <w:rFonts w:ascii="宋体" w:hAnsi="宋体" w:cs="宋体" w:hint="eastAsia"/>
                <w:color w:val="000000" w:themeColor="text1"/>
                <w:kern w:val="0"/>
                <w:sz w:val="21"/>
                <w:szCs w:val="21"/>
              </w:rPr>
              <w:t>审计学</w:t>
            </w:r>
            <w:proofErr w:type="gramEnd"/>
          </w:p>
        </w:tc>
      </w:tr>
      <w:tr w:rsidR="00537AB6" w:rsidRPr="00212341" w14:paraId="0E6E02BC" w14:textId="77777777" w:rsidTr="009244C8">
        <w:trPr>
          <w:trHeight w:val="624"/>
          <w:jc w:val="center"/>
        </w:trPr>
        <w:tc>
          <w:tcPr>
            <w:tcW w:w="572" w:type="dxa"/>
            <w:vAlign w:val="center"/>
          </w:tcPr>
          <w:p w14:paraId="66CC0DE9" w14:textId="77777777" w:rsidR="00537AB6" w:rsidRPr="00212341" w:rsidRDefault="00537AB6" w:rsidP="00537AB6">
            <w:pPr>
              <w:pStyle w:val="af0"/>
              <w:widowControl/>
              <w:numPr>
                <w:ilvl w:val="0"/>
                <w:numId w:val="2"/>
              </w:numPr>
              <w:overflowPunct/>
              <w:spacing w:line="240" w:lineRule="auto"/>
              <w:ind w:firstLineChars="0"/>
              <w:jc w:val="center"/>
              <w:rPr>
                <w:rFonts w:ascii="宋体" w:eastAsia="宋体" w:hAnsi="宋体" w:cs="宋体"/>
                <w:color w:val="000000" w:themeColor="text1"/>
                <w:kern w:val="0"/>
                <w:sz w:val="21"/>
                <w:szCs w:val="21"/>
              </w:rPr>
            </w:pPr>
          </w:p>
        </w:tc>
        <w:tc>
          <w:tcPr>
            <w:tcW w:w="851" w:type="dxa"/>
            <w:vAlign w:val="center"/>
          </w:tcPr>
          <w:p w14:paraId="3D3E8281"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周  晋</w:t>
            </w:r>
          </w:p>
        </w:tc>
        <w:tc>
          <w:tcPr>
            <w:tcW w:w="1974" w:type="dxa"/>
            <w:vAlign w:val="center"/>
          </w:tcPr>
          <w:p w14:paraId="2221670E"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审委会副主任</w:t>
            </w:r>
          </w:p>
        </w:tc>
        <w:tc>
          <w:tcPr>
            <w:tcW w:w="2410" w:type="dxa"/>
            <w:vAlign w:val="center"/>
          </w:tcPr>
          <w:p w14:paraId="767B55E8"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总经理/博士</w:t>
            </w:r>
          </w:p>
        </w:tc>
        <w:tc>
          <w:tcPr>
            <w:tcW w:w="2410" w:type="dxa"/>
            <w:vAlign w:val="center"/>
          </w:tcPr>
          <w:p w14:paraId="749B8C9B"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统计建模、数据分析</w:t>
            </w:r>
          </w:p>
        </w:tc>
      </w:tr>
      <w:tr w:rsidR="00537AB6" w:rsidRPr="00212341" w14:paraId="5154DFC2" w14:textId="77777777" w:rsidTr="009244C8">
        <w:trPr>
          <w:trHeight w:val="624"/>
          <w:jc w:val="center"/>
        </w:trPr>
        <w:tc>
          <w:tcPr>
            <w:tcW w:w="572" w:type="dxa"/>
            <w:vAlign w:val="center"/>
          </w:tcPr>
          <w:p w14:paraId="2D6B937B" w14:textId="77777777" w:rsidR="00537AB6" w:rsidRPr="00212341" w:rsidRDefault="00537AB6" w:rsidP="00537AB6">
            <w:pPr>
              <w:pStyle w:val="af0"/>
              <w:widowControl/>
              <w:numPr>
                <w:ilvl w:val="0"/>
                <w:numId w:val="2"/>
              </w:numPr>
              <w:overflowPunct/>
              <w:spacing w:line="240" w:lineRule="auto"/>
              <w:ind w:firstLineChars="0"/>
              <w:jc w:val="center"/>
              <w:rPr>
                <w:rFonts w:ascii="宋体" w:eastAsia="宋体" w:hAnsi="宋体" w:cs="宋体"/>
                <w:color w:val="000000" w:themeColor="text1"/>
                <w:kern w:val="0"/>
                <w:sz w:val="21"/>
                <w:szCs w:val="21"/>
              </w:rPr>
            </w:pPr>
          </w:p>
        </w:tc>
        <w:tc>
          <w:tcPr>
            <w:tcW w:w="851" w:type="dxa"/>
            <w:vAlign w:val="center"/>
          </w:tcPr>
          <w:p w14:paraId="13059D78"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proofErr w:type="gramStart"/>
            <w:r w:rsidRPr="00212341">
              <w:rPr>
                <w:rFonts w:ascii="宋体" w:hAnsi="宋体" w:cs="宋体" w:hint="eastAsia"/>
                <w:color w:val="000000" w:themeColor="text1"/>
                <w:kern w:val="0"/>
                <w:sz w:val="21"/>
                <w:szCs w:val="21"/>
              </w:rPr>
              <w:t>李九梅</w:t>
            </w:r>
            <w:proofErr w:type="gramEnd"/>
          </w:p>
        </w:tc>
        <w:tc>
          <w:tcPr>
            <w:tcW w:w="1974" w:type="dxa"/>
            <w:vAlign w:val="center"/>
          </w:tcPr>
          <w:p w14:paraId="5976B885"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审委会成员</w:t>
            </w:r>
          </w:p>
        </w:tc>
        <w:tc>
          <w:tcPr>
            <w:tcW w:w="2410" w:type="dxa"/>
            <w:vAlign w:val="center"/>
          </w:tcPr>
          <w:p w14:paraId="3A919B70"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副总经理/注册会计师</w:t>
            </w:r>
          </w:p>
        </w:tc>
        <w:tc>
          <w:tcPr>
            <w:tcW w:w="2410" w:type="dxa"/>
            <w:vAlign w:val="center"/>
          </w:tcPr>
          <w:p w14:paraId="7F04D859"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行政管理、社会保险</w:t>
            </w:r>
          </w:p>
          <w:p w14:paraId="77ECC52A"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管理、财务管理</w:t>
            </w:r>
          </w:p>
        </w:tc>
      </w:tr>
      <w:tr w:rsidR="00537AB6" w:rsidRPr="00212341" w14:paraId="187A26AA" w14:textId="77777777" w:rsidTr="009244C8">
        <w:trPr>
          <w:trHeight w:val="624"/>
          <w:jc w:val="center"/>
        </w:trPr>
        <w:tc>
          <w:tcPr>
            <w:tcW w:w="572" w:type="dxa"/>
            <w:vAlign w:val="center"/>
          </w:tcPr>
          <w:p w14:paraId="4018E6ED" w14:textId="77777777" w:rsidR="00537AB6" w:rsidRPr="00212341" w:rsidRDefault="00537AB6" w:rsidP="00537AB6">
            <w:pPr>
              <w:pStyle w:val="af0"/>
              <w:widowControl/>
              <w:numPr>
                <w:ilvl w:val="0"/>
                <w:numId w:val="2"/>
              </w:numPr>
              <w:overflowPunct/>
              <w:spacing w:line="240" w:lineRule="auto"/>
              <w:ind w:firstLineChars="0"/>
              <w:jc w:val="center"/>
              <w:rPr>
                <w:rFonts w:ascii="宋体" w:eastAsia="宋体" w:hAnsi="宋体" w:cs="宋体"/>
                <w:color w:val="000000" w:themeColor="text1"/>
                <w:kern w:val="0"/>
                <w:sz w:val="21"/>
                <w:szCs w:val="21"/>
              </w:rPr>
            </w:pPr>
          </w:p>
        </w:tc>
        <w:tc>
          <w:tcPr>
            <w:tcW w:w="851" w:type="dxa"/>
            <w:vAlign w:val="center"/>
          </w:tcPr>
          <w:p w14:paraId="165FD696"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刘永强</w:t>
            </w:r>
          </w:p>
        </w:tc>
        <w:tc>
          <w:tcPr>
            <w:tcW w:w="1974" w:type="dxa"/>
            <w:vAlign w:val="center"/>
          </w:tcPr>
          <w:p w14:paraId="75B7ECB7"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审</w:t>
            </w:r>
            <w:r w:rsidRPr="00212341">
              <w:rPr>
                <w:rFonts w:ascii="宋体" w:hAnsi="宋体" w:cs="宋体"/>
                <w:color w:val="000000" w:themeColor="text1"/>
                <w:kern w:val="0"/>
                <w:sz w:val="21"/>
                <w:szCs w:val="21"/>
              </w:rPr>
              <w:t>委会</w:t>
            </w:r>
            <w:r w:rsidRPr="00212341">
              <w:rPr>
                <w:rFonts w:ascii="宋体" w:hAnsi="宋体" w:cs="宋体" w:hint="eastAsia"/>
                <w:color w:val="000000" w:themeColor="text1"/>
                <w:kern w:val="0"/>
                <w:sz w:val="21"/>
                <w:szCs w:val="21"/>
              </w:rPr>
              <w:t>成员</w:t>
            </w:r>
          </w:p>
        </w:tc>
        <w:tc>
          <w:tcPr>
            <w:tcW w:w="2410" w:type="dxa"/>
            <w:vAlign w:val="center"/>
          </w:tcPr>
          <w:p w14:paraId="2C011979"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技术总监/</w:t>
            </w:r>
          </w:p>
          <w:p w14:paraId="413B0D80"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注册</w:t>
            </w:r>
            <w:proofErr w:type="gramStart"/>
            <w:r w:rsidRPr="00212341">
              <w:rPr>
                <w:rFonts w:ascii="宋体" w:hAnsi="宋体" w:cs="宋体" w:hint="eastAsia"/>
                <w:color w:val="000000" w:themeColor="text1"/>
                <w:kern w:val="0"/>
                <w:sz w:val="21"/>
                <w:szCs w:val="21"/>
              </w:rPr>
              <w:t>造价师</w:t>
            </w:r>
            <w:proofErr w:type="gramEnd"/>
            <w:r w:rsidRPr="00212341">
              <w:rPr>
                <w:rFonts w:ascii="宋体" w:hAnsi="宋体" w:cs="宋体" w:hint="eastAsia"/>
                <w:color w:val="000000" w:themeColor="text1"/>
                <w:kern w:val="0"/>
                <w:sz w:val="21"/>
                <w:szCs w:val="21"/>
              </w:rPr>
              <w:t>/注册公用</w:t>
            </w:r>
            <w:proofErr w:type="gramStart"/>
            <w:r w:rsidRPr="00212341">
              <w:rPr>
                <w:rFonts w:ascii="宋体" w:hAnsi="宋体" w:cs="宋体" w:hint="eastAsia"/>
                <w:color w:val="000000" w:themeColor="text1"/>
                <w:kern w:val="0"/>
                <w:sz w:val="21"/>
                <w:szCs w:val="21"/>
              </w:rPr>
              <w:t>设备师</w:t>
            </w:r>
            <w:proofErr w:type="gramEnd"/>
          </w:p>
        </w:tc>
        <w:tc>
          <w:tcPr>
            <w:tcW w:w="2410" w:type="dxa"/>
            <w:vAlign w:val="center"/>
          </w:tcPr>
          <w:p w14:paraId="1181B97A" w14:textId="77777777" w:rsidR="00537AB6" w:rsidRPr="00212341" w:rsidRDefault="00537AB6" w:rsidP="009244C8">
            <w:pPr>
              <w:widowControl/>
              <w:overflowPunct/>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工程造价、</w:t>
            </w:r>
          </w:p>
          <w:p w14:paraId="38B525DB"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绿色施工评价</w:t>
            </w:r>
          </w:p>
        </w:tc>
      </w:tr>
      <w:tr w:rsidR="00537AB6" w:rsidRPr="00212341" w14:paraId="2DEB835E" w14:textId="77777777" w:rsidTr="009244C8">
        <w:trPr>
          <w:trHeight w:val="624"/>
          <w:jc w:val="center"/>
        </w:trPr>
        <w:tc>
          <w:tcPr>
            <w:tcW w:w="572" w:type="dxa"/>
            <w:vAlign w:val="center"/>
          </w:tcPr>
          <w:p w14:paraId="212A1503" w14:textId="77777777" w:rsidR="00537AB6" w:rsidRPr="00212341" w:rsidRDefault="00537AB6" w:rsidP="00537AB6">
            <w:pPr>
              <w:pStyle w:val="af0"/>
              <w:widowControl/>
              <w:numPr>
                <w:ilvl w:val="0"/>
                <w:numId w:val="2"/>
              </w:numPr>
              <w:overflowPunct/>
              <w:spacing w:line="240" w:lineRule="auto"/>
              <w:ind w:firstLineChars="0"/>
              <w:jc w:val="center"/>
              <w:rPr>
                <w:rFonts w:ascii="宋体" w:eastAsia="宋体" w:hAnsi="宋体" w:cs="宋体"/>
                <w:color w:val="000000" w:themeColor="text1"/>
                <w:kern w:val="0"/>
                <w:sz w:val="21"/>
                <w:szCs w:val="21"/>
              </w:rPr>
            </w:pPr>
          </w:p>
        </w:tc>
        <w:tc>
          <w:tcPr>
            <w:tcW w:w="851" w:type="dxa"/>
            <w:vAlign w:val="center"/>
          </w:tcPr>
          <w:p w14:paraId="6674D1FB"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 xml:space="preserve">李 </w:t>
            </w:r>
            <w:r w:rsidRPr="00212341">
              <w:rPr>
                <w:rFonts w:ascii="宋体" w:hAnsi="宋体" w:cs="宋体"/>
                <w:color w:val="000000" w:themeColor="text1"/>
                <w:kern w:val="0"/>
                <w:sz w:val="21"/>
                <w:szCs w:val="21"/>
              </w:rPr>
              <w:t xml:space="preserve"> </w:t>
            </w:r>
            <w:r w:rsidRPr="00212341">
              <w:rPr>
                <w:rFonts w:ascii="宋体" w:hAnsi="宋体" w:cs="宋体" w:hint="eastAsia"/>
                <w:color w:val="000000" w:themeColor="text1"/>
                <w:kern w:val="0"/>
                <w:sz w:val="21"/>
                <w:szCs w:val="21"/>
              </w:rPr>
              <w:t>文</w:t>
            </w:r>
          </w:p>
        </w:tc>
        <w:tc>
          <w:tcPr>
            <w:tcW w:w="1974" w:type="dxa"/>
            <w:vAlign w:val="center"/>
          </w:tcPr>
          <w:p w14:paraId="2AA8655F"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审</w:t>
            </w:r>
            <w:r w:rsidRPr="00212341">
              <w:rPr>
                <w:rFonts w:ascii="宋体" w:hAnsi="宋体" w:cs="宋体"/>
                <w:color w:val="000000" w:themeColor="text1"/>
                <w:kern w:val="0"/>
                <w:sz w:val="21"/>
                <w:szCs w:val="21"/>
              </w:rPr>
              <w:t>委会</w:t>
            </w:r>
            <w:r w:rsidRPr="00212341">
              <w:rPr>
                <w:rFonts w:ascii="宋体" w:hAnsi="宋体" w:cs="宋体" w:hint="eastAsia"/>
                <w:color w:val="000000" w:themeColor="text1"/>
                <w:kern w:val="0"/>
                <w:sz w:val="21"/>
                <w:szCs w:val="21"/>
              </w:rPr>
              <w:t>成员</w:t>
            </w:r>
          </w:p>
        </w:tc>
        <w:tc>
          <w:tcPr>
            <w:tcW w:w="2410" w:type="dxa"/>
            <w:vAlign w:val="center"/>
          </w:tcPr>
          <w:p w14:paraId="1945C987"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技术总监/硕士</w:t>
            </w:r>
          </w:p>
        </w:tc>
        <w:tc>
          <w:tcPr>
            <w:tcW w:w="2410" w:type="dxa"/>
            <w:vAlign w:val="center"/>
          </w:tcPr>
          <w:p w14:paraId="2550F59E" w14:textId="77777777" w:rsidR="00537AB6" w:rsidRPr="00212341" w:rsidRDefault="00537AB6" w:rsidP="009244C8">
            <w:pPr>
              <w:widowControl/>
              <w:spacing w:line="240" w:lineRule="auto"/>
              <w:ind w:firstLineChars="0" w:firstLine="0"/>
              <w:jc w:val="center"/>
              <w:rPr>
                <w:rFonts w:ascii="宋体" w:hAnsi="宋体" w:cs="宋体"/>
                <w:color w:val="000000" w:themeColor="text1"/>
                <w:kern w:val="0"/>
                <w:sz w:val="21"/>
                <w:szCs w:val="21"/>
              </w:rPr>
            </w:pPr>
            <w:r w:rsidRPr="00212341">
              <w:rPr>
                <w:rFonts w:ascii="宋体" w:hAnsi="宋体" w:cs="宋体" w:hint="eastAsia"/>
                <w:color w:val="000000" w:themeColor="text1"/>
                <w:kern w:val="0"/>
                <w:sz w:val="21"/>
                <w:szCs w:val="21"/>
              </w:rPr>
              <w:t>数据分析、软件工程</w:t>
            </w:r>
          </w:p>
        </w:tc>
      </w:tr>
    </w:tbl>
    <w:p w14:paraId="143A12FA" w14:textId="77777777" w:rsidR="00DE0334" w:rsidRPr="00212341" w:rsidRDefault="00DE0334" w:rsidP="00B050DE">
      <w:pPr>
        <w:ind w:firstLineChars="0" w:firstLine="0"/>
        <w:rPr>
          <w:rFonts w:ascii="宋体" w:hAnsi="宋体"/>
        </w:rPr>
      </w:pPr>
    </w:p>
    <w:p w14:paraId="0A70C802" w14:textId="1C236082" w:rsidR="0025436B" w:rsidRPr="00212341" w:rsidRDefault="0025436B" w:rsidP="00B050DE">
      <w:pPr>
        <w:ind w:firstLineChars="0" w:firstLine="0"/>
        <w:rPr>
          <w:rFonts w:ascii="宋体" w:hAnsi="宋体"/>
        </w:rPr>
        <w:sectPr w:rsidR="0025436B" w:rsidRPr="00212341" w:rsidSect="00165FD0">
          <w:pgSz w:w="11906" w:h="16838"/>
          <w:pgMar w:top="1440" w:right="1800" w:bottom="1440" w:left="1800" w:header="993" w:footer="992" w:gutter="0"/>
          <w:cols w:space="425"/>
          <w:docGrid w:type="lines" w:linePitch="312"/>
        </w:sectPr>
      </w:pPr>
    </w:p>
    <w:p w14:paraId="23B5A98E" w14:textId="77777777" w:rsidR="00B050DE" w:rsidRPr="00212341" w:rsidRDefault="00DE0334" w:rsidP="00DE0334">
      <w:pPr>
        <w:pStyle w:val="a5"/>
        <w:ind w:firstLine="562"/>
        <w:rPr>
          <w:rFonts w:ascii="宋体" w:hAnsi="宋体"/>
        </w:rPr>
      </w:pPr>
      <w:bookmarkStart w:id="72" w:name="_Toc131413450"/>
      <w:r w:rsidRPr="00212341">
        <w:rPr>
          <w:rFonts w:ascii="宋体" w:hAnsi="宋体" w:hint="eastAsia"/>
        </w:rPr>
        <w:lastRenderedPageBreak/>
        <w:t>2.</w:t>
      </w:r>
      <w:r w:rsidRPr="00212341">
        <w:rPr>
          <w:rFonts w:ascii="宋体" w:hAnsi="宋体" w:hint="eastAsia"/>
        </w:rPr>
        <w:t>评价组织</w:t>
      </w:r>
      <w:r w:rsidRPr="00212341">
        <w:rPr>
          <w:rFonts w:ascii="宋体" w:hAnsi="宋体"/>
        </w:rPr>
        <w:t>实施</w:t>
      </w:r>
      <w:bookmarkEnd w:id="72"/>
    </w:p>
    <w:p w14:paraId="0B36623D" w14:textId="3AD93F00" w:rsidR="00DE0334" w:rsidRPr="00212341" w:rsidRDefault="00DE0334" w:rsidP="001A1881">
      <w:pPr>
        <w:spacing w:afterLines="50" w:after="183"/>
        <w:ind w:firstLineChars="0" w:firstLine="0"/>
        <w:jc w:val="center"/>
        <w:rPr>
          <w:rFonts w:ascii="宋体" w:hAnsi="宋体"/>
          <w:sz w:val="24"/>
          <w:szCs w:val="24"/>
        </w:rPr>
      </w:pPr>
      <w:r w:rsidRPr="00212341">
        <w:rPr>
          <w:rFonts w:ascii="宋体" w:hAnsi="宋体" w:hint="eastAsia"/>
          <w:sz w:val="24"/>
          <w:szCs w:val="24"/>
        </w:rPr>
        <w:t>绩效评价工作流程图</w:t>
      </w:r>
    </w:p>
    <w:p w14:paraId="406373BC" w14:textId="77777777" w:rsidR="00DE0334" w:rsidRPr="00212341" w:rsidRDefault="00DE0334" w:rsidP="001A1881">
      <w:pPr>
        <w:ind w:firstLineChars="74"/>
        <w:rPr>
          <w:rFonts w:ascii="宋体" w:hAnsi="宋体"/>
        </w:rPr>
      </w:pPr>
      <w:r w:rsidRPr="00212341">
        <w:rPr>
          <w:rFonts w:ascii="宋体" w:hAnsi="宋体"/>
          <w:noProof/>
          <w:szCs w:val="27"/>
        </w:rPr>
        <w:drawing>
          <wp:inline distT="0" distB="0" distL="0" distR="0" wp14:anchorId="38D6243F" wp14:editId="0A39561D">
            <wp:extent cx="8434705" cy="426974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434705" cy="4269740"/>
                    </a:xfrm>
                    <a:prstGeom prst="rect">
                      <a:avLst/>
                    </a:prstGeom>
                    <a:noFill/>
                    <a:ln>
                      <a:noFill/>
                    </a:ln>
                  </pic:spPr>
                </pic:pic>
              </a:graphicData>
            </a:graphic>
          </wp:inline>
        </w:drawing>
      </w:r>
    </w:p>
    <w:p w14:paraId="425BC844" w14:textId="77777777" w:rsidR="001A1881" w:rsidRPr="00212341" w:rsidRDefault="001A1881" w:rsidP="001F4643">
      <w:pPr>
        <w:spacing w:afterLines="50" w:after="183"/>
        <w:ind w:firstLineChars="0" w:firstLine="0"/>
        <w:jc w:val="center"/>
        <w:rPr>
          <w:rFonts w:ascii="宋体" w:hAnsi="宋体"/>
          <w:sz w:val="24"/>
          <w:szCs w:val="24"/>
        </w:rPr>
      </w:pPr>
      <w:r w:rsidRPr="00212341">
        <w:rPr>
          <w:rFonts w:ascii="宋体" w:hAnsi="宋体" w:hint="eastAsia"/>
          <w:sz w:val="24"/>
          <w:szCs w:val="24"/>
        </w:rPr>
        <w:lastRenderedPageBreak/>
        <w:t>基础数据审核工作流程图</w:t>
      </w:r>
    </w:p>
    <w:p w14:paraId="561EB1CB" w14:textId="77777777" w:rsidR="001A1881" w:rsidRPr="00212341" w:rsidRDefault="001A1881" w:rsidP="001A1881">
      <w:pPr>
        <w:ind w:firstLineChars="0" w:firstLine="0"/>
        <w:rPr>
          <w:rFonts w:ascii="宋体" w:hAnsi="宋体"/>
          <w:szCs w:val="27"/>
        </w:rPr>
      </w:pPr>
      <w:r w:rsidRPr="00212341">
        <w:rPr>
          <w:rFonts w:ascii="宋体" w:hAnsi="宋体"/>
          <w:noProof/>
          <w:szCs w:val="27"/>
        </w:rPr>
        <w:drawing>
          <wp:inline distT="0" distB="0" distL="0" distR="0" wp14:anchorId="54A9461D" wp14:editId="7CF3AD7C">
            <wp:extent cx="8801735" cy="45650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801735" cy="4565015"/>
                    </a:xfrm>
                    <a:prstGeom prst="rect">
                      <a:avLst/>
                    </a:prstGeom>
                    <a:noFill/>
                    <a:ln>
                      <a:noFill/>
                    </a:ln>
                  </pic:spPr>
                </pic:pic>
              </a:graphicData>
            </a:graphic>
          </wp:inline>
        </w:drawing>
      </w:r>
    </w:p>
    <w:p w14:paraId="72979175" w14:textId="77777777" w:rsidR="001A1881" w:rsidRPr="00212341" w:rsidRDefault="001A1881" w:rsidP="001A1881">
      <w:pPr>
        <w:spacing w:afterLines="50" w:after="183"/>
        <w:ind w:firstLineChars="0" w:firstLine="0"/>
        <w:jc w:val="center"/>
        <w:rPr>
          <w:rFonts w:ascii="宋体" w:hAnsi="宋体"/>
          <w:sz w:val="24"/>
          <w:szCs w:val="24"/>
        </w:rPr>
      </w:pPr>
      <w:r w:rsidRPr="00212341">
        <w:rPr>
          <w:rFonts w:ascii="宋体" w:hAnsi="宋体" w:hint="eastAsia"/>
          <w:sz w:val="24"/>
          <w:szCs w:val="24"/>
        </w:rPr>
        <w:lastRenderedPageBreak/>
        <w:t>现场工作流程图</w:t>
      </w:r>
    </w:p>
    <w:p w14:paraId="3BB4381B" w14:textId="77777777" w:rsidR="00DE0334" w:rsidRPr="00212341" w:rsidRDefault="001A1881" w:rsidP="001A1881">
      <w:pPr>
        <w:ind w:firstLineChars="0" w:firstLine="0"/>
        <w:rPr>
          <w:rFonts w:ascii="宋体" w:hAnsi="宋体"/>
        </w:rPr>
      </w:pPr>
      <w:r w:rsidRPr="00212341">
        <w:rPr>
          <w:rFonts w:ascii="宋体" w:hAnsi="宋体"/>
          <w:noProof/>
          <w:szCs w:val="27"/>
        </w:rPr>
        <w:drawing>
          <wp:inline distT="0" distB="0" distL="0" distR="0" wp14:anchorId="2B535DEB" wp14:editId="3846BB31">
            <wp:extent cx="8863330" cy="467273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8863330" cy="4672731"/>
                    </a:xfrm>
                    <a:prstGeom prst="rect">
                      <a:avLst/>
                    </a:prstGeom>
                    <a:noFill/>
                    <a:ln>
                      <a:noFill/>
                    </a:ln>
                  </pic:spPr>
                </pic:pic>
              </a:graphicData>
            </a:graphic>
          </wp:inline>
        </w:drawing>
      </w:r>
    </w:p>
    <w:p w14:paraId="0BD92E5E" w14:textId="77777777" w:rsidR="00DE0334" w:rsidRPr="00212341" w:rsidRDefault="00DE0334" w:rsidP="00B050DE">
      <w:pPr>
        <w:ind w:firstLineChars="0" w:firstLine="0"/>
        <w:rPr>
          <w:rFonts w:ascii="宋体" w:hAnsi="宋体"/>
        </w:rPr>
        <w:sectPr w:rsidR="00DE0334" w:rsidRPr="00212341" w:rsidSect="00912711">
          <w:headerReference w:type="default" r:id="rId29"/>
          <w:pgSz w:w="16838" w:h="11906" w:orient="landscape"/>
          <w:pgMar w:top="1800" w:right="1440" w:bottom="1800" w:left="1440" w:header="1276" w:footer="992" w:gutter="0"/>
          <w:cols w:space="425"/>
          <w:docGrid w:type="lines" w:linePitch="367"/>
        </w:sectPr>
      </w:pPr>
    </w:p>
    <w:p w14:paraId="25D4755C" w14:textId="77777777" w:rsidR="00DE0334" w:rsidRPr="00212341" w:rsidRDefault="00D21F35" w:rsidP="00D21F35">
      <w:pPr>
        <w:pStyle w:val="a5"/>
        <w:ind w:firstLine="562"/>
        <w:rPr>
          <w:rFonts w:ascii="宋体" w:hAnsi="宋体"/>
        </w:rPr>
      </w:pPr>
      <w:bookmarkStart w:id="73" w:name="_Toc131413451"/>
      <w:r w:rsidRPr="00212341">
        <w:rPr>
          <w:rFonts w:ascii="宋体" w:hAnsi="宋体" w:hint="eastAsia"/>
        </w:rPr>
        <w:lastRenderedPageBreak/>
        <w:t>3.</w:t>
      </w:r>
      <w:r w:rsidRPr="00212341">
        <w:rPr>
          <w:rFonts w:ascii="宋体" w:hAnsi="宋体" w:hint="eastAsia"/>
        </w:rPr>
        <w:t>工作</w:t>
      </w:r>
      <w:r w:rsidRPr="00212341">
        <w:rPr>
          <w:rFonts w:ascii="宋体" w:hAnsi="宋体"/>
        </w:rPr>
        <w:t>程序</w:t>
      </w:r>
      <w:bookmarkEnd w:id="73"/>
    </w:p>
    <w:p w14:paraId="62A72083" w14:textId="77777777" w:rsidR="00D21F35" w:rsidRPr="00212341" w:rsidRDefault="00D21F35" w:rsidP="00D21F35">
      <w:pPr>
        <w:adjustRightInd w:val="0"/>
        <w:ind w:firstLine="540"/>
        <w:rPr>
          <w:rFonts w:ascii="宋体" w:hAnsi="宋体"/>
        </w:rPr>
      </w:pPr>
      <w:r w:rsidRPr="00212341">
        <w:rPr>
          <w:rFonts w:ascii="宋体" w:hAnsi="宋体" w:hint="eastAsia"/>
          <w:szCs w:val="27"/>
        </w:rPr>
        <w:t>山东</w:t>
      </w:r>
      <w:r w:rsidRPr="00212341">
        <w:rPr>
          <w:rFonts w:ascii="宋体" w:hAnsi="宋体"/>
          <w:szCs w:val="27"/>
        </w:rPr>
        <w:t>皓诚投资咨询有限公司</w:t>
      </w:r>
      <w:r w:rsidRPr="00212341">
        <w:rPr>
          <w:rFonts w:ascii="宋体" w:hAnsi="宋体" w:hint="eastAsia"/>
          <w:szCs w:val="27"/>
        </w:rPr>
        <w:t>实行</w:t>
      </w:r>
      <w:r w:rsidRPr="00212341">
        <w:rPr>
          <w:rFonts w:ascii="宋体" w:hAnsi="宋体"/>
          <w:szCs w:val="27"/>
        </w:rPr>
        <w:t>绩效评价</w:t>
      </w:r>
      <w:r w:rsidRPr="00212341">
        <w:rPr>
          <w:rFonts w:ascii="宋体" w:eastAsia="黑体" w:hAnsi="宋体" w:hint="eastAsia"/>
          <w:szCs w:val="27"/>
        </w:rPr>
        <w:t>“专家评审制”“审委会审核制”“最后一票反对制”</w:t>
      </w:r>
      <w:r w:rsidRPr="00212341">
        <w:rPr>
          <w:rFonts w:ascii="宋体" w:hAnsi="宋体" w:hint="eastAsia"/>
          <w:szCs w:val="27"/>
        </w:rPr>
        <w:t>工作</w:t>
      </w:r>
      <w:r w:rsidRPr="00212341">
        <w:rPr>
          <w:rFonts w:ascii="宋体" w:hAnsi="宋体"/>
          <w:szCs w:val="27"/>
        </w:rPr>
        <w:t>机制，并</w:t>
      </w:r>
      <w:r w:rsidRPr="00212341">
        <w:rPr>
          <w:rFonts w:ascii="宋体" w:hAnsi="宋体" w:hint="eastAsia"/>
          <w:szCs w:val="27"/>
        </w:rPr>
        <w:t>贯穿评价</w:t>
      </w:r>
      <w:r w:rsidRPr="00212341">
        <w:rPr>
          <w:rFonts w:ascii="宋体" w:hAnsi="宋体"/>
          <w:szCs w:val="27"/>
        </w:rPr>
        <w:t>准备、</w:t>
      </w:r>
      <w:r w:rsidRPr="00212341">
        <w:rPr>
          <w:rFonts w:ascii="宋体" w:hAnsi="宋体" w:hint="eastAsia"/>
          <w:szCs w:val="27"/>
        </w:rPr>
        <w:t>评价</w:t>
      </w:r>
      <w:r w:rsidRPr="00212341">
        <w:rPr>
          <w:rFonts w:ascii="宋体" w:hAnsi="宋体"/>
          <w:szCs w:val="27"/>
        </w:rPr>
        <w:t>实施、</w:t>
      </w:r>
      <w:r w:rsidRPr="00212341">
        <w:rPr>
          <w:rFonts w:ascii="宋体" w:hAnsi="宋体" w:hint="eastAsia"/>
          <w:szCs w:val="27"/>
        </w:rPr>
        <w:t>评价</w:t>
      </w:r>
      <w:r w:rsidRPr="00212341">
        <w:rPr>
          <w:rFonts w:ascii="宋体" w:hAnsi="宋体"/>
          <w:szCs w:val="27"/>
        </w:rPr>
        <w:t>总结的</w:t>
      </w:r>
      <w:r w:rsidRPr="00212341">
        <w:rPr>
          <w:rFonts w:ascii="宋体" w:hAnsi="宋体" w:hint="eastAsia"/>
          <w:szCs w:val="27"/>
        </w:rPr>
        <w:t>各个</w:t>
      </w:r>
      <w:r w:rsidRPr="00212341">
        <w:rPr>
          <w:rFonts w:ascii="宋体" w:hAnsi="宋体"/>
          <w:szCs w:val="27"/>
        </w:rPr>
        <w:t>阶段</w:t>
      </w:r>
      <w:r w:rsidRPr="00212341">
        <w:rPr>
          <w:rFonts w:ascii="宋体" w:hAnsi="宋体" w:hint="eastAsia"/>
          <w:szCs w:val="27"/>
        </w:rPr>
        <w:t>，以</w:t>
      </w:r>
      <w:r w:rsidRPr="00212341">
        <w:rPr>
          <w:rFonts w:ascii="宋体" w:hAnsi="宋体"/>
          <w:szCs w:val="27"/>
        </w:rPr>
        <w:t>确保公司业务的质量与客观公正。</w:t>
      </w:r>
    </w:p>
    <w:p w14:paraId="4097367A" w14:textId="77777777" w:rsidR="00D21F35" w:rsidRPr="00212341" w:rsidRDefault="00D21F35" w:rsidP="00D21F35">
      <w:pPr>
        <w:adjustRightInd w:val="0"/>
        <w:ind w:firstLine="540"/>
        <w:rPr>
          <w:rFonts w:ascii="宋体" w:hAnsi="宋体"/>
          <w:szCs w:val="27"/>
        </w:rPr>
      </w:pPr>
      <w:r w:rsidRPr="00212341">
        <w:rPr>
          <w:rFonts w:ascii="宋体" w:eastAsia="黑体" w:hAnsi="宋体"/>
          <w:szCs w:val="27"/>
        </w:rPr>
        <w:t>“</w:t>
      </w:r>
      <w:r w:rsidRPr="00212341">
        <w:rPr>
          <w:rFonts w:ascii="宋体" w:eastAsia="黑体" w:hAnsi="宋体" w:hint="eastAsia"/>
          <w:szCs w:val="27"/>
        </w:rPr>
        <w:t>专家</w:t>
      </w:r>
      <w:r w:rsidRPr="00212341">
        <w:rPr>
          <w:rFonts w:ascii="宋体" w:eastAsia="黑体" w:hAnsi="宋体"/>
          <w:szCs w:val="27"/>
        </w:rPr>
        <w:t>评审制</w:t>
      </w:r>
      <w:r w:rsidRPr="00212341">
        <w:rPr>
          <w:rFonts w:ascii="宋体" w:eastAsia="黑体" w:hAnsi="宋体"/>
          <w:szCs w:val="27"/>
        </w:rPr>
        <w:t>”</w:t>
      </w:r>
      <w:r w:rsidRPr="00212341">
        <w:rPr>
          <w:rFonts w:ascii="宋体" w:eastAsia="黑体" w:hAnsi="宋体" w:hint="eastAsia"/>
          <w:szCs w:val="27"/>
        </w:rPr>
        <w:t>：</w:t>
      </w:r>
      <w:r w:rsidRPr="00212341">
        <w:rPr>
          <w:rFonts w:ascii="宋体" w:hAnsi="宋体" w:hint="eastAsia"/>
          <w:szCs w:val="27"/>
        </w:rPr>
        <w:t>山东</w:t>
      </w:r>
      <w:proofErr w:type="gramStart"/>
      <w:r w:rsidRPr="00212341">
        <w:rPr>
          <w:rFonts w:ascii="宋体" w:hAnsi="宋体"/>
          <w:szCs w:val="27"/>
        </w:rPr>
        <w:t>皓</w:t>
      </w:r>
      <w:proofErr w:type="gramEnd"/>
      <w:r w:rsidRPr="00212341">
        <w:rPr>
          <w:rFonts w:ascii="宋体" w:hAnsi="宋体"/>
          <w:szCs w:val="27"/>
        </w:rPr>
        <w:t>诚</w:t>
      </w:r>
      <w:r w:rsidRPr="00212341">
        <w:rPr>
          <w:rFonts w:ascii="宋体" w:hAnsi="宋体" w:hint="eastAsia"/>
          <w:szCs w:val="27"/>
        </w:rPr>
        <w:t>与山东理工大学等院校机构和相关领域专家展开深度合作，征集收录区域内覆盖工信科技、财政金融、农林水利、城市建设、工程建设、教育卫生、公共管理等领域的学者、专家，建立了多层次、多领域的外聘专家队伍。在</w:t>
      </w:r>
      <w:r w:rsidRPr="00212341">
        <w:rPr>
          <w:rFonts w:ascii="宋体" w:hAnsi="宋体"/>
          <w:szCs w:val="27"/>
        </w:rPr>
        <w:t>绩效评价过程中，公司</w:t>
      </w:r>
      <w:r w:rsidRPr="00212341">
        <w:rPr>
          <w:rFonts w:ascii="宋体" w:hAnsi="宋体" w:hint="eastAsia"/>
          <w:szCs w:val="27"/>
        </w:rPr>
        <w:t>通过组织各领域的专家，运用其专业方面的知识和经验，对评价对象过去和现在的状况、发展变化过程进行综合分析与研究，审核绩效评价项目的关键评价问题与评价指标，发现评价实施过程中可能存在的问题，评议本项目的绩效评价措施、方法及绩效评价意见，为绩效评价工作提供定性或</w:t>
      </w:r>
      <w:r w:rsidRPr="00212341">
        <w:rPr>
          <w:rFonts w:ascii="宋体" w:hAnsi="宋体"/>
          <w:szCs w:val="27"/>
        </w:rPr>
        <w:t>定量</w:t>
      </w:r>
      <w:r w:rsidRPr="00212341">
        <w:rPr>
          <w:rFonts w:ascii="宋体" w:hAnsi="宋体" w:hint="eastAsia"/>
          <w:szCs w:val="27"/>
        </w:rPr>
        <w:t>参考依据。</w:t>
      </w:r>
    </w:p>
    <w:p w14:paraId="4A08B727" w14:textId="77777777" w:rsidR="006A2D0E" w:rsidRPr="00212341" w:rsidRDefault="00D21F35" w:rsidP="006A2D0E">
      <w:pPr>
        <w:widowControl/>
        <w:ind w:firstLine="540"/>
        <w:rPr>
          <w:rFonts w:ascii="宋体" w:hAnsi="宋体" w:cs="Times New Roman"/>
          <w:bCs/>
          <w:szCs w:val="27"/>
        </w:rPr>
      </w:pPr>
      <w:r w:rsidRPr="00212341">
        <w:rPr>
          <w:rFonts w:ascii="宋体" w:eastAsia="黑体" w:hAnsi="宋体" w:hint="eastAsia"/>
          <w:szCs w:val="27"/>
        </w:rPr>
        <w:t>“审委会</w:t>
      </w:r>
      <w:r w:rsidRPr="00212341">
        <w:rPr>
          <w:rFonts w:ascii="宋体" w:eastAsia="黑体" w:hAnsi="宋体"/>
          <w:szCs w:val="27"/>
        </w:rPr>
        <w:t>审核制</w:t>
      </w:r>
      <w:r w:rsidRPr="00212341">
        <w:rPr>
          <w:rFonts w:ascii="宋体" w:eastAsia="黑体" w:hAnsi="宋体" w:hint="eastAsia"/>
          <w:szCs w:val="27"/>
        </w:rPr>
        <w:t>”：</w:t>
      </w:r>
      <w:r w:rsidR="006A2D0E" w:rsidRPr="00212341">
        <w:rPr>
          <w:rFonts w:ascii="宋体" w:hAnsi="宋体" w:hint="eastAsia"/>
          <w:szCs w:val="27"/>
        </w:rPr>
        <w:t>山东</w:t>
      </w:r>
      <w:proofErr w:type="gramStart"/>
      <w:r w:rsidR="006A2D0E" w:rsidRPr="00212341">
        <w:rPr>
          <w:rFonts w:ascii="宋体" w:hAnsi="宋体" w:hint="eastAsia"/>
          <w:szCs w:val="27"/>
        </w:rPr>
        <w:t>皓诚</w:t>
      </w:r>
      <w:r w:rsidR="006A2D0E" w:rsidRPr="00212341">
        <w:rPr>
          <w:rFonts w:ascii="宋体" w:hAnsi="宋体"/>
          <w:szCs w:val="27"/>
        </w:rPr>
        <w:t>设立</w:t>
      </w:r>
      <w:proofErr w:type="gramEnd"/>
      <w:r w:rsidR="006A2D0E" w:rsidRPr="00212341">
        <w:rPr>
          <w:rFonts w:ascii="宋体" w:hAnsi="宋体" w:hint="eastAsia"/>
          <w:szCs w:val="27"/>
        </w:rPr>
        <w:t>专业审核委员会对服务结果的质量承担最终责任。专业</w:t>
      </w:r>
      <w:r w:rsidR="006A2D0E" w:rsidRPr="00212341">
        <w:rPr>
          <w:rFonts w:ascii="宋体" w:hAnsi="宋体"/>
          <w:szCs w:val="27"/>
        </w:rPr>
        <w:t>审核委员会</w:t>
      </w:r>
      <w:r w:rsidR="006A2D0E" w:rsidRPr="00212341">
        <w:rPr>
          <w:rFonts w:ascii="宋体" w:hAnsi="宋体" w:hint="eastAsia"/>
          <w:szCs w:val="27"/>
        </w:rPr>
        <w:t>成员均为本公司高管及执业专家，在省内绩效评价领域业绩突出、经验丰富。在</w:t>
      </w:r>
      <w:r w:rsidR="006A2D0E" w:rsidRPr="00212341">
        <w:rPr>
          <w:rFonts w:ascii="宋体" w:hAnsi="宋体"/>
          <w:szCs w:val="27"/>
        </w:rPr>
        <w:t>绩效评价过程中，根据公司</w:t>
      </w:r>
      <w:r w:rsidR="006A2D0E" w:rsidRPr="00212341">
        <w:rPr>
          <w:rFonts w:ascii="宋体" w:hAnsi="宋体" w:hint="eastAsia"/>
          <w:szCs w:val="27"/>
        </w:rPr>
        <w:t>评价质量控制制度，充分考虑</w:t>
      </w:r>
      <w:r w:rsidR="006A2D0E" w:rsidRPr="00212341">
        <w:rPr>
          <w:rFonts w:ascii="宋体" w:hAnsi="宋体"/>
          <w:szCs w:val="27"/>
        </w:rPr>
        <w:t>公司</w:t>
      </w:r>
      <w:r w:rsidR="006A2D0E" w:rsidRPr="00212341">
        <w:rPr>
          <w:rFonts w:ascii="宋体" w:hAnsi="宋体" w:hint="eastAsia"/>
          <w:szCs w:val="27"/>
        </w:rPr>
        <w:t>在业务承接、业务计划、业务实施、服务结果提交等各阶段对评价风险的影响因素，确保绩效评价专业质量。</w:t>
      </w:r>
      <w:r w:rsidR="006A2D0E" w:rsidRPr="00212341">
        <w:rPr>
          <w:rFonts w:ascii="宋体" w:hAnsi="宋体" w:cs="Times New Roman" w:hint="eastAsia"/>
          <w:bCs/>
          <w:szCs w:val="27"/>
        </w:rPr>
        <w:t>公司</w:t>
      </w:r>
      <w:r w:rsidR="006A2D0E" w:rsidRPr="00212341">
        <w:rPr>
          <w:rFonts w:ascii="宋体" w:hAnsi="宋体" w:cs="Times New Roman"/>
          <w:bCs/>
          <w:szCs w:val="27"/>
        </w:rPr>
        <w:t>所有业务成果均须经专业</w:t>
      </w:r>
      <w:r w:rsidR="006A2D0E" w:rsidRPr="00212341">
        <w:rPr>
          <w:rFonts w:ascii="宋体" w:hAnsi="宋体" w:cs="Times New Roman" w:hint="eastAsia"/>
          <w:bCs/>
          <w:szCs w:val="27"/>
        </w:rPr>
        <w:t>审核</w:t>
      </w:r>
      <w:r w:rsidR="006A2D0E" w:rsidRPr="00212341">
        <w:rPr>
          <w:rFonts w:ascii="宋体" w:hAnsi="宋体" w:cs="Times New Roman"/>
          <w:bCs/>
          <w:szCs w:val="27"/>
        </w:rPr>
        <w:t>委员会审核通过后方可对外提供、报送。</w:t>
      </w:r>
    </w:p>
    <w:p w14:paraId="3A169EC5" w14:textId="4B673B3E" w:rsidR="00D21F35" w:rsidRPr="00212341" w:rsidRDefault="00D21F35" w:rsidP="003277C5">
      <w:pPr>
        <w:adjustRightInd w:val="0"/>
        <w:ind w:firstLine="540"/>
        <w:rPr>
          <w:rFonts w:ascii="宋体" w:hAnsi="宋体"/>
          <w:szCs w:val="27"/>
        </w:rPr>
      </w:pPr>
      <w:r w:rsidRPr="00212341">
        <w:rPr>
          <w:rFonts w:ascii="宋体" w:eastAsia="黑体" w:hAnsi="宋体" w:hint="eastAsia"/>
          <w:szCs w:val="27"/>
        </w:rPr>
        <w:t>“最后</w:t>
      </w:r>
      <w:r w:rsidRPr="00212341">
        <w:rPr>
          <w:rFonts w:ascii="宋体" w:eastAsia="黑体" w:hAnsi="宋体"/>
          <w:szCs w:val="27"/>
        </w:rPr>
        <w:t>一票</w:t>
      </w:r>
      <w:r w:rsidRPr="00212341">
        <w:rPr>
          <w:rFonts w:ascii="宋体" w:eastAsia="黑体" w:hAnsi="宋体" w:hint="eastAsia"/>
          <w:szCs w:val="27"/>
        </w:rPr>
        <w:t>反对</w:t>
      </w:r>
      <w:r w:rsidRPr="00212341">
        <w:rPr>
          <w:rFonts w:ascii="宋体" w:eastAsia="黑体" w:hAnsi="宋体"/>
          <w:szCs w:val="27"/>
        </w:rPr>
        <w:t>制</w:t>
      </w:r>
      <w:r w:rsidRPr="00212341">
        <w:rPr>
          <w:rFonts w:ascii="宋体" w:eastAsia="黑体" w:hAnsi="宋体" w:hint="eastAsia"/>
          <w:szCs w:val="27"/>
        </w:rPr>
        <w:t>”：</w:t>
      </w:r>
      <w:r w:rsidRPr="00212341">
        <w:rPr>
          <w:rFonts w:ascii="宋体" w:hAnsi="宋体" w:hint="eastAsia"/>
          <w:szCs w:val="27"/>
        </w:rPr>
        <w:t>基于</w:t>
      </w:r>
      <w:r w:rsidRPr="00212341">
        <w:rPr>
          <w:rFonts w:ascii="宋体" w:hAnsi="宋体"/>
          <w:szCs w:val="27"/>
        </w:rPr>
        <w:t>“</w:t>
      </w:r>
      <w:r w:rsidRPr="00212341">
        <w:rPr>
          <w:rFonts w:ascii="宋体" w:hAnsi="宋体" w:hint="eastAsia"/>
          <w:szCs w:val="27"/>
        </w:rPr>
        <w:t>第十人</w:t>
      </w:r>
      <w:r w:rsidRPr="00212341">
        <w:rPr>
          <w:rFonts w:ascii="宋体" w:hAnsi="宋体"/>
          <w:szCs w:val="27"/>
        </w:rPr>
        <w:t>理论”</w:t>
      </w:r>
      <w:r w:rsidRPr="00212341">
        <w:rPr>
          <w:rFonts w:ascii="宋体" w:hAnsi="宋体" w:hint="eastAsia"/>
          <w:szCs w:val="27"/>
        </w:rPr>
        <w:t>，</w:t>
      </w:r>
      <w:r w:rsidRPr="00212341">
        <w:rPr>
          <w:rFonts w:ascii="宋体" w:hAnsi="宋体"/>
          <w:szCs w:val="27"/>
        </w:rPr>
        <w:t>山东</w:t>
      </w:r>
      <w:proofErr w:type="gramStart"/>
      <w:r w:rsidRPr="00212341">
        <w:rPr>
          <w:rFonts w:ascii="宋体" w:hAnsi="宋体"/>
          <w:szCs w:val="27"/>
        </w:rPr>
        <w:t>皓</w:t>
      </w:r>
      <w:proofErr w:type="gramEnd"/>
      <w:r w:rsidRPr="00212341">
        <w:rPr>
          <w:rFonts w:ascii="宋体" w:hAnsi="宋体"/>
          <w:szCs w:val="27"/>
        </w:rPr>
        <w:t>诚在评价方案、评价指标体系</w:t>
      </w:r>
      <w:r w:rsidRPr="00212341">
        <w:rPr>
          <w:rFonts w:ascii="宋体" w:hAnsi="宋体" w:hint="eastAsia"/>
          <w:szCs w:val="27"/>
        </w:rPr>
        <w:t>以及</w:t>
      </w:r>
      <w:r w:rsidRPr="00212341">
        <w:rPr>
          <w:rFonts w:ascii="宋体" w:hAnsi="宋体"/>
          <w:szCs w:val="27"/>
        </w:rPr>
        <w:t>评价报告</w:t>
      </w:r>
      <w:r w:rsidRPr="00212341">
        <w:rPr>
          <w:rFonts w:ascii="宋体" w:hAnsi="宋体" w:hint="eastAsia"/>
          <w:szCs w:val="27"/>
        </w:rPr>
        <w:t>的</w:t>
      </w:r>
      <w:r w:rsidRPr="00212341">
        <w:rPr>
          <w:rFonts w:ascii="宋体" w:hAnsi="宋体"/>
          <w:szCs w:val="27"/>
        </w:rPr>
        <w:t>审核</w:t>
      </w:r>
      <w:r w:rsidRPr="00212341">
        <w:rPr>
          <w:rFonts w:ascii="宋体" w:hAnsi="宋体" w:hint="eastAsia"/>
          <w:szCs w:val="27"/>
        </w:rPr>
        <w:t>、</w:t>
      </w:r>
      <w:r w:rsidRPr="00212341">
        <w:rPr>
          <w:rFonts w:ascii="宋体" w:hAnsi="宋体"/>
          <w:szCs w:val="27"/>
        </w:rPr>
        <w:t>审议</w:t>
      </w:r>
      <w:r w:rsidRPr="00212341">
        <w:rPr>
          <w:rFonts w:ascii="宋体" w:hAnsi="宋体" w:hint="eastAsia"/>
          <w:szCs w:val="27"/>
        </w:rPr>
        <w:t>、</w:t>
      </w:r>
      <w:r w:rsidRPr="00212341">
        <w:rPr>
          <w:rFonts w:ascii="宋体" w:hAnsi="宋体"/>
          <w:szCs w:val="27"/>
        </w:rPr>
        <w:t>总结过程中，实行“</w:t>
      </w:r>
      <w:r w:rsidRPr="00212341">
        <w:rPr>
          <w:rFonts w:ascii="宋体" w:hAnsi="宋体" w:hint="eastAsia"/>
          <w:szCs w:val="27"/>
        </w:rPr>
        <w:t>最后</w:t>
      </w:r>
      <w:r w:rsidRPr="00212341">
        <w:rPr>
          <w:rFonts w:ascii="宋体" w:hAnsi="宋体"/>
          <w:szCs w:val="27"/>
        </w:rPr>
        <w:t>一票</w:t>
      </w:r>
      <w:r w:rsidRPr="00212341">
        <w:rPr>
          <w:rFonts w:ascii="宋体" w:hAnsi="宋体" w:hint="eastAsia"/>
          <w:szCs w:val="27"/>
        </w:rPr>
        <w:t>反对</w:t>
      </w:r>
      <w:r w:rsidRPr="00212341">
        <w:rPr>
          <w:rFonts w:ascii="宋体" w:hAnsi="宋体"/>
          <w:szCs w:val="27"/>
        </w:rPr>
        <w:t>制”</w:t>
      </w:r>
      <w:r w:rsidRPr="00212341">
        <w:rPr>
          <w:rFonts w:ascii="宋体" w:hAnsi="宋体" w:hint="eastAsia"/>
          <w:szCs w:val="27"/>
        </w:rPr>
        <w:t>。</w:t>
      </w:r>
      <w:r w:rsidRPr="00212341">
        <w:rPr>
          <w:rFonts w:ascii="宋体" w:hAnsi="宋体"/>
          <w:szCs w:val="27"/>
        </w:rPr>
        <w:t>即</w:t>
      </w:r>
      <w:r w:rsidRPr="00212341">
        <w:rPr>
          <w:rFonts w:ascii="宋体" w:hAnsi="宋体" w:hint="eastAsia"/>
          <w:szCs w:val="27"/>
        </w:rPr>
        <w:t>为了使</w:t>
      </w:r>
      <w:r w:rsidRPr="00212341">
        <w:rPr>
          <w:rFonts w:ascii="宋体" w:hAnsi="宋体"/>
          <w:szCs w:val="27"/>
        </w:rPr>
        <w:t>讨论深化，在</w:t>
      </w:r>
      <w:r w:rsidRPr="00212341">
        <w:rPr>
          <w:rFonts w:ascii="宋体" w:hAnsi="宋体" w:hint="eastAsia"/>
          <w:szCs w:val="27"/>
        </w:rPr>
        <w:t>全体</w:t>
      </w:r>
      <w:r w:rsidRPr="00212341">
        <w:rPr>
          <w:rFonts w:ascii="宋体" w:hAnsi="宋体"/>
          <w:szCs w:val="27"/>
        </w:rPr>
        <w:t>成员意见趋于一致</w:t>
      </w:r>
      <w:r w:rsidRPr="00212341">
        <w:rPr>
          <w:rFonts w:ascii="宋体" w:hAnsi="宋体" w:hint="eastAsia"/>
          <w:szCs w:val="27"/>
        </w:rPr>
        <w:t>时，</w:t>
      </w:r>
      <w:r w:rsidRPr="00212341">
        <w:rPr>
          <w:rFonts w:ascii="宋体" w:hAnsi="宋体"/>
          <w:szCs w:val="27"/>
        </w:rPr>
        <w:t>最后一位成员必须提出反驳意见</w:t>
      </w:r>
      <w:r w:rsidRPr="00212341">
        <w:rPr>
          <w:rFonts w:ascii="宋体" w:hAnsi="宋体" w:hint="eastAsia"/>
          <w:szCs w:val="27"/>
        </w:rPr>
        <w:t>。反对者在</w:t>
      </w:r>
      <w:r w:rsidRPr="00212341">
        <w:rPr>
          <w:rFonts w:ascii="宋体" w:hAnsi="宋体"/>
          <w:szCs w:val="27"/>
        </w:rPr>
        <w:t>对讨论方向或初步结论</w:t>
      </w:r>
      <w:r w:rsidRPr="00212341">
        <w:rPr>
          <w:rFonts w:ascii="宋体" w:hAnsi="宋体" w:hint="eastAsia"/>
          <w:szCs w:val="27"/>
        </w:rPr>
        <w:t>表示</w:t>
      </w:r>
      <w:r w:rsidRPr="00212341">
        <w:rPr>
          <w:rFonts w:ascii="宋体" w:hAnsi="宋体"/>
          <w:szCs w:val="27"/>
        </w:rPr>
        <w:t>赞成的</w:t>
      </w:r>
      <w:r w:rsidRPr="00212341">
        <w:rPr>
          <w:rFonts w:ascii="宋体" w:hAnsi="宋体" w:hint="eastAsia"/>
          <w:szCs w:val="27"/>
        </w:rPr>
        <w:t>同时，不受</w:t>
      </w:r>
      <w:r w:rsidRPr="00212341">
        <w:rPr>
          <w:rFonts w:ascii="宋体" w:hAnsi="宋体"/>
          <w:szCs w:val="27"/>
        </w:rPr>
        <w:t>限制</w:t>
      </w:r>
      <w:r w:rsidRPr="00212341">
        <w:rPr>
          <w:rFonts w:ascii="宋体" w:hAnsi="宋体" w:hint="eastAsia"/>
          <w:szCs w:val="27"/>
        </w:rPr>
        <w:t>地、</w:t>
      </w:r>
      <w:r w:rsidRPr="00212341">
        <w:rPr>
          <w:rFonts w:ascii="宋体" w:hAnsi="宋体"/>
          <w:szCs w:val="27"/>
        </w:rPr>
        <w:t>从不同角度提出反对意见，对讨论</w:t>
      </w:r>
      <w:r w:rsidRPr="00212341">
        <w:rPr>
          <w:rFonts w:ascii="宋体" w:hAnsi="宋体" w:hint="eastAsia"/>
          <w:szCs w:val="27"/>
        </w:rPr>
        <w:t>的</w:t>
      </w:r>
      <w:r w:rsidRPr="00212341">
        <w:rPr>
          <w:rFonts w:ascii="宋体" w:hAnsi="宋体"/>
          <w:szCs w:val="27"/>
        </w:rPr>
        <w:t>前提、过程、结论提出质疑，</w:t>
      </w:r>
      <w:r w:rsidRPr="00212341">
        <w:rPr>
          <w:rFonts w:ascii="宋体" w:hAnsi="宋体" w:hint="eastAsia"/>
          <w:szCs w:val="27"/>
        </w:rPr>
        <w:t>探讨</w:t>
      </w:r>
      <w:r w:rsidRPr="00212341">
        <w:rPr>
          <w:rFonts w:ascii="宋体" w:hAnsi="宋体"/>
          <w:szCs w:val="27"/>
        </w:rPr>
        <w:t>其中可能存在的矛盾与不合理</w:t>
      </w:r>
      <w:r w:rsidRPr="00212341">
        <w:rPr>
          <w:rFonts w:ascii="宋体" w:hAnsi="宋体" w:hint="eastAsia"/>
          <w:szCs w:val="27"/>
        </w:rPr>
        <w:t>之处，</w:t>
      </w:r>
      <w:r w:rsidRPr="00212341">
        <w:rPr>
          <w:rFonts w:ascii="宋体" w:hAnsi="宋体"/>
          <w:szCs w:val="27"/>
        </w:rPr>
        <w:t>以发现更好的</w:t>
      </w:r>
      <w:r w:rsidRPr="00212341">
        <w:rPr>
          <w:rFonts w:ascii="宋体" w:hAnsi="宋体"/>
          <w:szCs w:val="27"/>
        </w:rPr>
        <w:lastRenderedPageBreak/>
        <w:t>意见或方法</w:t>
      </w:r>
      <w:r w:rsidRPr="00212341">
        <w:rPr>
          <w:rFonts w:ascii="宋体" w:hAnsi="宋体" w:hint="eastAsia"/>
          <w:szCs w:val="27"/>
        </w:rPr>
        <w:t>。</w:t>
      </w:r>
    </w:p>
    <w:p w14:paraId="757D0D4A" w14:textId="356045D2" w:rsidR="006A2D0E" w:rsidRPr="00212341" w:rsidRDefault="00476DFB" w:rsidP="006A2D0E">
      <w:pPr>
        <w:ind w:firstLine="542"/>
        <w:rPr>
          <w:rFonts w:ascii="宋体" w:hAnsi="宋体"/>
          <w:b/>
        </w:rPr>
      </w:pPr>
      <w:r>
        <w:rPr>
          <w:rFonts w:ascii="宋体" w:hAnsi="宋体" w:hint="eastAsia"/>
          <w:b/>
        </w:rPr>
        <w:t>（</w:t>
      </w:r>
      <w:r w:rsidR="006A2D0E" w:rsidRPr="00212341">
        <w:rPr>
          <w:rFonts w:ascii="宋体" w:hAnsi="宋体" w:hint="eastAsia"/>
          <w:b/>
        </w:rPr>
        <w:t>1）</w:t>
      </w:r>
      <w:r w:rsidR="006A2D0E" w:rsidRPr="00212341">
        <w:rPr>
          <w:rFonts w:ascii="宋体" w:hAnsi="宋体"/>
          <w:b/>
        </w:rPr>
        <w:t>评价</w:t>
      </w:r>
      <w:r w:rsidR="006A2D0E" w:rsidRPr="00212341">
        <w:rPr>
          <w:rFonts w:ascii="宋体" w:hAnsi="宋体" w:hint="eastAsia"/>
          <w:b/>
        </w:rPr>
        <w:t>准备阶段</w:t>
      </w:r>
    </w:p>
    <w:p w14:paraId="5973C811" w14:textId="49636719" w:rsidR="006A2D0E" w:rsidRPr="00212341" w:rsidRDefault="006A2D0E" w:rsidP="006A2D0E">
      <w:pPr>
        <w:ind w:firstLine="540"/>
        <w:rPr>
          <w:rFonts w:ascii="宋体" w:hAnsi="宋体"/>
          <w:szCs w:val="27"/>
        </w:rPr>
      </w:pPr>
      <w:r w:rsidRPr="00212341">
        <w:rPr>
          <w:rFonts w:ascii="宋体" w:hAnsi="宋体" w:hint="eastAsia"/>
          <w:szCs w:val="27"/>
        </w:rPr>
        <w:t>1）成立绩效评价工作组</w:t>
      </w:r>
    </w:p>
    <w:p w14:paraId="49CF1B80" w14:textId="77777777" w:rsidR="006A2D0E" w:rsidRPr="00212341" w:rsidRDefault="006A2D0E" w:rsidP="006A2D0E">
      <w:pPr>
        <w:ind w:firstLine="540"/>
        <w:rPr>
          <w:rFonts w:ascii="宋体" w:hAnsi="宋体"/>
          <w:szCs w:val="27"/>
        </w:rPr>
      </w:pPr>
      <w:r w:rsidRPr="00212341">
        <w:rPr>
          <w:rFonts w:ascii="宋体" w:hAnsi="宋体" w:hint="eastAsia"/>
          <w:szCs w:val="27"/>
        </w:rPr>
        <w:t>绩效评价是一项复杂的调查工作，涉及范围广泛，绩效评价人员应接受过良好的教育，具有一定的学历和调查/评估方面的工作经验，具有足够的专业熟练程度，以及良好的个人素养（诚实公正品质、综合</w:t>
      </w:r>
      <w:r w:rsidRPr="00212341">
        <w:rPr>
          <w:rFonts w:ascii="宋体" w:hAnsi="宋体"/>
          <w:szCs w:val="27"/>
        </w:rPr>
        <w:t>思维能力、</w:t>
      </w:r>
      <w:r w:rsidRPr="00212341">
        <w:rPr>
          <w:rFonts w:ascii="宋体" w:hAnsi="宋体" w:hint="eastAsia"/>
          <w:szCs w:val="27"/>
        </w:rPr>
        <w:t>分析能力、判断能力、创新能力、口头表达、书面写作</w:t>
      </w:r>
      <w:r w:rsidRPr="00212341">
        <w:rPr>
          <w:rFonts w:ascii="宋体" w:hAnsi="宋体"/>
          <w:szCs w:val="27"/>
        </w:rPr>
        <w:t>能力</w:t>
      </w:r>
      <w:r w:rsidRPr="00212341">
        <w:rPr>
          <w:rFonts w:ascii="宋体" w:hAnsi="宋体" w:hint="eastAsia"/>
          <w:szCs w:val="27"/>
        </w:rPr>
        <w:t>等），能够有效开展评价工作。</w:t>
      </w:r>
    </w:p>
    <w:p w14:paraId="295EE9D9" w14:textId="77777777" w:rsidR="006A2D0E" w:rsidRPr="00212341" w:rsidRDefault="006A2D0E" w:rsidP="006A2D0E">
      <w:pPr>
        <w:ind w:firstLine="540"/>
        <w:rPr>
          <w:rFonts w:ascii="宋体" w:hAnsi="宋体"/>
          <w:szCs w:val="27"/>
        </w:rPr>
      </w:pPr>
      <w:r w:rsidRPr="00212341">
        <w:rPr>
          <w:rFonts w:ascii="宋体" w:hAnsi="宋体" w:hint="eastAsia"/>
        </w:rPr>
        <w:t>山东皓诚投资咨询有限公司绩效评价工作组成员长期</w:t>
      </w:r>
      <w:r w:rsidRPr="00212341">
        <w:rPr>
          <w:rFonts w:ascii="宋体" w:hAnsi="宋体"/>
        </w:rPr>
        <w:t>参与</w:t>
      </w:r>
      <w:r w:rsidRPr="00212341">
        <w:rPr>
          <w:rFonts w:ascii="宋体" w:hAnsi="宋体" w:hint="eastAsia"/>
        </w:rPr>
        <w:t>国家行政运行</w:t>
      </w:r>
      <w:r w:rsidRPr="00212341">
        <w:rPr>
          <w:rFonts w:ascii="宋体" w:hAnsi="宋体"/>
        </w:rPr>
        <w:t>与社会公共事业</w:t>
      </w:r>
      <w:r w:rsidRPr="00212341">
        <w:rPr>
          <w:rFonts w:ascii="宋体" w:hAnsi="宋体" w:hint="eastAsia"/>
        </w:rPr>
        <w:t>运转的实践，具有丰富</w:t>
      </w:r>
      <w:r w:rsidRPr="00212341">
        <w:rPr>
          <w:rFonts w:ascii="宋体" w:hAnsi="宋体"/>
        </w:rPr>
        <w:t>的行政管理、预算管理以及社会事业发展的理论</w:t>
      </w:r>
      <w:r w:rsidRPr="00212341">
        <w:rPr>
          <w:rFonts w:ascii="宋体" w:hAnsi="宋体" w:hint="eastAsia"/>
        </w:rPr>
        <w:t>和</w:t>
      </w:r>
      <w:r w:rsidRPr="00212341">
        <w:rPr>
          <w:rFonts w:ascii="宋体" w:hAnsi="宋体"/>
        </w:rPr>
        <w:t>经验</w:t>
      </w:r>
      <w:r w:rsidRPr="00212341">
        <w:rPr>
          <w:rFonts w:ascii="宋体" w:hAnsi="宋体" w:hint="eastAsia"/>
        </w:rPr>
        <w:t>，对评价对象涉及领域的基础知识和运行情况的</w:t>
      </w:r>
      <w:r w:rsidRPr="00212341">
        <w:rPr>
          <w:rFonts w:ascii="宋体" w:hAnsi="宋体"/>
        </w:rPr>
        <w:t>了解和</w:t>
      </w:r>
      <w:r w:rsidRPr="00212341">
        <w:rPr>
          <w:rFonts w:ascii="宋体" w:hAnsi="宋体" w:hint="eastAsia"/>
        </w:rPr>
        <w:t>掌握，在深度和广度上</w:t>
      </w:r>
      <w:r w:rsidRPr="00212341">
        <w:rPr>
          <w:rFonts w:ascii="宋体" w:hAnsi="宋体"/>
        </w:rPr>
        <w:t>具有充分的比较优势。</w:t>
      </w:r>
      <w:r w:rsidRPr="00212341">
        <w:rPr>
          <w:rFonts w:ascii="宋体" w:hAnsi="宋体" w:hint="eastAsia"/>
        </w:rPr>
        <w:t>公司</w:t>
      </w:r>
      <w:r w:rsidRPr="00212341">
        <w:rPr>
          <w:rFonts w:ascii="宋体" w:hAnsi="宋体"/>
        </w:rPr>
        <w:t>评价工作组</w:t>
      </w:r>
      <w:r w:rsidRPr="00212341">
        <w:rPr>
          <w:rFonts w:ascii="宋体" w:hAnsi="宋体" w:hint="eastAsia"/>
          <w:szCs w:val="27"/>
        </w:rPr>
        <w:t>由项目负责人、各相关领域有绩效评价经验的财务、工程、管理等行业的业务人员构成。同时，公司根据项目专业要求，评价过程中聘用相关行业专家从事有关评价工作。聘用专家需要考虑相关专家的胜任能力和经验。还应确保专家独立于被评价项目，并将条件和所需遵守的道德规范（如保密性要求和回避要求等）告知专家。</w:t>
      </w:r>
    </w:p>
    <w:p w14:paraId="393DF656" w14:textId="057713CF" w:rsidR="006A2D0E" w:rsidRPr="00212341" w:rsidRDefault="006A2D0E" w:rsidP="006A2D0E">
      <w:pPr>
        <w:ind w:firstLine="540"/>
        <w:rPr>
          <w:rFonts w:ascii="宋体" w:hAnsi="宋体"/>
          <w:szCs w:val="27"/>
        </w:rPr>
      </w:pPr>
      <w:r w:rsidRPr="00212341">
        <w:rPr>
          <w:rFonts w:ascii="宋体" w:hAnsi="宋体" w:hint="eastAsia"/>
          <w:szCs w:val="27"/>
        </w:rPr>
        <w:t>2）拟定评价实施方案</w:t>
      </w:r>
    </w:p>
    <w:p w14:paraId="1920062E" w14:textId="77777777" w:rsidR="006A2D0E" w:rsidRPr="00212341" w:rsidRDefault="006A2D0E" w:rsidP="006A2D0E">
      <w:pPr>
        <w:ind w:firstLine="540"/>
        <w:rPr>
          <w:rFonts w:ascii="宋体" w:hAnsi="宋体"/>
          <w:szCs w:val="27"/>
        </w:rPr>
      </w:pPr>
      <w:r w:rsidRPr="00212341">
        <w:rPr>
          <w:rFonts w:ascii="宋体" w:hAnsi="宋体" w:hint="eastAsia"/>
          <w:szCs w:val="27"/>
        </w:rPr>
        <w:t>项目评价设计思路立足</w:t>
      </w:r>
      <w:proofErr w:type="gramStart"/>
      <w:r w:rsidRPr="00212341">
        <w:rPr>
          <w:rFonts w:ascii="宋体" w:hAnsi="宋体" w:hint="eastAsia"/>
          <w:szCs w:val="27"/>
        </w:rPr>
        <w:t>于委托</w:t>
      </w:r>
      <w:proofErr w:type="gramEnd"/>
      <w:r w:rsidRPr="00212341">
        <w:rPr>
          <w:rFonts w:ascii="宋体" w:hAnsi="宋体" w:hint="eastAsia"/>
          <w:szCs w:val="27"/>
        </w:rPr>
        <w:t>方工作要求和</w:t>
      </w:r>
      <w:r w:rsidRPr="00212341">
        <w:rPr>
          <w:rFonts w:ascii="宋体" w:hAnsi="宋体"/>
          <w:szCs w:val="27"/>
        </w:rPr>
        <w:t>项目特点</w:t>
      </w:r>
      <w:r w:rsidRPr="00212341">
        <w:rPr>
          <w:rFonts w:ascii="宋体" w:hAnsi="宋体" w:hint="eastAsia"/>
          <w:szCs w:val="27"/>
        </w:rPr>
        <w:t>，在项目评价前期与</w:t>
      </w:r>
      <w:r w:rsidRPr="00212341">
        <w:rPr>
          <w:rFonts w:ascii="宋体" w:hAnsi="宋体"/>
          <w:szCs w:val="27"/>
        </w:rPr>
        <w:t>项目实施单位</w:t>
      </w:r>
      <w:r w:rsidRPr="00212341">
        <w:rPr>
          <w:rFonts w:ascii="宋体" w:hAnsi="宋体" w:hint="eastAsia"/>
          <w:szCs w:val="27"/>
        </w:rPr>
        <w:t>等进行多次深入沟通的基础上，对项目评价重点及评价要求进行全面梳理及细化，并以此为基础形成“根据项目内容总结委托方评价要求，根据要求明确评价目的，根据目的细化评价指标，根据指标设计评价方法，根据方法获取评价数据，根据数据计算评价结果，根据结果形成评价报告”为主线的基本评价思路。根据</w:t>
      </w:r>
      <w:r w:rsidRPr="00212341">
        <w:rPr>
          <w:rFonts w:ascii="宋体" w:hAnsi="宋体"/>
          <w:szCs w:val="27"/>
        </w:rPr>
        <w:t>项目基本评价思路，</w:t>
      </w:r>
      <w:r w:rsidRPr="00212341">
        <w:rPr>
          <w:rFonts w:ascii="宋体" w:hAnsi="宋体" w:hint="eastAsia"/>
          <w:szCs w:val="27"/>
        </w:rPr>
        <w:t>评价工作组根据评价工作规范，针对评价目标，在调研、了解评价项目相关单位基本情况的基础上，按照有关规定拟定评价工作的具体评</w:t>
      </w:r>
      <w:r w:rsidRPr="00212341">
        <w:rPr>
          <w:rFonts w:ascii="宋体" w:hAnsi="宋体" w:hint="eastAsia"/>
          <w:szCs w:val="27"/>
        </w:rPr>
        <w:lastRenderedPageBreak/>
        <w:t>价方案，主要内容有：项目认识、评价对象、评价目的、评价内容、评价依据、评价指标体系、评价标准、评价方法、组织实施程序、评价质量控制措施、工作组人员配置、工作时间安排、准备评价资料及有关工作要求等内容。方案设计后，由专家</w:t>
      </w:r>
      <w:r w:rsidRPr="00212341">
        <w:rPr>
          <w:rFonts w:ascii="宋体" w:hAnsi="宋体"/>
          <w:szCs w:val="27"/>
        </w:rPr>
        <w:t>评议、</w:t>
      </w:r>
      <w:r w:rsidRPr="00212341">
        <w:rPr>
          <w:rFonts w:ascii="宋体" w:hAnsi="宋体" w:hint="eastAsia"/>
          <w:szCs w:val="27"/>
        </w:rPr>
        <w:t>公司审委会论证审核后进一步修正、完善，报经</w:t>
      </w:r>
      <w:r w:rsidRPr="00212341">
        <w:rPr>
          <w:rFonts w:ascii="宋体" w:hAnsi="宋体"/>
          <w:szCs w:val="27"/>
        </w:rPr>
        <w:t>委托方审查批准后组织实施。</w:t>
      </w:r>
    </w:p>
    <w:p w14:paraId="7C99CA61" w14:textId="443FAAFD" w:rsidR="006A2D0E" w:rsidRPr="00212341" w:rsidRDefault="006A2D0E" w:rsidP="006A2D0E">
      <w:pPr>
        <w:ind w:firstLine="540"/>
        <w:rPr>
          <w:rFonts w:ascii="宋体" w:hAnsi="宋体"/>
          <w:szCs w:val="27"/>
        </w:rPr>
      </w:pPr>
      <w:r w:rsidRPr="00212341">
        <w:rPr>
          <w:rFonts w:ascii="宋体" w:hAnsi="宋体"/>
          <w:szCs w:val="27"/>
        </w:rPr>
        <w:t>3）制定绩效评价指标体系</w:t>
      </w:r>
    </w:p>
    <w:p w14:paraId="32F5E9DE" w14:textId="77777777" w:rsidR="006A2D0E" w:rsidRPr="00212341" w:rsidRDefault="006A2D0E" w:rsidP="006A2D0E">
      <w:pPr>
        <w:ind w:firstLine="540"/>
        <w:rPr>
          <w:rFonts w:ascii="宋体" w:hAnsi="宋体"/>
          <w:szCs w:val="27"/>
        </w:rPr>
      </w:pPr>
      <w:r w:rsidRPr="00212341">
        <w:rPr>
          <w:rFonts w:ascii="宋体" w:hAnsi="宋体" w:hint="eastAsia"/>
          <w:szCs w:val="27"/>
        </w:rPr>
        <w:t>绩效评价指标体系为评价实施方案中的核心内容，因其与实施方案其他内容相比，在体系上、内容上、程序上具有更强的综合性、多样性和复杂性，且构建过程占用时间较长，本部</w:t>
      </w:r>
      <w:proofErr w:type="gramStart"/>
      <w:r w:rsidRPr="00212341">
        <w:rPr>
          <w:rFonts w:ascii="宋体" w:hAnsi="宋体" w:hint="eastAsia"/>
          <w:szCs w:val="27"/>
        </w:rPr>
        <w:t>分独立</w:t>
      </w:r>
      <w:proofErr w:type="gramEnd"/>
      <w:r w:rsidRPr="00212341">
        <w:rPr>
          <w:rFonts w:ascii="宋体" w:hAnsi="宋体" w:hint="eastAsia"/>
          <w:szCs w:val="27"/>
        </w:rPr>
        <w:t>进行阐述。</w:t>
      </w:r>
    </w:p>
    <w:p w14:paraId="2BCDC073" w14:textId="267059E5" w:rsidR="00B063E9" w:rsidRPr="00212341" w:rsidRDefault="004840DA" w:rsidP="006A2D0E">
      <w:pPr>
        <w:ind w:firstLine="540"/>
        <w:rPr>
          <w:rFonts w:ascii="宋体" w:hAnsi="宋体"/>
          <w:szCs w:val="27"/>
        </w:rPr>
      </w:pPr>
      <w:r w:rsidRPr="004840DA">
        <w:rPr>
          <w:rFonts w:ascii="宋体" w:hAnsi="宋体" w:hint="eastAsia"/>
          <w:szCs w:val="27"/>
        </w:rPr>
        <w:t>评价工作组基于各级党委政府最新的一系列政策、法规、制度，根据不同行业领域的项目特点，参照本地经济社会发展以及财政供给水平，结合不同部门、不同地域的客观因素，科学、合理地设置本项目绩效评价指标体系。具体包括：</w:t>
      </w:r>
    </w:p>
    <w:p w14:paraId="760BF09F" w14:textId="77777777" w:rsidR="00B063E9" w:rsidRPr="00212341" w:rsidRDefault="00B063E9" w:rsidP="006A2D0E">
      <w:pPr>
        <w:ind w:firstLine="540"/>
        <w:rPr>
          <w:rFonts w:ascii="宋体" w:hAnsi="宋体"/>
          <w:szCs w:val="27"/>
        </w:rPr>
      </w:pPr>
      <w:r w:rsidRPr="00212341">
        <w:rPr>
          <w:rFonts w:ascii="宋体" w:hAnsi="宋体" w:hint="eastAsia"/>
          <w:szCs w:val="27"/>
        </w:rPr>
        <w:t>①评价指标</w:t>
      </w:r>
      <w:proofErr w:type="gramStart"/>
      <w:r w:rsidRPr="00212341">
        <w:rPr>
          <w:rFonts w:ascii="宋体" w:hAnsi="宋体" w:hint="eastAsia"/>
          <w:szCs w:val="27"/>
        </w:rPr>
        <w:t>体系初</w:t>
      </w:r>
      <w:proofErr w:type="gramEnd"/>
      <w:r w:rsidRPr="00212341">
        <w:rPr>
          <w:rFonts w:ascii="宋体" w:hAnsi="宋体" w:hint="eastAsia"/>
          <w:szCs w:val="27"/>
        </w:rPr>
        <w:t>构；</w:t>
      </w:r>
    </w:p>
    <w:p w14:paraId="7CF2BDCE" w14:textId="77777777" w:rsidR="00B063E9" w:rsidRPr="00212341" w:rsidRDefault="00B063E9" w:rsidP="006A2D0E">
      <w:pPr>
        <w:ind w:firstLine="540"/>
        <w:rPr>
          <w:rFonts w:ascii="宋体" w:hAnsi="宋体"/>
          <w:szCs w:val="27"/>
        </w:rPr>
      </w:pPr>
      <w:r w:rsidRPr="00212341">
        <w:rPr>
          <w:rFonts w:ascii="宋体" w:hAnsi="宋体" w:hint="eastAsia"/>
          <w:szCs w:val="27"/>
        </w:rPr>
        <w:t>②评价指标体系检验；</w:t>
      </w:r>
    </w:p>
    <w:p w14:paraId="4DB6B625" w14:textId="77777777" w:rsidR="00B063E9" w:rsidRPr="00212341" w:rsidRDefault="00B063E9" w:rsidP="006A2D0E">
      <w:pPr>
        <w:ind w:firstLine="540"/>
        <w:rPr>
          <w:rFonts w:ascii="宋体" w:hAnsi="宋体"/>
          <w:szCs w:val="27"/>
        </w:rPr>
      </w:pPr>
      <w:r w:rsidRPr="00212341">
        <w:rPr>
          <w:rFonts w:ascii="宋体" w:hAnsi="宋体" w:hint="eastAsia"/>
          <w:szCs w:val="27"/>
        </w:rPr>
        <w:t>③工作组专家评议；</w:t>
      </w:r>
    </w:p>
    <w:p w14:paraId="5E43D694" w14:textId="77777777" w:rsidR="00B063E9" w:rsidRPr="00212341" w:rsidRDefault="00B063E9" w:rsidP="006A2D0E">
      <w:pPr>
        <w:ind w:firstLine="540"/>
        <w:rPr>
          <w:rFonts w:ascii="宋体" w:hAnsi="宋体"/>
          <w:szCs w:val="27"/>
        </w:rPr>
      </w:pPr>
      <w:r w:rsidRPr="00212341">
        <w:rPr>
          <w:rFonts w:ascii="宋体" w:hAnsi="宋体" w:hint="eastAsia"/>
          <w:szCs w:val="27"/>
        </w:rPr>
        <w:t>④专业审核委员会审核；</w:t>
      </w:r>
    </w:p>
    <w:p w14:paraId="6CC3D5FF" w14:textId="77777777" w:rsidR="00B063E9" w:rsidRPr="00212341" w:rsidRDefault="00B063E9" w:rsidP="006A2D0E">
      <w:pPr>
        <w:ind w:firstLine="540"/>
        <w:rPr>
          <w:rFonts w:ascii="宋体" w:hAnsi="宋体"/>
          <w:szCs w:val="27"/>
        </w:rPr>
      </w:pPr>
      <w:r w:rsidRPr="00212341">
        <w:rPr>
          <w:rFonts w:ascii="宋体" w:hAnsi="宋体" w:hint="eastAsia"/>
          <w:szCs w:val="27"/>
        </w:rPr>
        <w:t>⑤报委托方审核；</w:t>
      </w:r>
    </w:p>
    <w:p w14:paraId="41FBB507" w14:textId="6B8BC9A6" w:rsidR="00B063E9" w:rsidRPr="00212341" w:rsidRDefault="00B063E9" w:rsidP="006A2D0E">
      <w:pPr>
        <w:ind w:firstLine="540"/>
        <w:rPr>
          <w:rFonts w:ascii="宋体" w:hAnsi="宋体"/>
          <w:szCs w:val="27"/>
        </w:rPr>
      </w:pPr>
      <w:r w:rsidRPr="00212341">
        <w:rPr>
          <w:rFonts w:ascii="宋体" w:hAnsi="宋体" w:hint="eastAsia"/>
          <w:szCs w:val="27"/>
        </w:rPr>
        <w:t>⑥经委托</w:t>
      </w:r>
      <w:proofErr w:type="gramStart"/>
      <w:r w:rsidRPr="00212341">
        <w:rPr>
          <w:rFonts w:ascii="宋体" w:hAnsi="宋体" w:hint="eastAsia"/>
          <w:szCs w:val="27"/>
        </w:rPr>
        <w:t>方批准</w:t>
      </w:r>
      <w:proofErr w:type="gramEnd"/>
      <w:r w:rsidRPr="00212341">
        <w:rPr>
          <w:rFonts w:ascii="宋体" w:hAnsi="宋体" w:hint="eastAsia"/>
          <w:szCs w:val="27"/>
        </w:rPr>
        <w:t>后使用。</w:t>
      </w:r>
    </w:p>
    <w:p w14:paraId="192A6E54" w14:textId="5E834EBA" w:rsidR="006A2D0E" w:rsidRPr="00212341" w:rsidRDefault="00476DFB" w:rsidP="006A2D0E">
      <w:pPr>
        <w:ind w:firstLine="542"/>
        <w:rPr>
          <w:rFonts w:ascii="宋体" w:hAnsi="宋体"/>
          <w:b/>
        </w:rPr>
      </w:pPr>
      <w:r>
        <w:rPr>
          <w:rFonts w:ascii="宋体" w:hAnsi="宋体" w:hint="eastAsia"/>
          <w:b/>
        </w:rPr>
        <w:t>（</w:t>
      </w:r>
      <w:r w:rsidR="006A2D0E" w:rsidRPr="00212341">
        <w:rPr>
          <w:rFonts w:ascii="宋体" w:hAnsi="宋体" w:hint="eastAsia"/>
          <w:b/>
        </w:rPr>
        <w:t>2）</w:t>
      </w:r>
      <w:r w:rsidR="006A2D0E" w:rsidRPr="00212341">
        <w:rPr>
          <w:rFonts w:ascii="宋体" w:hAnsi="宋体"/>
          <w:b/>
        </w:rPr>
        <w:t>评价实施阶段</w:t>
      </w:r>
    </w:p>
    <w:p w14:paraId="0BD73C40" w14:textId="77777777" w:rsidR="006A2D0E" w:rsidRPr="00212341" w:rsidRDefault="006A2D0E" w:rsidP="006A2D0E">
      <w:pPr>
        <w:ind w:firstLine="540"/>
        <w:rPr>
          <w:rFonts w:ascii="宋体" w:hAnsi="宋体"/>
          <w:szCs w:val="27"/>
        </w:rPr>
      </w:pPr>
      <w:r w:rsidRPr="00212341">
        <w:rPr>
          <w:rFonts w:ascii="宋体" w:hAnsi="宋体" w:hint="eastAsia"/>
          <w:szCs w:val="27"/>
        </w:rPr>
        <w:t>评价工作组依据批准</w:t>
      </w:r>
      <w:r w:rsidRPr="00212341">
        <w:rPr>
          <w:rFonts w:ascii="宋体" w:hAnsi="宋体"/>
          <w:szCs w:val="27"/>
        </w:rPr>
        <w:t>后的绩效评价实施方案开展评价工作。</w:t>
      </w:r>
      <w:r w:rsidRPr="00212341">
        <w:rPr>
          <w:rFonts w:ascii="宋体" w:hAnsi="宋体" w:hint="eastAsia"/>
          <w:szCs w:val="27"/>
        </w:rPr>
        <w:t>工作组组长</w:t>
      </w:r>
      <w:r w:rsidRPr="00212341">
        <w:rPr>
          <w:rFonts w:ascii="宋体" w:hAnsi="宋体"/>
          <w:szCs w:val="27"/>
        </w:rPr>
        <w:t>负责组织</w:t>
      </w:r>
      <w:r w:rsidRPr="00212341">
        <w:rPr>
          <w:rFonts w:ascii="宋体" w:hAnsi="宋体" w:hint="eastAsia"/>
          <w:szCs w:val="27"/>
        </w:rPr>
        <w:t>评价工作按</w:t>
      </w:r>
      <w:r w:rsidRPr="00212341">
        <w:rPr>
          <w:rFonts w:ascii="宋体" w:hAnsi="宋体"/>
          <w:szCs w:val="27"/>
        </w:rPr>
        <w:t>计划具体实施</w:t>
      </w:r>
      <w:r w:rsidRPr="00212341">
        <w:rPr>
          <w:rFonts w:ascii="宋体" w:hAnsi="宋体" w:hint="eastAsia"/>
          <w:szCs w:val="27"/>
        </w:rPr>
        <w:t>，</w:t>
      </w:r>
      <w:r w:rsidRPr="00212341">
        <w:rPr>
          <w:rFonts w:ascii="宋体" w:hAnsi="宋体"/>
          <w:szCs w:val="27"/>
        </w:rPr>
        <w:t>评价工作按</w:t>
      </w:r>
      <w:r w:rsidRPr="00212341">
        <w:rPr>
          <w:rFonts w:ascii="宋体" w:hAnsi="宋体" w:hint="eastAsia"/>
          <w:szCs w:val="27"/>
        </w:rPr>
        <w:t>相关</w:t>
      </w:r>
      <w:r w:rsidRPr="00212341">
        <w:rPr>
          <w:rFonts w:ascii="宋体" w:hAnsi="宋体"/>
          <w:szCs w:val="27"/>
        </w:rPr>
        <w:t>职责和业务内容</w:t>
      </w:r>
      <w:r w:rsidRPr="00212341">
        <w:rPr>
          <w:rFonts w:ascii="宋体" w:hAnsi="宋体" w:hint="eastAsia"/>
          <w:szCs w:val="27"/>
        </w:rPr>
        <w:t>分解</w:t>
      </w:r>
      <w:r w:rsidRPr="00212341">
        <w:rPr>
          <w:rFonts w:ascii="宋体" w:hAnsi="宋体"/>
          <w:szCs w:val="27"/>
        </w:rPr>
        <w:t>到人，工作组成员各负其责、各司其职，</w:t>
      </w:r>
      <w:r w:rsidRPr="00212341">
        <w:rPr>
          <w:rFonts w:ascii="宋体" w:hAnsi="宋体" w:hint="eastAsia"/>
          <w:szCs w:val="27"/>
        </w:rPr>
        <w:t>按</w:t>
      </w:r>
      <w:r w:rsidRPr="00212341">
        <w:rPr>
          <w:rFonts w:ascii="宋体" w:hAnsi="宋体"/>
          <w:szCs w:val="27"/>
        </w:rPr>
        <w:t>分工要求开展工作。同时</w:t>
      </w:r>
      <w:r w:rsidRPr="00212341">
        <w:rPr>
          <w:rFonts w:ascii="宋体" w:hAnsi="宋体" w:hint="eastAsia"/>
          <w:szCs w:val="27"/>
        </w:rPr>
        <w:t>，</w:t>
      </w:r>
      <w:r w:rsidRPr="00212341">
        <w:rPr>
          <w:rFonts w:ascii="宋体" w:hAnsi="宋体"/>
          <w:szCs w:val="27"/>
        </w:rPr>
        <w:t>工作组组长定期进行</w:t>
      </w:r>
      <w:r w:rsidRPr="00212341">
        <w:rPr>
          <w:rFonts w:ascii="宋体" w:hAnsi="宋体" w:hint="eastAsia"/>
          <w:szCs w:val="27"/>
        </w:rPr>
        <w:t>指导</w:t>
      </w:r>
      <w:r w:rsidRPr="00212341">
        <w:rPr>
          <w:rFonts w:ascii="宋体" w:hAnsi="宋体"/>
          <w:szCs w:val="27"/>
        </w:rPr>
        <w:t>、调度、</w:t>
      </w:r>
      <w:r w:rsidRPr="00212341">
        <w:rPr>
          <w:rFonts w:ascii="宋体" w:hAnsi="宋体" w:hint="eastAsia"/>
          <w:szCs w:val="27"/>
        </w:rPr>
        <w:t>复核和监督</w:t>
      </w:r>
      <w:r w:rsidRPr="00212341">
        <w:rPr>
          <w:rFonts w:ascii="宋体" w:hAnsi="宋体"/>
          <w:szCs w:val="27"/>
        </w:rPr>
        <w:t>。</w:t>
      </w:r>
    </w:p>
    <w:p w14:paraId="5B2F0B69" w14:textId="6E702AE8" w:rsidR="006A2D0E" w:rsidRPr="00212341" w:rsidRDefault="006A2D0E" w:rsidP="006A2D0E">
      <w:pPr>
        <w:ind w:firstLine="540"/>
        <w:rPr>
          <w:rFonts w:ascii="宋体" w:hAnsi="宋体"/>
          <w:szCs w:val="27"/>
        </w:rPr>
      </w:pPr>
      <w:r w:rsidRPr="00212341">
        <w:rPr>
          <w:rFonts w:ascii="宋体" w:hAnsi="宋体" w:hint="eastAsia"/>
          <w:szCs w:val="27"/>
        </w:rPr>
        <w:t>1）评价工作组正式进驻现场</w:t>
      </w:r>
    </w:p>
    <w:p w14:paraId="36D5A2C5" w14:textId="77777777" w:rsidR="006A2D0E" w:rsidRPr="00212341" w:rsidRDefault="006A2D0E" w:rsidP="006A2D0E">
      <w:pPr>
        <w:ind w:firstLine="540"/>
        <w:rPr>
          <w:rFonts w:ascii="宋体" w:hAnsi="宋体"/>
          <w:szCs w:val="27"/>
        </w:rPr>
      </w:pPr>
      <w:r w:rsidRPr="00212341">
        <w:rPr>
          <w:rFonts w:ascii="宋体" w:hAnsi="宋体" w:hint="eastAsia"/>
          <w:szCs w:val="27"/>
        </w:rPr>
        <w:t>①收集资料</w:t>
      </w:r>
      <w:r w:rsidRPr="00212341">
        <w:rPr>
          <w:rFonts w:ascii="宋体" w:hAnsi="宋体"/>
          <w:szCs w:val="27"/>
        </w:rPr>
        <w:t>。评价工作组</w:t>
      </w:r>
      <w:r w:rsidRPr="00212341">
        <w:rPr>
          <w:rFonts w:ascii="宋体" w:hAnsi="宋体" w:hint="eastAsia"/>
          <w:szCs w:val="27"/>
        </w:rPr>
        <w:t>联系</w:t>
      </w:r>
      <w:r w:rsidRPr="00212341">
        <w:rPr>
          <w:rFonts w:ascii="宋体" w:hAnsi="宋体"/>
          <w:szCs w:val="27"/>
        </w:rPr>
        <w:t>被评价单位，由其提供相关基础资料；</w:t>
      </w:r>
      <w:r w:rsidRPr="00212341">
        <w:rPr>
          <w:rFonts w:ascii="宋体" w:hAnsi="宋体"/>
          <w:szCs w:val="27"/>
        </w:rPr>
        <w:lastRenderedPageBreak/>
        <w:t>评价工作组对所提供</w:t>
      </w:r>
      <w:r w:rsidRPr="00212341">
        <w:rPr>
          <w:rFonts w:ascii="宋体" w:hAnsi="宋体" w:hint="eastAsia"/>
          <w:szCs w:val="27"/>
        </w:rPr>
        <w:t>数据</w:t>
      </w:r>
      <w:r w:rsidRPr="00212341">
        <w:rPr>
          <w:rFonts w:ascii="宋体" w:hAnsi="宋体"/>
          <w:szCs w:val="27"/>
        </w:rPr>
        <w:t>资料进行</w:t>
      </w:r>
      <w:r w:rsidRPr="00212341">
        <w:rPr>
          <w:rFonts w:ascii="宋体" w:hAnsi="宋体" w:hint="eastAsia"/>
          <w:szCs w:val="27"/>
        </w:rPr>
        <w:t>整理、核实、审验，</w:t>
      </w:r>
      <w:r w:rsidRPr="00212341">
        <w:rPr>
          <w:rFonts w:ascii="宋体" w:hAnsi="宋体"/>
          <w:szCs w:val="27"/>
        </w:rPr>
        <w:t>确定</w:t>
      </w:r>
      <w:r w:rsidRPr="00212341">
        <w:rPr>
          <w:rFonts w:ascii="宋体" w:hAnsi="宋体" w:hint="eastAsia"/>
          <w:szCs w:val="27"/>
        </w:rPr>
        <w:t>可</w:t>
      </w:r>
      <w:r w:rsidRPr="00212341">
        <w:rPr>
          <w:rFonts w:ascii="宋体" w:hAnsi="宋体"/>
          <w:szCs w:val="27"/>
        </w:rPr>
        <w:t>采纳资料</w:t>
      </w:r>
      <w:r w:rsidRPr="00212341">
        <w:rPr>
          <w:rFonts w:ascii="宋体" w:hAnsi="宋体" w:hint="eastAsia"/>
          <w:szCs w:val="27"/>
        </w:rPr>
        <w:t>目录；</w:t>
      </w:r>
    </w:p>
    <w:p w14:paraId="3CD2416C" w14:textId="77777777" w:rsidR="006A2D0E" w:rsidRPr="00212341" w:rsidRDefault="006A2D0E" w:rsidP="006A2D0E">
      <w:pPr>
        <w:ind w:firstLine="540"/>
        <w:rPr>
          <w:rFonts w:ascii="宋体" w:hAnsi="宋体"/>
        </w:rPr>
      </w:pPr>
      <w:r w:rsidRPr="00212341">
        <w:rPr>
          <w:rFonts w:ascii="宋体" w:hAnsi="宋体" w:hint="eastAsia"/>
          <w:szCs w:val="27"/>
        </w:rPr>
        <w:t>②</w:t>
      </w:r>
      <w:r w:rsidRPr="00212341">
        <w:rPr>
          <w:rFonts w:ascii="宋体" w:hAnsi="宋体" w:hint="eastAsia"/>
        </w:rPr>
        <w:t>实地测评。评价</w:t>
      </w:r>
      <w:r w:rsidRPr="00212341">
        <w:rPr>
          <w:rFonts w:ascii="宋体" w:hAnsi="宋体"/>
        </w:rPr>
        <w:t>工作组通过实地勘察和测评，获取评价第一手资料，</w:t>
      </w:r>
      <w:r w:rsidRPr="00212341">
        <w:rPr>
          <w:rFonts w:ascii="宋体" w:hAnsi="宋体" w:hint="eastAsia"/>
        </w:rPr>
        <w:t>在此</w:t>
      </w:r>
      <w:r w:rsidRPr="00212341">
        <w:rPr>
          <w:rFonts w:ascii="宋体" w:hAnsi="宋体"/>
        </w:rPr>
        <w:t>基础上，</w:t>
      </w:r>
      <w:r w:rsidRPr="00212341">
        <w:rPr>
          <w:rFonts w:ascii="宋体" w:hAnsi="宋体" w:hint="eastAsia"/>
        </w:rPr>
        <w:t>结合</w:t>
      </w:r>
      <w:r w:rsidRPr="00212341">
        <w:rPr>
          <w:rFonts w:ascii="宋体" w:hAnsi="宋体"/>
        </w:rPr>
        <w:t>从其他渠道获取的资料</w:t>
      </w:r>
      <w:r w:rsidRPr="00212341">
        <w:rPr>
          <w:rFonts w:ascii="宋体" w:hAnsi="宋体" w:hint="eastAsia"/>
        </w:rPr>
        <w:t>，</w:t>
      </w:r>
      <w:r w:rsidRPr="00212341">
        <w:rPr>
          <w:rFonts w:ascii="宋体" w:hAnsi="宋体"/>
        </w:rPr>
        <w:t>进行</w:t>
      </w:r>
      <w:r w:rsidRPr="00212341">
        <w:rPr>
          <w:rFonts w:ascii="宋体" w:hAnsi="宋体" w:hint="eastAsia"/>
        </w:rPr>
        <w:t>交互</w:t>
      </w:r>
      <w:r w:rsidRPr="00212341">
        <w:rPr>
          <w:rFonts w:ascii="宋体" w:hAnsi="宋体"/>
        </w:rPr>
        <w:t>验证</w:t>
      </w:r>
      <w:r w:rsidRPr="00212341">
        <w:rPr>
          <w:rFonts w:ascii="宋体" w:hAnsi="宋体" w:hint="eastAsia"/>
        </w:rPr>
        <w:t>，筛选</w:t>
      </w:r>
      <w:r w:rsidRPr="00212341">
        <w:rPr>
          <w:rFonts w:ascii="宋体" w:hAnsi="宋体"/>
        </w:rPr>
        <w:t>出可采纳数据资料</w:t>
      </w:r>
      <w:r w:rsidRPr="00212341">
        <w:rPr>
          <w:rFonts w:ascii="宋体" w:hAnsi="宋体" w:hint="eastAsia"/>
        </w:rPr>
        <w:t>；</w:t>
      </w:r>
    </w:p>
    <w:p w14:paraId="6924AE9D" w14:textId="77777777" w:rsidR="006A2D0E" w:rsidRPr="00212341" w:rsidRDefault="006A2D0E" w:rsidP="006A2D0E">
      <w:pPr>
        <w:ind w:firstLine="540"/>
        <w:rPr>
          <w:rFonts w:ascii="宋体" w:hAnsi="宋体"/>
        </w:rPr>
      </w:pPr>
      <w:r w:rsidRPr="00212341">
        <w:rPr>
          <w:rFonts w:ascii="宋体" w:hAnsi="宋体" w:hint="eastAsia"/>
        </w:rPr>
        <w:t>③沟通落实。评价工作组到项目现场采取勘查、问询、复核等多种方式，</w:t>
      </w:r>
      <w:r w:rsidRPr="00212341">
        <w:rPr>
          <w:rFonts w:ascii="宋体" w:hAnsi="宋体"/>
        </w:rPr>
        <w:t>与被评价单位进行</w:t>
      </w:r>
      <w:r w:rsidRPr="00212341">
        <w:rPr>
          <w:rFonts w:ascii="宋体" w:hAnsi="宋体" w:hint="eastAsia"/>
        </w:rPr>
        <w:t>沟通</w:t>
      </w:r>
      <w:r w:rsidRPr="00212341">
        <w:rPr>
          <w:rFonts w:ascii="宋体" w:hAnsi="宋体"/>
        </w:rPr>
        <w:t>交流，</w:t>
      </w:r>
      <w:r w:rsidRPr="00212341">
        <w:rPr>
          <w:rFonts w:ascii="宋体" w:hAnsi="宋体" w:hint="eastAsia"/>
        </w:rPr>
        <w:t>对</w:t>
      </w:r>
      <w:r w:rsidRPr="00212341">
        <w:rPr>
          <w:rFonts w:ascii="宋体" w:hAnsi="宋体"/>
        </w:rPr>
        <w:t>信息不明确的</w:t>
      </w:r>
      <w:r w:rsidRPr="00212341">
        <w:rPr>
          <w:rFonts w:ascii="宋体" w:hAnsi="宋体" w:hint="eastAsia"/>
        </w:rPr>
        <w:t>数据</w:t>
      </w:r>
      <w:r w:rsidRPr="00212341">
        <w:rPr>
          <w:rFonts w:ascii="宋体" w:hAnsi="宋体"/>
        </w:rPr>
        <w:t>资料进行确认，</w:t>
      </w:r>
      <w:r w:rsidRPr="00212341">
        <w:rPr>
          <w:rFonts w:ascii="宋体" w:hAnsi="宋体" w:hint="eastAsia"/>
        </w:rPr>
        <w:t>对拟</w:t>
      </w:r>
      <w:r w:rsidRPr="00212341">
        <w:rPr>
          <w:rFonts w:ascii="宋体" w:hAnsi="宋体"/>
        </w:rPr>
        <w:t>采纳使用的数据资料进行落实</w:t>
      </w:r>
      <w:r w:rsidRPr="00212341">
        <w:rPr>
          <w:rFonts w:ascii="宋体" w:hAnsi="宋体" w:hint="eastAsia"/>
        </w:rPr>
        <w:t>。</w:t>
      </w:r>
    </w:p>
    <w:p w14:paraId="3F4BA9D5" w14:textId="602AF15A" w:rsidR="006A2D0E" w:rsidRPr="00212341" w:rsidRDefault="006A2D0E" w:rsidP="006A2D0E">
      <w:pPr>
        <w:ind w:firstLine="540"/>
        <w:rPr>
          <w:rFonts w:ascii="宋体" w:hAnsi="宋体"/>
          <w:szCs w:val="27"/>
        </w:rPr>
      </w:pPr>
      <w:r w:rsidRPr="00212341">
        <w:rPr>
          <w:rFonts w:ascii="宋体" w:hAnsi="宋体" w:hint="eastAsia"/>
          <w:szCs w:val="27"/>
        </w:rPr>
        <w:t>2）分类整理、</w:t>
      </w:r>
      <w:r w:rsidRPr="00212341">
        <w:rPr>
          <w:rFonts w:ascii="宋体" w:hAnsi="宋体"/>
          <w:szCs w:val="27"/>
        </w:rPr>
        <w:t>统计</w:t>
      </w:r>
      <w:r w:rsidRPr="00212341">
        <w:rPr>
          <w:rFonts w:ascii="宋体" w:hAnsi="宋体" w:hint="eastAsia"/>
          <w:szCs w:val="27"/>
        </w:rPr>
        <w:t>汇总、综合分析</w:t>
      </w:r>
    </w:p>
    <w:p w14:paraId="54BF2054" w14:textId="77777777" w:rsidR="006A2D0E" w:rsidRPr="00212341" w:rsidRDefault="006A2D0E" w:rsidP="006A2D0E">
      <w:pPr>
        <w:kinsoku w:val="0"/>
        <w:autoSpaceDE w:val="0"/>
        <w:autoSpaceDN w:val="0"/>
        <w:ind w:firstLine="540"/>
        <w:rPr>
          <w:rFonts w:ascii="宋体" w:hAnsi="宋体"/>
          <w:szCs w:val="27"/>
        </w:rPr>
      </w:pPr>
      <w:r w:rsidRPr="00212341">
        <w:rPr>
          <w:rFonts w:ascii="宋体" w:hAnsi="宋体" w:hint="eastAsia"/>
          <w:szCs w:val="27"/>
        </w:rPr>
        <w:t>评价工作组进行案卷研究，通过分类整理、</w:t>
      </w:r>
      <w:r w:rsidRPr="00212341">
        <w:rPr>
          <w:rFonts w:ascii="宋体" w:hAnsi="宋体"/>
          <w:szCs w:val="27"/>
        </w:rPr>
        <w:t>统计</w:t>
      </w:r>
      <w:r w:rsidRPr="00212341">
        <w:rPr>
          <w:rFonts w:ascii="宋体" w:hAnsi="宋体" w:hint="eastAsia"/>
          <w:szCs w:val="27"/>
        </w:rPr>
        <w:t>汇总、综合分析，按照设立的评价指标、标准、方法实施评价，并形成评价结论。</w:t>
      </w:r>
    </w:p>
    <w:p w14:paraId="43480916" w14:textId="77777777" w:rsidR="006A2D0E" w:rsidRPr="00212341" w:rsidRDefault="006A2D0E" w:rsidP="006A2D0E">
      <w:pPr>
        <w:kinsoku w:val="0"/>
        <w:autoSpaceDE w:val="0"/>
        <w:autoSpaceDN w:val="0"/>
        <w:ind w:firstLine="540"/>
        <w:rPr>
          <w:rFonts w:ascii="宋体" w:hAnsi="宋体"/>
          <w:szCs w:val="27"/>
        </w:rPr>
      </w:pPr>
      <w:r w:rsidRPr="00212341">
        <w:rPr>
          <w:rFonts w:ascii="宋体" w:hAnsi="宋体" w:hint="eastAsia"/>
          <w:szCs w:val="27"/>
        </w:rPr>
        <w:t>①工作组对采集的数据资料进行分类整理、复核汇总，同时根据实际情况要求有关单位补充更新资料。</w:t>
      </w:r>
    </w:p>
    <w:p w14:paraId="3D917147" w14:textId="77777777" w:rsidR="006A2D0E" w:rsidRPr="00212341" w:rsidRDefault="006A2D0E" w:rsidP="006A2D0E">
      <w:pPr>
        <w:ind w:firstLine="540"/>
        <w:rPr>
          <w:rFonts w:ascii="宋体" w:hAnsi="宋体"/>
        </w:rPr>
      </w:pPr>
      <w:r w:rsidRPr="00212341">
        <w:rPr>
          <w:rFonts w:ascii="宋体" w:hAnsi="宋体" w:hint="eastAsia"/>
        </w:rPr>
        <w:t>②统计、分析相关数据资料，依据</w:t>
      </w:r>
      <w:r w:rsidRPr="00212341">
        <w:rPr>
          <w:rFonts w:ascii="宋体" w:hAnsi="宋体"/>
        </w:rPr>
        <w:t>指标体系分类</w:t>
      </w:r>
      <w:r w:rsidRPr="00212341">
        <w:rPr>
          <w:rFonts w:ascii="宋体" w:hAnsi="宋体" w:hint="eastAsia"/>
        </w:rPr>
        <w:t>，进行</w:t>
      </w:r>
      <w:r w:rsidRPr="00212341">
        <w:rPr>
          <w:rFonts w:ascii="宋体" w:hAnsi="宋体"/>
        </w:rPr>
        <w:t>逐项</w:t>
      </w:r>
      <w:r w:rsidRPr="00212341">
        <w:rPr>
          <w:rFonts w:ascii="宋体" w:hAnsi="宋体" w:hint="eastAsia"/>
        </w:rPr>
        <w:t>分析和</w:t>
      </w:r>
      <w:r w:rsidRPr="00212341">
        <w:rPr>
          <w:rFonts w:ascii="宋体" w:hAnsi="宋体"/>
        </w:rPr>
        <w:t>综合分析</w:t>
      </w:r>
      <w:r w:rsidRPr="00212341">
        <w:rPr>
          <w:rFonts w:ascii="宋体" w:hAnsi="宋体" w:hint="eastAsia"/>
        </w:rPr>
        <w:t>；</w:t>
      </w:r>
    </w:p>
    <w:p w14:paraId="0FB373EF" w14:textId="77777777" w:rsidR="006A2D0E" w:rsidRPr="00212341" w:rsidRDefault="006A2D0E" w:rsidP="006A2D0E">
      <w:pPr>
        <w:ind w:firstLine="540"/>
        <w:rPr>
          <w:rFonts w:ascii="宋体" w:hAnsi="宋体"/>
        </w:rPr>
      </w:pPr>
      <w:r w:rsidRPr="00212341">
        <w:rPr>
          <w:rFonts w:ascii="宋体" w:hAnsi="宋体"/>
        </w:rPr>
        <w:t>③</w:t>
      </w:r>
      <w:r w:rsidRPr="00212341">
        <w:rPr>
          <w:rFonts w:ascii="宋体" w:hAnsi="宋体" w:hint="eastAsia"/>
        </w:rPr>
        <w:t>在充分</w:t>
      </w:r>
      <w:r w:rsidRPr="00212341">
        <w:rPr>
          <w:rFonts w:ascii="宋体" w:hAnsi="宋体"/>
        </w:rPr>
        <w:t>分析的</w:t>
      </w:r>
      <w:r w:rsidRPr="00212341">
        <w:rPr>
          <w:rFonts w:ascii="宋体" w:hAnsi="宋体" w:hint="eastAsia"/>
        </w:rPr>
        <w:t>基础上，按照设立的评价指标、标准、方法进行打分；</w:t>
      </w:r>
    </w:p>
    <w:p w14:paraId="727341B5" w14:textId="77777777" w:rsidR="006A2D0E" w:rsidRPr="00212341" w:rsidRDefault="006A2D0E" w:rsidP="006A2D0E">
      <w:pPr>
        <w:ind w:firstLine="540"/>
        <w:rPr>
          <w:rFonts w:ascii="宋体" w:hAnsi="宋体"/>
          <w:szCs w:val="27"/>
        </w:rPr>
      </w:pPr>
      <w:r w:rsidRPr="00212341">
        <w:rPr>
          <w:rFonts w:ascii="宋体" w:hAnsi="宋体" w:hint="eastAsia"/>
          <w:szCs w:val="27"/>
        </w:rPr>
        <w:t>④得出初步评价结论。</w:t>
      </w:r>
    </w:p>
    <w:p w14:paraId="4AACAB33" w14:textId="56AF9014" w:rsidR="006A2D0E" w:rsidRPr="00212341" w:rsidRDefault="00476DFB" w:rsidP="006A2D0E">
      <w:pPr>
        <w:ind w:firstLine="542"/>
        <w:rPr>
          <w:rFonts w:ascii="宋体" w:hAnsi="宋体"/>
          <w:b/>
        </w:rPr>
      </w:pPr>
      <w:r>
        <w:rPr>
          <w:rFonts w:ascii="宋体" w:hAnsi="宋体" w:hint="eastAsia"/>
          <w:b/>
        </w:rPr>
        <w:t>（</w:t>
      </w:r>
      <w:r w:rsidR="006A2D0E" w:rsidRPr="00212341">
        <w:rPr>
          <w:rFonts w:ascii="宋体" w:hAnsi="宋体" w:hint="eastAsia"/>
          <w:b/>
        </w:rPr>
        <w:t>3）</w:t>
      </w:r>
      <w:r w:rsidR="006A2D0E" w:rsidRPr="00212341">
        <w:rPr>
          <w:rFonts w:ascii="宋体" w:hAnsi="宋体"/>
          <w:b/>
        </w:rPr>
        <w:t>评价总结阶段</w:t>
      </w:r>
    </w:p>
    <w:p w14:paraId="613787EE" w14:textId="2837298E" w:rsidR="00E94B48" w:rsidRPr="00212341" w:rsidRDefault="00E94B48" w:rsidP="00E94B48">
      <w:pPr>
        <w:adjustRightInd w:val="0"/>
        <w:ind w:firstLine="540"/>
        <w:rPr>
          <w:rFonts w:ascii="宋体" w:hAnsi="宋体"/>
          <w:szCs w:val="27"/>
        </w:rPr>
      </w:pPr>
      <w:r w:rsidRPr="00212341">
        <w:rPr>
          <w:rFonts w:ascii="宋体" w:hAnsi="宋体" w:hint="eastAsia"/>
          <w:szCs w:val="27"/>
        </w:rPr>
        <w:t>1）撰写绩效评价报告初稿。按照财政部门绩效评价报告规范要求撰写评价报告，除须符合第三方报告质量要求外，报告内容应体现第三方评价的公正性、客观性、独立性；</w:t>
      </w:r>
    </w:p>
    <w:p w14:paraId="2A669A9E" w14:textId="674201B4" w:rsidR="00E94B48" w:rsidRPr="00212341" w:rsidRDefault="00E94B48" w:rsidP="00E94B48">
      <w:pPr>
        <w:adjustRightInd w:val="0"/>
        <w:ind w:firstLine="540"/>
        <w:rPr>
          <w:rFonts w:ascii="宋体" w:hAnsi="宋体"/>
          <w:szCs w:val="27"/>
        </w:rPr>
      </w:pPr>
      <w:r w:rsidRPr="00212341">
        <w:rPr>
          <w:rFonts w:ascii="宋体" w:hAnsi="宋体" w:hint="eastAsia"/>
          <w:szCs w:val="27"/>
        </w:rPr>
        <w:t>2）送被评价项目相关单位就报告反映内容的真实性、完整性征询意见（其中不含我方的绩效分析、反映的问题和提出的意见建议）；</w:t>
      </w:r>
    </w:p>
    <w:p w14:paraId="3D465B1E" w14:textId="6A483D6A" w:rsidR="00E94B48" w:rsidRPr="00212341" w:rsidRDefault="00E94B48" w:rsidP="00E94B48">
      <w:pPr>
        <w:adjustRightInd w:val="0"/>
        <w:ind w:firstLine="540"/>
        <w:rPr>
          <w:rFonts w:ascii="宋体" w:hAnsi="宋体"/>
          <w:szCs w:val="27"/>
        </w:rPr>
      </w:pPr>
      <w:r w:rsidRPr="00212341">
        <w:rPr>
          <w:rFonts w:ascii="宋体" w:hAnsi="宋体" w:hint="eastAsia"/>
          <w:szCs w:val="27"/>
        </w:rPr>
        <w:t>3）工作组专家评议，根据专家意见进行修改；</w:t>
      </w:r>
    </w:p>
    <w:p w14:paraId="4F225ED2" w14:textId="70690257" w:rsidR="00E94B48" w:rsidRPr="00212341" w:rsidRDefault="00E94B48" w:rsidP="00E94B48">
      <w:pPr>
        <w:adjustRightInd w:val="0"/>
        <w:ind w:firstLine="540"/>
        <w:rPr>
          <w:rFonts w:ascii="宋体" w:hAnsi="宋体"/>
          <w:szCs w:val="27"/>
        </w:rPr>
      </w:pPr>
      <w:r w:rsidRPr="00212341">
        <w:rPr>
          <w:rFonts w:ascii="宋体" w:hAnsi="宋体" w:hint="eastAsia"/>
          <w:szCs w:val="27"/>
        </w:rPr>
        <w:t>4）公司专业审核委员会进行审议，根据审议意见进行修改；</w:t>
      </w:r>
    </w:p>
    <w:p w14:paraId="749C7EB8" w14:textId="078BC6F5" w:rsidR="00E94B48" w:rsidRPr="00212341" w:rsidRDefault="00E94B48" w:rsidP="00E94B48">
      <w:pPr>
        <w:adjustRightInd w:val="0"/>
        <w:ind w:firstLine="540"/>
        <w:rPr>
          <w:rFonts w:ascii="宋体" w:hAnsi="宋体"/>
          <w:szCs w:val="27"/>
        </w:rPr>
      </w:pPr>
      <w:r w:rsidRPr="00212341">
        <w:rPr>
          <w:rFonts w:ascii="宋体" w:hAnsi="宋体" w:hint="eastAsia"/>
          <w:szCs w:val="27"/>
        </w:rPr>
        <w:lastRenderedPageBreak/>
        <w:t>5）报送委托方，根据委托</w:t>
      </w:r>
      <w:proofErr w:type="gramStart"/>
      <w:r w:rsidRPr="00212341">
        <w:rPr>
          <w:rFonts w:ascii="宋体" w:hAnsi="宋体" w:hint="eastAsia"/>
          <w:szCs w:val="27"/>
        </w:rPr>
        <w:t>方意见</w:t>
      </w:r>
      <w:proofErr w:type="gramEnd"/>
      <w:r w:rsidRPr="00212341">
        <w:rPr>
          <w:rFonts w:ascii="宋体" w:hAnsi="宋体" w:hint="eastAsia"/>
          <w:szCs w:val="27"/>
        </w:rPr>
        <w:t>作最终修改、定稿；</w:t>
      </w:r>
    </w:p>
    <w:p w14:paraId="32B65048" w14:textId="185C6884" w:rsidR="00E94B48" w:rsidRPr="00212341" w:rsidRDefault="00E94B48" w:rsidP="00E94B48">
      <w:pPr>
        <w:adjustRightInd w:val="0"/>
        <w:ind w:firstLine="540"/>
        <w:rPr>
          <w:rFonts w:ascii="宋体" w:hAnsi="宋体"/>
          <w:szCs w:val="27"/>
        </w:rPr>
      </w:pPr>
      <w:r w:rsidRPr="00212341">
        <w:rPr>
          <w:rFonts w:ascii="宋体" w:hAnsi="宋体" w:hint="eastAsia"/>
          <w:szCs w:val="27"/>
        </w:rPr>
        <w:t>6）将正式绩效评价报告报送委托方。</w:t>
      </w:r>
    </w:p>
    <w:p w14:paraId="75D6A4F8" w14:textId="1732A251" w:rsidR="00195A8F" w:rsidRPr="00212341" w:rsidRDefault="00E94B48" w:rsidP="00E94B48">
      <w:pPr>
        <w:adjustRightInd w:val="0"/>
        <w:ind w:firstLine="540"/>
        <w:rPr>
          <w:rFonts w:ascii="宋体" w:hAnsi="宋体"/>
        </w:rPr>
      </w:pPr>
      <w:r w:rsidRPr="00212341">
        <w:rPr>
          <w:rFonts w:ascii="宋体" w:hAnsi="宋体" w:hint="eastAsia"/>
          <w:szCs w:val="27"/>
        </w:rPr>
        <w:t>正式绩效评价报告定稿后，统一使用A4纸打印，按规定格式装订，并在规定时间内提交，同时</w:t>
      </w:r>
      <w:proofErr w:type="gramStart"/>
      <w:r w:rsidRPr="00212341">
        <w:rPr>
          <w:rFonts w:ascii="宋体" w:hAnsi="宋体" w:hint="eastAsia"/>
          <w:szCs w:val="27"/>
        </w:rPr>
        <w:t>附评价</w:t>
      </w:r>
      <w:proofErr w:type="gramEnd"/>
      <w:r w:rsidRPr="00212341">
        <w:rPr>
          <w:rFonts w:ascii="宋体" w:hAnsi="宋体" w:hint="eastAsia"/>
          <w:szCs w:val="27"/>
        </w:rPr>
        <w:t>有关资料，包括项目相关资料、工作底稿等。并根据档案管理的有关要求，完善评价工作档案并及时归档，以备存查。</w:t>
      </w:r>
    </w:p>
    <w:p w14:paraId="4683A917" w14:textId="77777777" w:rsidR="00195A8F" w:rsidRPr="00212341" w:rsidRDefault="00195A8F" w:rsidP="0077003C">
      <w:pPr>
        <w:widowControl/>
        <w:overflowPunct/>
        <w:ind w:firstLineChars="0" w:firstLine="0"/>
        <w:jc w:val="center"/>
        <w:rPr>
          <w:rFonts w:ascii="宋体" w:eastAsia="宋体" w:hAnsi="宋体" w:cs="宋体"/>
          <w:bCs/>
          <w:kern w:val="0"/>
          <w:sz w:val="24"/>
          <w:szCs w:val="24"/>
          <w:highlight w:val="yellow"/>
        </w:rPr>
        <w:sectPr w:rsidR="00195A8F" w:rsidRPr="00212341" w:rsidSect="00165FD0">
          <w:headerReference w:type="default" r:id="rId30"/>
          <w:pgSz w:w="11906" w:h="16838"/>
          <w:pgMar w:top="1440" w:right="1800" w:bottom="1440" w:left="1800" w:header="993" w:footer="992" w:gutter="0"/>
          <w:cols w:space="425"/>
          <w:docGrid w:type="lines" w:linePitch="312"/>
        </w:sectPr>
      </w:pPr>
    </w:p>
    <w:tbl>
      <w:tblPr>
        <w:tblW w:w="8755"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000" w:firstRow="0" w:lastRow="0" w:firstColumn="0" w:lastColumn="0" w:noHBand="0" w:noVBand="0"/>
      </w:tblPr>
      <w:tblGrid>
        <w:gridCol w:w="5670"/>
        <w:gridCol w:w="3085"/>
      </w:tblGrid>
      <w:tr w:rsidR="00205BB1" w:rsidRPr="00212341" w14:paraId="32E5E6D1" w14:textId="77777777" w:rsidTr="00DA05BD">
        <w:trPr>
          <w:trHeight w:val="20"/>
          <w:jc w:val="center"/>
        </w:trPr>
        <w:tc>
          <w:tcPr>
            <w:tcW w:w="8755" w:type="dxa"/>
            <w:gridSpan w:val="2"/>
            <w:tcBorders>
              <w:top w:val="nil"/>
              <w:left w:val="nil"/>
              <w:bottom w:val="nil"/>
              <w:right w:val="nil"/>
            </w:tcBorders>
            <w:vAlign w:val="bottom"/>
          </w:tcPr>
          <w:p w14:paraId="5C89B6A6" w14:textId="4EF9CE23" w:rsidR="00205BB1" w:rsidRPr="0032221A" w:rsidRDefault="00E60E6C" w:rsidP="00DA05BD">
            <w:pPr>
              <w:widowControl/>
              <w:overflowPunct/>
              <w:spacing w:line="240" w:lineRule="auto"/>
              <w:ind w:firstLineChars="0" w:firstLine="0"/>
              <w:jc w:val="center"/>
              <w:rPr>
                <w:rFonts w:ascii="宋体" w:hAnsi="宋体"/>
                <w:sz w:val="24"/>
                <w:szCs w:val="24"/>
              </w:rPr>
            </w:pPr>
            <w:r w:rsidRPr="0032221A">
              <w:rPr>
                <w:rFonts w:ascii="宋体" w:hAnsi="宋体" w:hint="eastAsia"/>
                <w:sz w:val="24"/>
                <w:szCs w:val="24"/>
              </w:rPr>
              <w:lastRenderedPageBreak/>
              <w:t>文昌湖区莲花山棚户区改造项目（一期）</w:t>
            </w:r>
          </w:p>
          <w:p w14:paraId="2A30F2F8" w14:textId="77777777" w:rsidR="00205BB1" w:rsidRPr="00212341" w:rsidRDefault="00205BB1" w:rsidP="00DA05BD">
            <w:pPr>
              <w:widowControl/>
              <w:overflowPunct/>
              <w:spacing w:line="240" w:lineRule="auto"/>
              <w:ind w:firstLineChars="0" w:firstLine="0"/>
              <w:jc w:val="center"/>
              <w:rPr>
                <w:rFonts w:ascii="宋体" w:hAnsi="宋体" w:cs="宋体"/>
                <w:bCs/>
                <w:kern w:val="0"/>
                <w:sz w:val="24"/>
                <w:szCs w:val="24"/>
              </w:rPr>
            </w:pPr>
            <w:r w:rsidRPr="0032221A">
              <w:rPr>
                <w:rFonts w:ascii="宋体" w:hAnsi="宋体" w:cs="宋体" w:hint="eastAsia"/>
                <w:bCs/>
                <w:kern w:val="0"/>
                <w:sz w:val="24"/>
                <w:szCs w:val="24"/>
              </w:rPr>
              <w:t>绩效评价工作开展情况</w:t>
            </w:r>
          </w:p>
        </w:tc>
      </w:tr>
      <w:tr w:rsidR="00205BB1" w:rsidRPr="00212341" w14:paraId="0D38D602" w14:textId="77777777" w:rsidTr="00DA05BD">
        <w:trPr>
          <w:trHeight w:val="514"/>
          <w:jc w:val="center"/>
        </w:trPr>
        <w:tc>
          <w:tcPr>
            <w:tcW w:w="5670" w:type="dxa"/>
            <w:tcBorders>
              <w:top w:val="single" w:sz="4" w:space="0" w:color="auto"/>
              <w:left w:val="single" w:sz="4" w:space="0" w:color="auto"/>
              <w:bottom w:val="single" w:sz="4" w:space="0" w:color="auto"/>
              <w:right w:val="single" w:sz="4" w:space="0" w:color="auto"/>
            </w:tcBorders>
            <w:shd w:val="clear" w:color="auto" w:fill="9CC2E5"/>
            <w:vAlign w:val="center"/>
          </w:tcPr>
          <w:p w14:paraId="38D4A7C8" w14:textId="77777777" w:rsidR="00205BB1" w:rsidRPr="00212341" w:rsidRDefault="00205BB1" w:rsidP="00DA05BD">
            <w:pPr>
              <w:widowControl/>
              <w:overflowPunct/>
              <w:snapToGrid/>
              <w:spacing w:before="156" w:after="156" w:line="240" w:lineRule="auto"/>
              <w:ind w:firstLineChars="0" w:firstLine="0"/>
              <w:jc w:val="center"/>
              <w:rPr>
                <w:rFonts w:ascii="宋体" w:hAnsi="宋体" w:cs="宋体"/>
                <w:kern w:val="0"/>
                <w:sz w:val="21"/>
                <w:szCs w:val="21"/>
              </w:rPr>
            </w:pPr>
            <w:r w:rsidRPr="00212341">
              <w:rPr>
                <w:rFonts w:ascii="宋体" w:hAnsi="宋体" w:cs="宋体" w:hint="eastAsia"/>
                <w:kern w:val="0"/>
                <w:sz w:val="21"/>
                <w:szCs w:val="21"/>
              </w:rPr>
              <w:t>工作内容</w:t>
            </w:r>
          </w:p>
        </w:tc>
        <w:tc>
          <w:tcPr>
            <w:tcW w:w="3085" w:type="dxa"/>
            <w:tcBorders>
              <w:top w:val="single" w:sz="4" w:space="0" w:color="auto"/>
              <w:left w:val="nil"/>
              <w:bottom w:val="single" w:sz="4" w:space="0" w:color="auto"/>
              <w:right w:val="single" w:sz="4" w:space="0" w:color="auto"/>
            </w:tcBorders>
            <w:shd w:val="clear" w:color="auto" w:fill="9CC2E5"/>
            <w:vAlign w:val="center"/>
          </w:tcPr>
          <w:p w14:paraId="513584EA" w14:textId="77777777" w:rsidR="00205BB1" w:rsidRPr="00212341" w:rsidRDefault="00205BB1" w:rsidP="00DA05BD">
            <w:pPr>
              <w:widowControl/>
              <w:overflowPunct/>
              <w:snapToGrid/>
              <w:spacing w:before="156" w:after="156" w:line="240" w:lineRule="auto"/>
              <w:ind w:firstLineChars="0" w:firstLine="0"/>
              <w:jc w:val="center"/>
              <w:rPr>
                <w:rFonts w:ascii="宋体" w:hAnsi="宋体" w:cs="宋体"/>
                <w:kern w:val="0"/>
                <w:sz w:val="21"/>
                <w:szCs w:val="21"/>
              </w:rPr>
            </w:pPr>
            <w:r w:rsidRPr="00212341">
              <w:rPr>
                <w:rFonts w:ascii="宋体" w:hAnsi="宋体" w:cs="宋体" w:hint="eastAsia"/>
                <w:kern w:val="0"/>
                <w:sz w:val="21"/>
                <w:szCs w:val="21"/>
              </w:rPr>
              <w:t>工作时间</w:t>
            </w:r>
          </w:p>
        </w:tc>
      </w:tr>
      <w:tr w:rsidR="005E1B55" w:rsidRPr="00212341" w14:paraId="5A1125E9" w14:textId="77777777" w:rsidTr="00201BDB">
        <w:trPr>
          <w:trHeight w:val="743"/>
          <w:jc w:val="center"/>
        </w:trPr>
        <w:tc>
          <w:tcPr>
            <w:tcW w:w="5670" w:type="dxa"/>
            <w:tcBorders>
              <w:top w:val="nil"/>
              <w:left w:val="single" w:sz="4" w:space="0" w:color="auto"/>
              <w:bottom w:val="single" w:sz="4" w:space="0" w:color="auto"/>
              <w:right w:val="single" w:sz="4" w:space="0" w:color="auto"/>
            </w:tcBorders>
            <w:vAlign w:val="center"/>
          </w:tcPr>
          <w:p w14:paraId="5876CBC3" w14:textId="77777777" w:rsidR="005E1B55" w:rsidRPr="00212341" w:rsidRDefault="005E1B55" w:rsidP="005E1B55">
            <w:pPr>
              <w:widowControl/>
              <w:overflowPunct/>
              <w:snapToGrid/>
              <w:spacing w:before="156" w:after="156" w:line="320" w:lineRule="exact"/>
              <w:ind w:firstLineChars="0" w:firstLine="0"/>
              <w:jc w:val="left"/>
              <w:rPr>
                <w:rFonts w:ascii="宋体" w:hAnsi="宋体" w:cs="宋体"/>
                <w:kern w:val="0"/>
                <w:sz w:val="21"/>
                <w:szCs w:val="21"/>
              </w:rPr>
            </w:pPr>
            <w:r w:rsidRPr="00212341">
              <w:rPr>
                <w:rFonts w:ascii="宋体" w:hAnsi="宋体" w:cs="宋体" w:hint="eastAsia"/>
                <w:kern w:val="0"/>
                <w:sz w:val="21"/>
                <w:szCs w:val="21"/>
              </w:rPr>
              <w:t>1．成立绩效评价工作组。</w:t>
            </w:r>
          </w:p>
        </w:tc>
        <w:tc>
          <w:tcPr>
            <w:tcW w:w="3085" w:type="dxa"/>
            <w:tcBorders>
              <w:top w:val="nil"/>
              <w:left w:val="nil"/>
              <w:bottom w:val="single" w:sz="4" w:space="0" w:color="auto"/>
              <w:right w:val="single" w:sz="4" w:space="0" w:color="auto"/>
            </w:tcBorders>
            <w:vAlign w:val="center"/>
          </w:tcPr>
          <w:p w14:paraId="6073EB27" w14:textId="1CB78C90" w:rsidR="005E1B55" w:rsidRPr="00212341" w:rsidRDefault="005E1B55" w:rsidP="005E1B55">
            <w:pPr>
              <w:widowControl/>
              <w:overflowPunct/>
              <w:snapToGrid/>
              <w:spacing w:before="156" w:after="156" w:line="240" w:lineRule="auto"/>
              <w:ind w:firstLineChars="0" w:firstLine="0"/>
              <w:jc w:val="center"/>
              <w:rPr>
                <w:rFonts w:ascii="宋体" w:hAnsi="宋体" w:cs="宋体"/>
                <w:kern w:val="0"/>
                <w:sz w:val="21"/>
                <w:szCs w:val="21"/>
                <w:highlight w:val="yellow"/>
              </w:rPr>
            </w:pPr>
            <w:r w:rsidRPr="00212341">
              <w:rPr>
                <w:rFonts w:ascii="宋体" w:hAnsi="宋体" w:cs="宋体" w:hint="eastAsia"/>
                <w:color w:val="000000" w:themeColor="text1"/>
                <w:kern w:val="0"/>
                <w:sz w:val="21"/>
                <w:szCs w:val="21"/>
              </w:rPr>
              <w:t>20</w:t>
            </w:r>
            <w:r w:rsidRPr="00212341">
              <w:rPr>
                <w:rFonts w:ascii="宋体" w:hAnsi="宋体" w:cs="宋体"/>
                <w:color w:val="000000" w:themeColor="text1"/>
                <w:kern w:val="0"/>
                <w:sz w:val="21"/>
                <w:szCs w:val="21"/>
              </w:rPr>
              <w:t>22</w:t>
            </w:r>
            <w:r w:rsidRPr="00212341">
              <w:rPr>
                <w:rFonts w:ascii="宋体" w:hAnsi="宋体" w:cs="宋体" w:hint="eastAsia"/>
                <w:color w:val="000000" w:themeColor="text1"/>
                <w:kern w:val="0"/>
                <w:sz w:val="21"/>
                <w:szCs w:val="21"/>
              </w:rPr>
              <w:t>年</w:t>
            </w:r>
            <w:r w:rsidR="00E60E6C">
              <w:rPr>
                <w:rFonts w:ascii="宋体" w:hAnsi="宋体" w:cs="宋体"/>
                <w:color w:val="000000" w:themeColor="text1"/>
                <w:kern w:val="0"/>
                <w:sz w:val="21"/>
                <w:szCs w:val="21"/>
              </w:rPr>
              <w:t>1</w:t>
            </w:r>
            <w:r w:rsidR="00213250">
              <w:rPr>
                <w:rFonts w:ascii="宋体" w:hAnsi="宋体" w:cs="宋体"/>
                <w:color w:val="000000" w:themeColor="text1"/>
                <w:kern w:val="0"/>
                <w:sz w:val="21"/>
                <w:szCs w:val="21"/>
              </w:rPr>
              <w:t>1</w:t>
            </w:r>
            <w:r w:rsidRPr="00212341">
              <w:rPr>
                <w:rFonts w:ascii="宋体" w:hAnsi="宋体" w:cs="宋体" w:hint="eastAsia"/>
                <w:color w:val="000000" w:themeColor="text1"/>
                <w:kern w:val="0"/>
                <w:sz w:val="21"/>
                <w:szCs w:val="21"/>
              </w:rPr>
              <w:t>月</w:t>
            </w:r>
            <w:r w:rsidRPr="00212341">
              <w:rPr>
                <w:rFonts w:ascii="宋体" w:hAnsi="宋体" w:cs="宋体"/>
                <w:color w:val="000000" w:themeColor="text1"/>
                <w:kern w:val="0"/>
                <w:sz w:val="21"/>
                <w:szCs w:val="21"/>
              </w:rPr>
              <w:t>21</w:t>
            </w:r>
            <w:r w:rsidRPr="00212341">
              <w:rPr>
                <w:rFonts w:ascii="宋体" w:hAnsi="宋体" w:cs="宋体" w:hint="eastAsia"/>
                <w:color w:val="000000" w:themeColor="text1"/>
                <w:kern w:val="0"/>
                <w:sz w:val="21"/>
                <w:szCs w:val="21"/>
              </w:rPr>
              <w:t>日-</w:t>
            </w:r>
            <w:r w:rsidRPr="00212341">
              <w:rPr>
                <w:rFonts w:ascii="宋体" w:hAnsi="宋体" w:cs="宋体"/>
                <w:color w:val="000000" w:themeColor="text1"/>
                <w:kern w:val="0"/>
                <w:sz w:val="21"/>
                <w:szCs w:val="21"/>
              </w:rPr>
              <w:t>23</w:t>
            </w:r>
            <w:r w:rsidRPr="00212341">
              <w:rPr>
                <w:rFonts w:ascii="宋体" w:hAnsi="宋体" w:cs="宋体" w:hint="eastAsia"/>
                <w:color w:val="000000" w:themeColor="text1"/>
                <w:kern w:val="0"/>
                <w:sz w:val="21"/>
                <w:szCs w:val="21"/>
              </w:rPr>
              <w:t>日</w:t>
            </w:r>
          </w:p>
        </w:tc>
      </w:tr>
      <w:tr w:rsidR="005E1B55" w:rsidRPr="00212341" w14:paraId="229D8937" w14:textId="77777777" w:rsidTr="00DA05BD">
        <w:trPr>
          <w:trHeight w:val="991"/>
          <w:jc w:val="center"/>
        </w:trPr>
        <w:tc>
          <w:tcPr>
            <w:tcW w:w="5670" w:type="dxa"/>
            <w:tcBorders>
              <w:top w:val="nil"/>
              <w:left w:val="single" w:sz="4" w:space="0" w:color="auto"/>
              <w:bottom w:val="single" w:sz="4" w:space="0" w:color="auto"/>
              <w:right w:val="single" w:sz="4" w:space="0" w:color="auto"/>
            </w:tcBorders>
            <w:vAlign w:val="center"/>
          </w:tcPr>
          <w:p w14:paraId="5EE84751" w14:textId="77777777" w:rsidR="005E1B55" w:rsidRPr="00212341" w:rsidRDefault="005E1B55" w:rsidP="005E1B55">
            <w:pPr>
              <w:widowControl/>
              <w:overflowPunct/>
              <w:snapToGrid/>
              <w:spacing w:before="156" w:after="156" w:line="320" w:lineRule="exact"/>
              <w:ind w:firstLineChars="0" w:firstLine="0"/>
              <w:jc w:val="left"/>
              <w:rPr>
                <w:rFonts w:ascii="宋体" w:hAnsi="宋体" w:cs="宋体"/>
                <w:kern w:val="0"/>
                <w:sz w:val="21"/>
                <w:szCs w:val="21"/>
              </w:rPr>
            </w:pPr>
            <w:r w:rsidRPr="00212341">
              <w:rPr>
                <w:rFonts w:ascii="宋体" w:hAnsi="宋体" w:cs="宋体" w:hint="eastAsia"/>
                <w:kern w:val="0"/>
                <w:sz w:val="21"/>
                <w:szCs w:val="21"/>
              </w:rPr>
              <w:t>2．拟定绩效</w:t>
            </w:r>
            <w:r w:rsidRPr="00212341">
              <w:rPr>
                <w:rFonts w:ascii="宋体" w:hAnsi="宋体" w:cs="宋体"/>
                <w:kern w:val="0"/>
                <w:sz w:val="21"/>
                <w:szCs w:val="21"/>
              </w:rPr>
              <w:t>评价</w:t>
            </w:r>
            <w:r w:rsidRPr="00212341">
              <w:rPr>
                <w:rFonts w:ascii="宋体" w:hAnsi="宋体" w:cs="宋体" w:hint="eastAsia"/>
                <w:kern w:val="0"/>
                <w:sz w:val="21"/>
                <w:szCs w:val="21"/>
              </w:rPr>
              <w:t>实施</w:t>
            </w:r>
            <w:r w:rsidRPr="00212341">
              <w:rPr>
                <w:rFonts w:ascii="宋体" w:hAnsi="宋体" w:cs="宋体"/>
                <w:kern w:val="0"/>
                <w:sz w:val="21"/>
                <w:szCs w:val="21"/>
              </w:rPr>
              <w:t>方案</w:t>
            </w:r>
            <w:r w:rsidRPr="00212341">
              <w:rPr>
                <w:rFonts w:ascii="宋体" w:hAnsi="宋体" w:cs="宋体" w:hint="eastAsia"/>
                <w:kern w:val="0"/>
                <w:sz w:val="21"/>
                <w:szCs w:val="21"/>
              </w:rPr>
              <w:t>。</w:t>
            </w:r>
          </w:p>
        </w:tc>
        <w:tc>
          <w:tcPr>
            <w:tcW w:w="3085" w:type="dxa"/>
            <w:tcBorders>
              <w:top w:val="nil"/>
              <w:left w:val="nil"/>
              <w:bottom w:val="single" w:sz="4" w:space="0" w:color="auto"/>
              <w:right w:val="single" w:sz="4" w:space="0" w:color="auto"/>
            </w:tcBorders>
            <w:vAlign w:val="center"/>
          </w:tcPr>
          <w:p w14:paraId="1004C8F1" w14:textId="11C51BFD" w:rsidR="005E1B55" w:rsidRPr="00212341" w:rsidRDefault="005E1B55" w:rsidP="005E1B55">
            <w:pPr>
              <w:widowControl/>
              <w:overflowPunct/>
              <w:snapToGrid/>
              <w:spacing w:before="156" w:after="156" w:line="240" w:lineRule="auto"/>
              <w:ind w:firstLineChars="0" w:firstLine="0"/>
              <w:jc w:val="center"/>
              <w:rPr>
                <w:rFonts w:ascii="宋体" w:hAnsi="宋体" w:cs="宋体"/>
                <w:kern w:val="0"/>
                <w:sz w:val="21"/>
                <w:szCs w:val="21"/>
                <w:highlight w:val="yellow"/>
              </w:rPr>
            </w:pPr>
            <w:r w:rsidRPr="00212341">
              <w:rPr>
                <w:rFonts w:ascii="宋体" w:hAnsi="宋体" w:cs="宋体" w:hint="eastAsia"/>
                <w:color w:val="000000" w:themeColor="text1"/>
                <w:kern w:val="0"/>
                <w:sz w:val="21"/>
                <w:szCs w:val="21"/>
              </w:rPr>
              <w:t>20</w:t>
            </w:r>
            <w:r w:rsidRPr="00212341">
              <w:rPr>
                <w:rFonts w:ascii="宋体" w:hAnsi="宋体" w:cs="宋体"/>
                <w:color w:val="000000" w:themeColor="text1"/>
                <w:kern w:val="0"/>
                <w:sz w:val="21"/>
                <w:szCs w:val="21"/>
              </w:rPr>
              <w:t>22</w:t>
            </w:r>
            <w:r w:rsidRPr="00212341">
              <w:rPr>
                <w:rFonts w:ascii="宋体" w:hAnsi="宋体" w:cs="宋体" w:hint="eastAsia"/>
                <w:color w:val="000000" w:themeColor="text1"/>
                <w:kern w:val="0"/>
                <w:sz w:val="21"/>
                <w:szCs w:val="21"/>
              </w:rPr>
              <w:t>年</w:t>
            </w:r>
            <w:r w:rsidR="00E60E6C">
              <w:rPr>
                <w:rFonts w:ascii="宋体" w:hAnsi="宋体" w:cs="宋体"/>
                <w:color w:val="000000" w:themeColor="text1"/>
                <w:kern w:val="0"/>
                <w:sz w:val="21"/>
                <w:szCs w:val="21"/>
              </w:rPr>
              <w:t>1</w:t>
            </w:r>
            <w:r w:rsidR="00213250">
              <w:rPr>
                <w:rFonts w:ascii="宋体" w:hAnsi="宋体" w:cs="宋体"/>
                <w:color w:val="000000" w:themeColor="text1"/>
                <w:kern w:val="0"/>
                <w:sz w:val="21"/>
                <w:szCs w:val="21"/>
              </w:rPr>
              <w:t>1</w:t>
            </w:r>
            <w:r w:rsidRPr="00212341">
              <w:rPr>
                <w:rFonts w:ascii="宋体" w:hAnsi="宋体" w:cs="宋体" w:hint="eastAsia"/>
                <w:color w:val="000000" w:themeColor="text1"/>
                <w:kern w:val="0"/>
                <w:sz w:val="21"/>
                <w:szCs w:val="21"/>
              </w:rPr>
              <w:t>月</w:t>
            </w:r>
            <w:r w:rsidRPr="00212341">
              <w:rPr>
                <w:rFonts w:ascii="宋体" w:hAnsi="宋体" w:cs="宋体"/>
                <w:color w:val="000000" w:themeColor="text1"/>
                <w:kern w:val="0"/>
                <w:sz w:val="21"/>
                <w:szCs w:val="21"/>
              </w:rPr>
              <w:t>24</w:t>
            </w:r>
            <w:r w:rsidRPr="00212341">
              <w:rPr>
                <w:rFonts w:ascii="宋体" w:hAnsi="宋体" w:cs="宋体" w:hint="eastAsia"/>
                <w:color w:val="000000" w:themeColor="text1"/>
                <w:kern w:val="0"/>
                <w:sz w:val="21"/>
                <w:szCs w:val="21"/>
              </w:rPr>
              <w:t>日-</w:t>
            </w:r>
            <w:r w:rsidRPr="00212341">
              <w:rPr>
                <w:rFonts w:ascii="宋体" w:hAnsi="宋体" w:cs="宋体"/>
                <w:color w:val="000000" w:themeColor="text1"/>
                <w:kern w:val="0"/>
                <w:sz w:val="21"/>
                <w:szCs w:val="21"/>
              </w:rPr>
              <w:t>30</w:t>
            </w:r>
            <w:r w:rsidRPr="00212341">
              <w:rPr>
                <w:rFonts w:ascii="宋体" w:hAnsi="宋体" w:cs="宋体" w:hint="eastAsia"/>
                <w:color w:val="000000" w:themeColor="text1"/>
                <w:kern w:val="0"/>
                <w:sz w:val="21"/>
                <w:szCs w:val="21"/>
              </w:rPr>
              <w:t>日</w:t>
            </w:r>
          </w:p>
        </w:tc>
      </w:tr>
      <w:tr w:rsidR="005E1B55" w:rsidRPr="00212341" w14:paraId="66F6BC88" w14:textId="77777777" w:rsidTr="00DA05BD">
        <w:trPr>
          <w:trHeight w:val="1982"/>
          <w:jc w:val="center"/>
        </w:trPr>
        <w:tc>
          <w:tcPr>
            <w:tcW w:w="5670" w:type="dxa"/>
            <w:tcBorders>
              <w:top w:val="nil"/>
              <w:left w:val="single" w:sz="4" w:space="0" w:color="auto"/>
              <w:bottom w:val="single" w:sz="4" w:space="0" w:color="auto"/>
              <w:right w:val="single" w:sz="4" w:space="0" w:color="auto"/>
            </w:tcBorders>
            <w:vAlign w:val="center"/>
          </w:tcPr>
          <w:p w14:paraId="10A5B749" w14:textId="77777777" w:rsidR="005E1B55" w:rsidRPr="00212341" w:rsidRDefault="005E1B55" w:rsidP="005E1B55">
            <w:pPr>
              <w:widowControl/>
              <w:overflowPunct/>
              <w:snapToGrid/>
              <w:spacing w:before="156" w:after="156" w:line="320" w:lineRule="exact"/>
              <w:ind w:firstLineChars="0" w:firstLine="0"/>
              <w:jc w:val="left"/>
              <w:rPr>
                <w:rFonts w:ascii="宋体" w:hAnsi="宋体" w:cs="宋体"/>
                <w:kern w:val="0"/>
                <w:sz w:val="21"/>
                <w:szCs w:val="21"/>
              </w:rPr>
            </w:pPr>
            <w:r w:rsidRPr="00212341">
              <w:rPr>
                <w:rFonts w:ascii="宋体" w:hAnsi="宋体" w:cs="宋体" w:hint="eastAsia"/>
                <w:kern w:val="0"/>
                <w:sz w:val="21"/>
                <w:szCs w:val="21"/>
              </w:rPr>
              <w:t>3．制定绩效评价指标体系</w:t>
            </w:r>
            <w:r w:rsidRPr="00212341">
              <w:rPr>
                <w:rFonts w:ascii="宋体" w:hAnsi="宋体" w:cs="宋体" w:hint="eastAsia"/>
                <w:kern w:val="0"/>
                <w:sz w:val="21"/>
                <w:szCs w:val="21"/>
              </w:rPr>
              <w:br/>
              <w:t>（1）拟定绩效评价指标草稿；</w:t>
            </w:r>
            <w:r w:rsidRPr="00212341">
              <w:rPr>
                <w:rFonts w:ascii="宋体" w:hAnsi="宋体" w:cs="宋体" w:hint="eastAsia"/>
                <w:kern w:val="0"/>
                <w:sz w:val="21"/>
                <w:szCs w:val="21"/>
              </w:rPr>
              <w:br/>
              <w:t>（2）专家评议；</w:t>
            </w:r>
            <w:r w:rsidRPr="00212341">
              <w:rPr>
                <w:rFonts w:ascii="宋体" w:hAnsi="宋体" w:cs="宋体" w:hint="eastAsia"/>
                <w:kern w:val="0"/>
                <w:sz w:val="21"/>
                <w:szCs w:val="21"/>
              </w:rPr>
              <w:br/>
              <w:t>（3）专业审核委员会审核；</w:t>
            </w:r>
            <w:r w:rsidRPr="00212341">
              <w:rPr>
                <w:rFonts w:ascii="宋体" w:hAnsi="宋体" w:cs="宋体" w:hint="eastAsia"/>
                <w:kern w:val="0"/>
                <w:sz w:val="21"/>
                <w:szCs w:val="21"/>
              </w:rPr>
              <w:br/>
              <w:t>（4）报委托方，经审查批准后组织实施。</w:t>
            </w:r>
          </w:p>
        </w:tc>
        <w:tc>
          <w:tcPr>
            <w:tcW w:w="3085" w:type="dxa"/>
            <w:tcBorders>
              <w:top w:val="nil"/>
              <w:left w:val="nil"/>
              <w:bottom w:val="single" w:sz="4" w:space="0" w:color="auto"/>
              <w:right w:val="single" w:sz="4" w:space="0" w:color="auto"/>
            </w:tcBorders>
            <w:vAlign w:val="center"/>
          </w:tcPr>
          <w:p w14:paraId="407516C1" w14:textId="16EAF9F5" w:rsidR="005E1B55" w:rsidRPr="00212341" w:rsidRDefault="005E1B55" w:rsidP="005E1B55">
            <w:pPr>
              <w:widowControl/>
              <w:overflowPunct/>
              <w:snapToGrid/>
              <w:spacing w:before="156" w:after="156" w:line="240" w:lineRule="auto"/>
              <w:ind w:firstLineChars="0" w:firstLine="0"/>
              <w:jc w:val="center"/>
              <w:rPr>
                <w:rFonts w:ascii="宋体" w:hAnsi="宋体" w:cs="宋体"/>
                <w:kern w:val="0"/>
                <w:sz w:val="21"/>
                <w:szCs w:val="21"/>
                <w:highlight w:val="yellow"/>
              </w:rPr>
            </w:pPr>
            <w:r w:rsidRPr="00212341">
              <w:rPr>
                <w:rFonts w:ascii="宋体" w:hAnsi="宋体" w:cs="宋体" w:hint="eastAsia"/>
                <w:color w:val="000000" w:themeColor="text1"/>
                <w:kern w:val="0"/>
                <w:sz w:val="21"/>
                <w:szCs w:val="21"/>
              </w:rPr>
              <w:t>20</w:t>
            </w:r>
            <w:r w:rsidRPr="00212341">
              <w:rPr>
                <w:rFonts w:ascii="宋体" w:hAnsi="宋体" w:cs="宋体"/>
                <w:color w:val="000000" w:themeColor="text1"/>
                <w:kern w:val="0"/>
                <w:sz w:val="21"/>
                <w:szCs w:val="21"/>
              </w:rPr>
              <w:t>22</w:t>
            </w:r>
            <w:r w:rsidRPr="00212341">
              <w:rPr>
                <w:rFonts w:ascii="宋体" w:hAnsi="宋体" w:cs="宋体" w:hint="eastAsia"/>
                <w:color w:val="000000" w:themeColor="text1"/>
                <w:kern w:val="0"/>
                <w:sz w:val="21"/>
                <w:szCs w:val="21"/>
              </w:rPr>
              <w:t>年</w:t>
            </w:r>
            <w:r w:rsidR="00E60E6C">
              <w:rPr>
                <w:rFonts w:ascii="宋体" w:hAnsi="宋体" w:cs="宋体"/>
                <w:color w:val="000000" w:themeColor="text1"/>
                <w:kern w:val="0"/>
                <w:sz w:val="21"/>
                <w:szCs w:val="21"/>
              </w:rPr>
              <w:t>1</w:t>
            </w:r>
            <w:r w:rsidR="00213250">
              <w:rPr>
                <w:rFonts w:ascii="宋体" w:hAnsi="宋体" w:cs="宋体"/>
                <w:color w:val="000000" w:themeColor="text1"/>
                <w:kern w:val="0"/>
                <w:sz w:val="21"/>
                <w:szCs w:val="21"/>
              </w:rPr>
              <w:t>2</w:t>
            </w:r>
            <w:r w:rsidRPr="00212341">
              <w:rPr>
                <w:rFonts w:ascii="宋体" w:hAnsi="宋体" w:cs="宋体" w:hint="eastAsia"/>
                <w:color w:val="000000" w:themeColor="text1"/>
                <w:kern w:val="0"/>
                <w:sz w:val="21"/>
                <w:szCs w:val="21"/>
              </w:rPr>
              <w:t>月</w:t>
            </w:r>
            <w:r w:rsidRPr="00212341">
              <w:rPr>
                <w:rFonts w:ascii="宋体" w:hAnsi="宋体" w:cs="宋体"/>
                <w:color w:val="000000" w:themeColor="text1"/>
                <w:kern w:val="0"/>
                <w:sz w:val="21"/>
                <w:szCs w:val="21"/>
              </w:rPr>
              <w:t>1</w:t>
            </w:r>
            <w:r w:rsidRPr="00212341">
              <w:rPr>
                <w:rFonts w:ascii="宋体" w:hAnsi="宋体" w:cs="宋体" w:hint="eastAsia"/>
                <w:color w:val="000000" w:themeColor="text1"/>
                <w:kern w:val="0"/>
                <w:sz w:val="21"/>
                <w:szCs w:val="21"/>
              </w:rPr>
              <w:t>日-</w:t>
            </w:r>
            <w:r w:rsidRPr="00212341">
              <w:rPr>
                <w:rFonts w:ascii="宋体" w:hAnsi="宋体" w:cs="宋体"/>
                <w:color w:val="000000" w:themeColor="text1"/>
                <w:kern w:val="0"/>
                <w:sz w:val="21"/>
                <w:szCs w:val="21"/>
              </w:rPr>
              <w:t>5</w:t>
            </w:r>
            <w:r w:rsidRPr="00212341">
              <w:rPr>
                <w:rFonts w:ascii="宋体" w:hAnsi="宋体" w:cs="宋体" w:hint="eastAsia"/>
                <w:color w:val="000000" w:themeColor="text1"/>
                <w:kern w:val="0"/>
                <w:sz w:val="21"/>
                <w:szCs w:val="21"/>
              </w:rPr>
              <w:t>日</w:t>
            </w:r>
          </w:p>
        </w:tc>
      </w:tr>
      <w:tr w:rsidR="005E1B55" w:rsidRPr="00212341" w14:paraId="4DAEAB4B" w14:textId="77777777" w:rsidTr="00DA05BD">
        <w:trPr>
          <w:trHeight w:val="1567"/>
          <w:jc w:val="center"/>
        </w:trPr>
        <w:tc>
          <w:tcPr>
            <w:tcW w:w="5670" w:type="dxa"/>
            <w:tcBorders>
              <w:top w:val="nil"/>
              <w:left w:val="single" w:sz="4" w:space="0" w:color="auto"/>
              <w:bottom w:val="single" w:sz="4" w:space="0" w:color="auto"/>
              <w:right w:val="single" w:sz="4" w:space="0" w:color="auto"/>
            </w:tcBorders>
            <w:vAlign w:val="center"/>
          </w:tcPr>
          <w:p w14:paraId="22ABA61E" w14:textId="77777777" w:rsidR="005E1B55" w:rsidRPr="00212341" w:rsidRDefault="005E1B55" w:rsidP="005E1B55">
            <w:pPr>
              <w:widowControl/>
              <w:overflowPunct/>
              <w:snapToGrid/>
              <w:spacing w:before="156" w:after="156" w:line="320" w:lineRule="exact"/>
              <w:ind w:firstLineChars="0" w:firstLine="0"/>
              <w:jc w:val="left"/>
              <w:rPr>
                <w:rFonts w:ascii="宋体" w:hAnsi="宋体" w:cs="宋体"/>
                <w:kern w:val="0"/>
                <w:sz w:val="21"/>
                <w:szCs w:val="21"/>
              </w:rPr>
            </w:pPr>
            <w:r w:rsidRPr="00212341">
              <w:rPr>
                <w:rFonts w:ascii="宋体" w:hAnsi="宋体" w:cs="宋体" w:hint="eastAsia"/>
                <w:kern w:val="0"/>
                <w:sz w:val="21"/>
                <w:szCs w:val="21"/>
              </w:rPr>
              <w:t>4．评价工作组进驻现场</w:t>
            </w:r>
            <w:r w:rsidRPr="00212341">
              <w:rPr>
                <w:rFonts w:ascii="宋体" w:hAnsi="宋体" w:cs="宋体" w:hint="eastAsia"/>
                <w:kern w:val="0"/>
                <w:sz w:val="21"/>
                <w:szCs w:val="21"/>
              </w:rPr>
              <w:br/>
              <w:t>（1）收集、整理、核实、审验基础数据和资料；</w:t>
            </w:r>
            <w:r w:rsidRPr="00212341">
              <w:rPr>
                <w:rFonts w:ascii="宋体" w:hAnsi="宋体" w:cs="宋体" w:hint="eastAsia"/>
                <w:kern w:val="0"/>
                <w:sz w:val="21"/>
                <w:szCs w:val="21"/>
              </w:rPr>
              <w:br/>
              <w:t>（2）对评价项目实地测评；</w:t>
            </w:r>
            <w:r w:rsidRPr="00212341">
              <w:rPr>
                <w:rFonts w:ascii="宋体" w:hAnsi="宋体" w:cs="宋体" w:hint="eastAsia"/>
                <w:kern w:val="0"/>
                <w:sz w:val="21"/>
                <w:szCs w:val="21"/>
              </w:rPr>
              <w:br/>
              <w:t>（3）与项目实施单位沟通，落实项目数据及相关情况。</w:t>
            </w:r>
          </w:p>
        </w:tc>
        <w:tc>
          <w:tcPr>
            <w:tcW w:w="3085" w:type="dxa"/>
            <w:tcBorders>
              <w:top w:val="nil"/>
              <w:left w:val="nil"/>
              <w:bottom w:val="single" w:sz="4" w:space="0" w:color="auto"/>
              <w:right w:val="single" w:sz="4" w:space="0" w:color="auto"/>
            </w:tcBorders>
            <w:vAlign w:val="center"/>
          </w:tcPr>
          <w:p w14:paraId="2E109847" w14:textId="033E7F94" w:rsidR="005E1B55" w:rsidRPr="00212341" w:rsidRDefault="005E1B55" w:rsidP="005E1B55">
            <w:pPr>
              <w:widowControl/>
              <w:overflowPunct/>
              <w:snapToGrid/>
              <w:spacing w:before="156" w:after="156" w:line="240" w:lineRule="auto"/>
              <w:ind w:firstLineChars="0" w:firstLine="0"/>
              <w:jc w:val="center"/>
              <w:rPr>
                <w:rFonts w:ascii="宋体" w:hAnsi="宋体" w:cs="宋体"/>
                <w:kern w:val="0"/>
                <w:sz w:val="21"/>
                <w:szCs w:val="21"/>
                <w:highlight w:val="yellow"/>
              </w:rPr>
            </w:pPr>
            <w:r w:rsidRPr="00212341">
              <w:rPr>
                <w:rFonts w:ascii="宋体" w:hAnsi="宋体" w:cs="宋体" w:hint="eastAsia"/>
                <w:color w:val="000000" w:themeColor="text1"/>
                <w:kern w:val="0"/>
                <w:sz w:val="21"/>
                <w:szCs w:val="21"/>
              </w:rPr>
              <w:t>20</w:t>
            </w:r>
            <w:r w:rsidRPr="00212341">
              <w:rPr>
                <w:rFonts w:ascii="宋体" w:hAnsi="宋体" w:cs="宋体"/>
                <w:color w:val="000000" w:themeColor="text1"/>
                <w:kern w:val="0"/>
                <w:sz w:val="21"/>
                <w:szCs w:val="21"/>
              </w:rPr>
              <w:t>22</w:t>
            </w:r>
            <w:r w:rsidRPr="00212341">
              <w:rPr>
                <w:rFonts w:ascii="宋体" w:hAnsi="宋体" w:cs="宋体" w:hint="eastAsia"/>
                <w:color w:val="000000" w:themeColor="text1"/>
                <w:kern w:val="0"/>
                <w:sz w:val="21"/>
                <w:szCs w:val="21"/>
              </w:rPr>
              <w:t>年</w:t>
            </w:r>
            <w:r w:rsidR="00E60E6C">
              <w:rPr>
                <w:rFonts w:ascii="宋体" w:hAnsi="宋体" w:cs="宋体"/>
                <w:color w:val="000000" w:themeColor="text1"/>
                <w:kern w:val="0"/>
                <w:sz w:val="21"/>
                <w:szCs w:val="21"/>
              </w:rPr>
              <w:t>1</w:t>
            </w:r>
            <w:r w:rsidR="00213250">
              <w:rPr>
                <w:rFonts w:ascii="宋体" w:hAnsi="宋体" w:cs="宋体"/>
                <w:color w:val="000000" w:themeColor="text1"/>
                <w:kern w:val="0"/>
                <w:sz w:val="21"/>
                <w:szCs w:val="21"/>
              </w:rPr>
              <w:t>2</w:t>
            </w:r>
            <w:r w:rsidRPr="00212341">
              <w:rPr>
                <w:rFonts w:ascii="宋体" w:hAnsi="宋体" w:cs="宋体" w:hint="eastAsia"/>
                <w:color w:val="000000" w:themeColor="text1"/>
                <w:kern w:val="0"/>
                <w:sz w:val="21"/>
                <w:szCs w:val="21"/>
              </w:rPr>
              <w:t>月</w:t>
            </w:r>
            <w:r w:rsidRPr="00212341">
              <w:rPr>
                <w:rFonts w:ascii="宋体" w:hAnsi="宋体" w:cs="宋体"/>
                <w:color w:val="000000" w:themeColor="text1"/>
                <w:kern w:val="0"/>
                <w:sz w:val="21"/>
                <w:szCs w:val="21"/>
              </w:rPr>
              <w:t>6</w:t>
            </w:r>
            <w:r w:rsidRPr="00212341">
              <w:rPr>
                <w:rFonts w:ascii="宋体" w:hAnsi="宋体" w:cs="宋体" w:hint="eastAsia"/>
                <w:color w:val="000000" w:themeColor="text1"/>
                <w:kern w:val="0"/>
                <w:sz w:val="21"/>
                <w:szCs w:val="21"/>
              </w:rPr>
              <w:t>日-</w:t>
            </w:r>
            <w:r w:rsidRPr="00212341">
              <w:rPr>
                <w:rFonts w:ascii="宋体" w:hAnsi="宋体" w:cs="宋体"/>
                <w:color w:val="000000" w:themeColor="text1"/>
                <w:kern w:val="0"/>
                <w:sz w:val="21"/>
                <w:szCs w:val="21"/>
              </w:rPr>
              <w:t>8</w:t>
            </w:r>
            <w:r w:rsidRPr="00212341">
              <w:rPr>
                <w:rFonts w:ascii="宋体" w:hAnsi="宋体" w:cs="宋体" w:hint="eastAsia"/>
                <w:color w:val="000000" w:themeColor="text1"/>
                <w:kern w:val="0"/>
                <w:sz w:val="21"/>
                <w:szCs w:val="21"/>
              </w:rPr>
              <w:t>日</w:t>
            </w:r>
          </w:p>
        </w:tc>
      </w:tr>
      <w:tr w:rsidR="005E1B55" w:rsidRPr="00212341" w14:paraId="5DE01BC8" w14:textId="77777777" w:rsidTr="00DA05BD">
        <w:trPr>
          <w:trHeight w:val="2916"/>
          <w:jc w:val="center"/>
        </w:trPr>
        <w:tc>
          <w:tcPr>
            <w:tcW w:w="5670" w:type="dxa"/>
            <w:tcBorders>
              <w:top w:val="single" w:sz="4" w:space="0" w:color="auto"/>
              <w:left w:val="single" w:sz="4" w:space="0" w:color="auto"/>
              <w:bottom w:val="single" w:sz="4" w:space="0" w:color="auto"/>
              <w:right w:val="single" w:sz="4" w:space="0" w:color="auto"/>
            </w:tcBorders>
            <w:vAlign w:val="center"/>
          </w:tcPr>
          <w:p w14:paraId="40EE2B5F" w14:textId="77777777" w:rsidR="005E1B55" w:rsidRPr="00212341" w:rsidRDefault="005E1B55" w:rsidP="005E1B55">
            <w:pPr>
              <w:widowControl/>
              <w:overflowPunct/>
              <w:snapToGrid/>
              <w:spacing w:before="156" w:after="156" w:line="320" w:lineRule="exact"/>
              <w:ind w:firstLineChars="0" w:firstLine="0"/>
              <w:jc w:val="left"/>
              <w:rPr>
                <w:rFonts w:ascii="宋体" w:hAnsi="宋体" w:cs="宋体"/>
                <w:kern w:val="0"/>
                <w:sz w:val="21"/>
                <w:szCs w:val="21"/>
              </w:rPr>
            </w:pPr>
            <w:r w:rsidRPr="00212341">
              <w:rPr>
                <w:rFonts w:ascii="宋体" w:hAnsi="宋体" w:cs="宋体" w:hint="eastAsia"/>
                <w:kern w:val="0"/>
                <w:sz w:val="21"/>
                <w:szCs w:val="21"/>
              </w:rPr>
              <w:t>5．分析评价</w:t>
            </w:r>
            <w:r w:rsidRPr="00212341">
              <w:rPr>
                <w:rFonts w:ascii="宋体" w:hAnsi="宋体" w:cs="宋体" w:hint="eastAsia"/>
                <w:kern w:val="0"/>
                <w:sz w:val="21"/>
                <w:szCs w:val="21"/>
              </w:rPr>
              <w:br/>
              <w:t>（1）工作组进行案卷研究，对采集的数据资料进行分类整理、复核汇总，同时根据实际情况要求有关单位补充更新资料；</w:t>
            </w:r>
            <w:r w:rsidRPr="00212341">
              <w:rPr>
                <w:rFonts w:ascii="宋体" w:hAnsi="宋体" w:cs="宋体" w:hint="eastAsia"/>
                <w:kern w:val="0"/>
                <w:sz w:val="21"/>
                <w:szCs w:val="21"/>
              </w:rPr>
              <w:br/>
              <w:t>（2）统计、分析相关数据资料；</w:t>
            </w:r>
            <w:r w:rsidRPr="00212341">
              <w:rPr>
                <w:rFonts w:ascii="宋体" w:hAnsi="宋体" w:cs="宋体" w:hint="eastAsia"/>
                <w:kern w:val="0"/>
                <w:sz w:val="21"/>
                <w:szCs w:val="21"/>
              </w:rPr>
              <w:br/>
              <w:t>（3）在掌握充分数据资料基础上，按照设立的评价指标、标准、分值、方法，按职责分工进行评议、打分；</w:t>
            </w:r>
            <w:r w:rsidRPr="00212341">
              <w:rPr>
                <w:rFonts w:ascii="宋体" w:hAnsi="宋体" w:cs="宋体" w:hint="eastAsia"/>
                <w:kern w:val="0"/>
                <w:sz w:val="21"/>
                <w:szCs w:val="21"/>
              </w:rPr>
              <w:br/>
              <w:t>（4）得出初步评价结论。</w:t>
            </w:r>
          </w:p>
        </w:tc>
        <w:tc>
          <w:tcPr>
            <w:tcW w:w="3085" w:type="dxa"/>
            <w:tcBorders>
              <w:top w:val="single" w:sz="4" w:space="0" w:color="auto"/>
              <w:left w:val="nil"/>
              <w:bottom w:val="single" w:sz="4" w:space="0" w:color="auto"/>
              <w:right w:val="single" w:sz="4" w:space="0" w:color="auto"/>
            </w:tcBorders>
            <w:vAlign w:val="center"/>
          </w:tcPr>
          <w:p w14:paraId="0C02AE29" w14:textId="15286CA3" w:rsidR="005E1B55" w:rsidRPr="00212341" w:rsidRDefault="005E1B55" w:rsidP="005E1B55">
            <w:pPr>
              <w:widowControl/>
              <w:overflowPunct/>
              <w:snapToGrid/>
              <w:spacing w:before="156" w:after="156" w:line="240" w:lineRule="auto"/>
              <w:ind w:firstLineChars="0" w:firstLine="0"/>
              <w:jc w:val="center"/>
              <w:rPr>
                <w:rFonts w:ascii="宋体" w:hAnsi="宋体" w:cs="宋体"/>
                <w:kern w:val="0"/>
                <w:sz w:val="21"/>
                <w:szCs w:val="21"/>
                <w:highlight w:val="yellow"/>
              </w:rPr>
            </w:pPr>
            <w:r w:rsidRPr="00212341">
              <w:rPr>
                <w:rFonts w:ascii="宋体" w:hAnsi="宋体" w:cs="宋体" w:hint="eastAsia"/>
                <w:color w:val="000000" w:themeColor="text1"/>
                <w:kern w:val="0"/>
                <w:sz w:val="21"/>
                <w:szCs w:val="21"/>
              </w:rPr>
              <w:t>20</w:t>
            </w:r>
            <w:r w:rsidRPr="00212341">
              <w:rPr>
                <w:rFonts w:ascii="宋体" w:hAnsi="宋体" w:cs="宋体"/>
                <w:color w:val="000000" w:themeColor="text1"/>
                <w:kern w:val="0"/>
                <w:sz w:val="21"/>
                <w:szCs w:val="21"/>
              </w:rPr>
              <w:t>22</w:t>
            </w:r>
            <w:r w:rsidRPr="00212341">
              <w:rPr>
                <w:rFonts w:ascii="宋体" w:hAnsi="宋体" w:cs="宋体" w:hint="eastAsia"/>
                <w:color w:val="000000" w:themeColor="text1"/>
                <w:kern w:val="0"/>
                <w:sz w:val="21"/>
                <w:szCs w:val="21"/>
              </w:rPr>
              <w:t>年</w:t>
            </w:r>
            <w:r w:rsidR="00E60E6C">
              <w:rPr>
                <w:rFonts w:ascii="宋体" w:hAnsi="宋体" w:cs="宋体"/>
                <w:color w:val="000000" w:themeColor="text1"/>
                <w:kern w:val="0"/>
                <w:sz w:val="21"/>
                <w:szCs w:val="21"/>
              </w:rPr>
              <w:t>1</w:t>
            </w:r>
            <w:r w:rsidR="00213250">
              <w:rPr>
                <w:rFonts w:ascii="宋体" w:hAnsi="宋体" w:cs="宋体"/>
                <w:color w:val="000000" w:themeColor="text1"/>
                <w:kern w:val="0"/>
                <w:sz w:val="21"/>
                <w:szCs w:val="21"/>
              </w:rPr>
              <w:t>2</w:t>
            </w:r>
            <w:r w:rsidRPr="00212341">
              <w:rPr>
                <w:rFonts w:ascii="宋体" w:hAnsi="宋体" w:cs="宋体" w:hint="eastAsia"/>
                <w:color w:val="000000" w:themeColor="text1"/>
                <w:kern w:val="0"/>
                <w:sz w:val="21"/>
                <w:szCs w:val="21"/>
              </w:rPr>
              <w:t>月</w:t>
            </w:r>
            <w:r w:rsidRPr="00212341">
              <w:rPr>
                <w:rFonts w:ascii="宋体" w:hAnsi="宋体" w:cs="宋体"/>
                <w:color w:val="000000" w:themeColor="text1"/>
                <w:kern w:val="0"/>
                <w:sz w:val="21"/>
                <w:szCs w:val="21"/>
              </w:rPr>
              <w:t>9</w:t>
            </w:r>
            <w:r w:rsidRPr="00212341">
              <w:rPr>
                <w:rFonts w:ascii="宋体" w:hAnsi="宋体" w:cs="宋体" w:hint="eastAsia"/>
                <w:color w:val="000000" w:themeColor="text1"/>
                <w:kern w:val="0"/>
                <w:sz w:val="21"/>
                <w:szCs w:val="21"/>
              </w:rPr>
              <w:t>日-1</w:t>
            </w:r>
            <w:r w:rsidRPr="00212341">
              <w:rPr>
                <w:rFonts w:ascii="宋体" w:hAnsi="宋体" w:cs="宋体"/>
                <w:color w:val="000000" w:themeColor="text1"/>
                <w:kern w:val="0"/>
                <w:sz w:val="21"/>
                <w:szCs w:val="21"/>
              </w:rPr>
              <w:t>2</w:t>
            </w:r>
            <w:r w:rsidRPr="00212341">
              <w:rPr>
                <w:rFonts w:ascii="宋体" w:hAnsi="宋体" w:cs="宋体" w:hint="eastAsia"/>
                <w:color w:val="000000" w:themeColor="text1"/>
                <w:kern w:val="0"/>
                <w:sz w:val="21"/>
                <w:szCs w:val="21"/>
              </w:rPr>
              <w:t>日</w:t>
            </w:r>
          </w:p>
        </w:tc>
      </w:tr>
      <w:tr w:rsidR="005E1B55" w:rsidRPr="00212341" w14:paraId="5170CFC0" w14:textId="77777777" w:rsidTr="00DA05BD">
        <w:trPr>
          <w:trHeight w:val="3316"/>
          <w:jc w:val="center"/>
        </w:trPr>
        <w:tc>
          <w:tcPr>
            <w:tcW w:w="5670" w:type="dxa"/>
            <w:tcBorders>
              <w:top w:val="single" w:sz="4" w:space="0" w:color="auto"/>
              <w:left w:val="single" w:sz="4" w:space="0" w:color="auto"/>
              <w:bottom w:val="single" w:sz="4" w:space="0" w:color="auto"/>
              <w:right w:val="single" w:sz="4" w:space="0" w:color="auto"/>
            </w:tcBorders>
            <w:vAlign w:val="center"/>
          </w:tcPr>
          <w:p w14:paraId="7996AD08" w14:textId="77777777" w:rsidR="005E1B55" w:rsidRPr="00212341" w:rsidRDefault="005E1B55" w:rsidP="005E1B55">
            <w:pPr>
              <w:widowControl/>
              <w:overflowPunct/>
              <w:snapToGrid/>
              <w:spacing w:before="156" w:after="156" w:line="320" w:lineRule="exact"/>
              <w:ind w:firstLineChars="0" w:firstLine="0"/>
              <w:jc w:val="left"/>
              <w:rPr>
                <w:rFonts w:ascii="宋体" w:hAnsi="宋体" w:cs="宋体"/>
                <w:kern w:val="0"/>
                <w:sz w:val="21"/>
                <w:szCs w:val="21"/>
              </w:rPr>
            </w:pPr>
            <w:r w:rsidRPr="00212341">
              <w:rPr>
                <w:rFonts w:ascii="宋体" w:hAnsi="宋体" w:cs="宋体" w:hint="eastAsia"/>
                <w:kern w:val="0"/>
                <w:sz w:val="21"/>
                <w:szCs w:val="21"/>
              </w:rPr>
              <w:t>6．绩效评价报告</w:t>
            </w:r>
            <w:r w:rsidRPr="00212341">
              <w:rPr>
                <w:rFonts w:ascii="宋体" w:hAnsi="宋体" w:cs="宋体" w:hint="eastAsia"/>
                <w:kern w:val="0"/>
                <w:sz w:val="21"/>
                <w:szCs w:val="21"/>
              </w:rPr>
              <w:br/>
              <w:t>（1）拟定绩效评价报告初稿；</w:t>
            </w:r>
            <w:r w:rsidRPr="00212341">
              <w:rPr>
                <w:rFonts w:ascii="宋体" w:hAnsi="宋体" w:cs="宋体" w:hint="eastAsia"/>
                <w:kern w:val="0"/>
                <w:sz w:val="21"/>
                <w:szCs w:val="21"/>
              </w:rPr>
              <w:br/>
              <w:t>（2）与</w:t>
            </w:r>
            <w:r w:rsidRPr="00212341">
              <w:rPr>
                <w:rFonts w:ascii="宋体" w:hAnsi="宋体" w:cs="宋体"/>
                <w:kern w:val="0"/>
                <w:sz w:val="21"/>
                <w:szCs w:val="21"/>
              </w:rPr>
              <w:t>项目</w:t>
            </w:r>
            <w:r w:rsidRPr="00212341">
              <w:rPr>
                <w:rFonts w:ascii="宋体" w:hAnsi="宋体" w:cs="宋体" w:hint="eastAsia"/>
                <w:kern w:val="0"/>
                <w:sz w:val="21"/>
                <w:szCs w:val="21"/>
              </w:rPr>
              <w:t>实施单位进行沟通，根据其合理意见进行修改；</w:t>
            </w:r>
            <w:r w:rsidRPr="00212341">
              <w:rPr>
                <w:rFonts w:ascii="宋体" w:hAnsi="宋体" w:cs="宋体" w:hint="eastAsia"/>
                <w:kern w:val="0"/>
                <w:sz w:val="21"/>
                <w:szCs w:val="21"/>
              </w:rPr>
              <w:br/>
              <w:t>（3）形成新的绩效评价报告；</w:t>
            </w:r>
            <w:r w:rsidRPr="00212341">
              <w:rPr>
                <w:rFonts w:ascii="宋体" w:hAnsi="宋体" w:cs="宋体" w:hint="eastAsia"/>
                <w:kern w:val="0"/>
                <w:sz w:val="21"/>
                <w:szCs w:val="21"/>
              </w:rPr>
              <w:br/>
              <w:t>（4）专家</w:t>
            </w:r>
            <w:proofErr w:type="gramStart"/>
            <w:r w:rsidRPr="00212341">
              <w:rPr>
                <w:rFonts w:ascii="宋体" w:hAnsi="宋体" w:cs="宋体" w:hint="eastAsia"/>
                <w:kern w:val="0"/>
                <w:sz w:val="21"/>
                <w:szCs w:val="21"/>
              </w:rPr>
              <w:t>评价组</w:t>
            </w:r>
            <w:proofErr w:type="gramEnd"/>
            <w:r w:rsidRPr="00212341">
              <w:rPr>
                <w:rFonts w:ascii="宋体" w:hAnsi="宋体" w:cs="宋体" w:hint="eastAsia"/>
                <w:kern w:val="0"/>
                <w:sz w:val="21"/>
                <w:szCs w:val="21"/>
              </w:rPr>
              <w:t>进行评议、根据专家组建议进行修改；</w:t>
            </w:r>
            <w:r w:rsidRPr="00212341">
              <w:rPr>
                <w:rFonts w:ascii="宋体" w:hAnsi="宋体" w:cs="宋体" w:hint="eastAsia"/>
                <w:kern w:val="0"/>
                <w:sz w:val="21"/>
                <w:szCs w:val="21"/>
              </w:rPr>
              <w:br/>
              <w:t>（5）专业审核委员会进行审议，根据审议意见进行修改；</w:t>
            </w:r>
            <w:r w:rsidRPr="00212341">
              <w:rPr>
                <w:rFonts w:ascii="宋体" w:hAnsi="宋体" w:cs="宋体" w:hint="eastAsia"/>
                <w:kern w:val="0"/>
                <w:sz w:val="21"/>
                <w:szCs w:val="21"/>
              </w:rPr>
              <w:br/>
              <w:t>（6）报委托方，根据意见作最终修改、定稿；</w:t>
            </w:r>
            <w:r w:rsidRPr="00212341">
              <w:rPr>
                <w:rFonts w:ascii="宋体" w:hAnsi="宋体" w:cs="宋体" w:hint="eastAsia"/>
                <w:kern w:val="0"/>
                <w:sz w:val="21"/>
                <w:szCs w:val="21"/>
              </w:rPr>
              <w:br/>
              <w:t>（7）将正式绩效评价报告报送委托方。</w:t>
            </w:r>
          </w:p>
        </w:tc>
        <w:tc>
          <w:tcPr>
            <w:tcW w:w="3085" w:type="dxa"/>
            <w:tcBorders>
              <w:top w:val="single" w:sz="4" w:space="0" w:color="auto"/>
              <w:left w:val="nil"/>
              <w:bottom w:val="single" w:sz="4" w:space="0" w:color="auto"/>
              <w:right w:val="single" w:sz="4" w:space="0" w:color="auto"/>
            </w:tcBorders>
            <w:vAlign w:val="center"/>
          </w:tcPr>
          <w:p w14:paraId="247902E5" w14:textId="4A1F0AFC" w:rsidR="005E1B55" w:rsidRPr="00212341" w:rsidRDefault="005E1B55" w:rsidP="005E1B55">
            <w:pPr>
              <w:widowControl/>
              <w:overflowPunct/>
              <w:snapToGrid/>
              <w:spacing w:before="156" w:after="156" w:line="240" w:lineRule="auto"/>
              <w:ind w:firstLineChars="0" w:firstLine="0"/>
              <w:jc w:val="center"/>
              <w:rPr>
                <w:rFonts w:ascii="宋体" w:hAnsi="宋体" w:cs="宋体"/>
                <w:kern w:val="0"/>
                <w:sz w:val="21"/>
                <w:szCs w:val="21"/>
                <w:highlight w:val="yellow"/>
              </w:rPr>
            </w:pPr>
            <w:r w:rsidRPr="00212341">
              <w:rPr>
                <w:rFonts w:ascii="宋体" w:hAnsi="宋体" w:cs="宋体" w:hint="eastAsia"/>
                <w:color w:val="000000" w:themeColor="text1"/>
                <w:kern w:val="0"/>
                <w:sz w:val="21"/>
                <w:szCs w:val="21"/>
              </w:rPr>
              <w:t>20</w:t>
            </w:r>
            <w:r w:rsidRPr="00212341">
              <w:rPr>
                <w:rFonts w:ascii="宋体" w:hAnsi="宋体" w:cs="宋体"/>
                <w:color w:val="000000" w:themeColor="text1"/>
                <w:kern w:val="0"/>
                <w:sz w:val="21"/>
                <w:szCs w:val="21"/>
              </w:rPr>
              <w:t>22</w:t>
            </w:r>
            <w:r w:rsidRPr="00212341">
              <w:rPr>
                <w:rFonts w:ascii="宋体" w:hAnsi="宋体" w:cs="宋体" w:hint="eastAsia"/>
                <w:color w:val="000000" w:themeColor="text1"/>
                <w:kern w:val="0"/>
                <w:sz w:val="21"/>
                <w:szCs w:val="21"/>
              </w:rPr>
              <w:t>年</w:t>
            </w:r>
            <w:r w:rsidR="00E60E6C">
              <w:rPr>
                <w:rFonts w:ascii="宋体" w:hAnsi="宋体" w:cs="宋体"/>
                <w:color w:val="000000" w:themeColor="text1"/>
                <w:kern w:val="0"/>
                <w:sz w:val="21"/>
                <w:szCs w:val="21"/>
              </w:rPr>
              <w:t>1</w:t>
            </w:r>
            <w:r w:rsidR="00213250">
              <w:rPr>
                <w:rFonts w:ascii="宋体" w:hAnsi="宋体" w:cs="宋体"/>
                <w:color w:val="000000" w:themeColor="text1"/>
                <w:kern w:val="0"/>
                <w:sz w:val="21"/>
                <w:szCs w:val="21"/>
              </w:rPr>
              <w:t>2</w:t>
            </w:r>
            <w:r w:rsidRPr="00212341">
              <w:rPr>
                <w:rFonts w:ascii="宋体" w:hAnsi="宋体" w:cs="宋体" w:hint="eastAsia"/>
                <w:color w:val="000000" w:themeColor="text1"/>
                <w:kern w:val="0"/>
                <w:sz w:val="21"/>
                <w:szCs w:val="21"/>
              </w:rPr>
              <w:t>月</w:t>
            </w:r>
            <w:r w:rsidRPr="00212341">
              <w:rPr>
                <w:rFonts w:ascii="宋体" w:hAnsi="宋体" w:cs="宋体"/>
                <w:color w:val="000000" w:themeColor="text1"/>
                <w:kern w:val="0"/>
                <w:sz w:val="21"/>
                <w:szCs w:val="21"/>
              </w:rPr>
              <w:t>13</w:t>
            </w:r>
            <w:r w:rsidRPr="00212341">
              <w:rPr>
                <w:rFonts w:ascii="宋体" w:hAnsi="宋体" w:cs="宋体" w:hint="eastAsia"/>
                <w:color w:val="000000" w:themeColor="text1"/>
                <w:kern w:val="0"/>
                <w:sz w:val="21"/>
                <w:szCs w:val="21"/>
              </w:rPr>
              <w:t>日-</w:t>
            </w:r>
            <w:r w:rsidRPr="00212341">
              <w:rPr>
                <w:rFonts w:ascii="宋体" w:hAnsi="宋体" w:cs="宋体"/>
                <w:color w:val="000000" w:themeColor="text1"/>
                <w:kern w:val="0"/>
                <w:sz w:val="21"/>
                <w:szCs w:val="21"/>
              </w:rPr>
              <w:t>3</w:t>
            </w:r>
            <w:r w:rsidR="00213250">
              <w:rPr>
                <w:rFonts w:ascii="宋体" w:hAnsi="宋体" w:cs="宋体"/>
                <w:color w:val="000000" w:themeColor="text1"/>
                <w:kern w:val="0"/>
                <w:sz w:val="21"/>
                <w:szCs w:val="21"/>
              </w:rPr>
              <w:t>1</w:t>
            </w:r>
            <w:r w:rsidRPr="00212341">
              <w:rPr>
                <w:rFonts w:ascii="宋体" w:hAnsi="宋体" w:cs="宋体" w:hint="eastAsia"/>
                <w:color w:val="000000" w:themeColor="text1"/>
                <w:kern w:val="0"/>
                <w:sz w:val="21"/>
                <w:szCs w:val="21"/>
              </w:rPr>
              <w:t>日</w:t>
            </w:r>
          </w:p>
        </w:tc>
      </w:tr>
    </w:tbl>
    <w:p w14:paraId="3FDABE24" w14:textId="0E6D2A6F" w:rsidR="00140E36" w:rsidRPr="00212341" w:rsidRDefault="00140E36" w:rsidP="003901F7">
      <w:pPr>
        <w:tabs>
          <w:tab w:val="center" w:pos="4153"/>
        </w:tabs>
        <w:ind w:firstLineChars="0" w:firstLine="0"/>
        <w:rPr>
          <w:rFonts w:ascii="宋体" w:hAnsi="宋体"/>
          <w:sz w:val="24"/>
          <w:szCs w:val="24"/>
        </w:rPr>
      </w:pPr>
    </w:p>
    <w:p w14:paraId="2145857B" w14:textId="42A49AFD" w:rsidR="003901F7" w:rsidRPr="00212341" w:rsidRDefault="003901F7" w:rsidP="003901F7">
      <w:pPr>
        <w:ind w:firstLine="480"/>
        <w:rPr>
          <w:rFonts w:ascii="宋体" w:hAnsi="宋体"/>
          <w:sz w:val="24"/>
          <w:szCs w:val="24"/>
        </w:rPr>
        <w:sectPr w:rsidR="003901F7" w:rsidRPr="00212341" w:rsidSect="00165FD0">
          <w:pgSz w:w="11906" w:h="16838"/>
          <w:pgMar w:top="1440" w:right="1800" w:bottom="1440" w:left="1800" w:header="993" w:footer="992" w:gutter="0"/>
          <w:cols w:space="425"/>
          <w:docGrid w:type="lines" w:linePitch="312"/>
        </w:sectPr>
      </w:pPr>
    </w:p>
    <w:p w14:paraId="589F067E" w14:textId="26F860A0" w:rsidR="00D224ED" w:rsidRDefault="00D224ED" w:rsidP="00887DDC">
      <w:pPr>
        <w:pStyle w:val="a3"/>
        <w:ind w:firstLine="600"/>
      </w:pPr>
      <w:bookmarkStart w:id="74" w:name="_Toc131413452"/>
      <w:r>
        <w:rPr>
          <w:rFonts w:hint="eastAsia"/>
        </w:rPr>
        <w:lastRenderedPageBreak/>
        <w:t>四、项目实施过程</w:t>
      </w:r>
      <w:bookmarkEnd w:id="74"/>
    </w:p>
    <w:p w14:paraId="219F9313" w14:textId="36A7D170" w:rsidR="00D224ED" w:rsidRDefault="00D224ED" w:rsidP="00887DDC">
      <w:pPr>
        <w:pStyle w:val="a4"/>
        <w:ind w:firstLine="562"/>
      </w:pPr>
      <w:bookmarkStart w:id="75" w:name="_Toc131413453"/>
      <w:r>
        <w:rPr>
          <w:rFonts w:hint="eastAsia"/>
        </w:rPr>
        <w:t>（一）项目立项过程</w:t>
      </w:r>
      <w:bookmarkEnd w:id="75"/>
    </w:p>
    <w:p w14:paraId="54071D27" w14:textId="5610D2FE" w:rsidR="005A2016" w:rsidRPr="00212341" w:rsidRDefault="008277B7" w:rsidP="005A2016">
      <w:pPr>
        <w:adjustRightInd w:val="0"/>
        <w:ind w:firstLine="540"/>
        <w:rPr>
          <w:rFonts w:ascii="宋体" w:hAnsi="宋体"/>
        </w:rPr>
      </w:pPr>
      <w:proofErr w:type="gramStart"/>
      <w:r w:rsidRPr="008277B7">
        <w:rPr>
          <w:rFonts w:hint="eastAsia"/>
        </w:rPr>
        <w:t>萌水镇</w:t>
      </w:r>
      <w:proofErr w:type="gramEnd"/>
      <w:r w:rsidRPr="008277B7">
        <w:rPr>
          <w:rFonts w:hint="eastAsia"/>
        </w:rPr>
        <w:t>人民政府根据国务院办公厅《关于进一步加强棚户区改造工作的通知》（国办发〔2014〕36号）、</w:t>
      </w:r>
      <w:proofErr w:type="gramStart"/>
      <w:r w:rsidRPr="008277B7">
        <w:rPr>
          <w:rFonts w:hint="eastAsia"/>
        </w:rPr>
        <w:t>省发改</w:t>
      </w:r>
      <w:proofErr w:type="gramEnd"/>
      <w:r w:rsidRPr="008277B7">
        <w:rPr>
          <w:rFonts w:hint="eastAsia"/>
        </w:rPr>
        <w:t>委等5部门联合印发《关于做好政府专项债券发行及项目配套融资工作的实施意见》（</w:t>
      </w:r>
      <w:proofErr w:type="gramStart"/>
      <w:r w:rsidRPr="008277B7">
        <w:rPr>
          <w:rFonts w:hint="eastAsia"/>
        </w:rPr>
        <w:t>鲁财债</w:t>
      </w:r>
      <w:proofErr w:type="gramEnd"/>
      <w:r w:rsidRPr="008277B7">
        <w:rPr>
          <w:rFonts w:hint="eastAsia"/>
        </w:rPr>
        <w:t>〔2019〕50号）、市政府办公厅《关于印发淄博市棚户区改造工作实施方案的通知》（</w:t>
      </w:r>
      <w:proofErr w:type="gramStart"/>
      <w:r w:rsidRPr="008277B7">
        <w:rPr>
          <w:rFonts w:hint="eastAsia"/>
        </w:rPr>
        <w:t>淄</w:t>
      </w:r>
      <w:proofErr w:type="gramEnd"/>
      <w:r w:rsidRPr="008277B7">
        <w:rPr>
          <w:rFonts w:hint="eastAsia"/>
        </w:rPr>
        <w:t>政办发〔2014〕90号）</w:t>
      </w:r>
      <w:r w:rsidR="00ED4897" w:rsidRPr="00333A75">
        <w:rPr>
          <w:rFonts w:hint="eastAsia"/>
        </w:rPr>
        <w:t>等文件要求组织立项，</w:t>
      </w:r>
      <w:r w:rsidR="00816C98" w:rsidRPr="00DA7EA4">
        <w:rPr>
          <w:rFonts w:hint="eastAsia"/>
        </w:rPr>
        <w:t>于</w:t>
      </w:r>
      <w:r w:rsidR="00333A75" w:rsidRPr="00DA7EA4">
        <w:t>2017</w:t>
      </w:r>
      <w:r w:rsidR="00816C98" w:rsidRPr="00DA7EA4">
        <w:rPr>
          <w:rFonts w:hint="eastAsia"/>
        </w:rPr>
        <w:t>年</w:t>
      </w:r>
      <w:r w:rsidR="00DA7EA4" w:rsidRPr="00DA7EA4">
        <w:rPr>
          <w:rFonts w:ascii="宋体" w:hAnsi="宋体" w:hint="eastAsia"/>
        </w:rPr>
        <w:t>1</w:t>
      </w:r>
      <w:r w:rsidR="00DA7EA4" w:rsidRPr="00DA7EA4">
        <w:rPr>
          <w:rFonts w:ascii="宋体" w:hAnsi="宋体"/>
        </w:rPr>
        <w:t>0</w:t>
      </w:r>
      <w:r w:rsidR="00DA7EA4" w:rsidRPr="00DA7EA4">
        <w:rPr>
          <w:rFonts w:ascii="宋体" w:hAnsi="宋体" w:hint="eastAsia"/>
        </w:rPr>
        <w:t>月</w:t>
      </w:r>
      <w:r w:rsidR="00DA7EA4" w:rsidRPr="00386DFB">
        <w:rPr>
          <w:rFonts w:ascii="宋体" w:hAnsi="宋体" w:hint="eastAsia"/>
        </w:rPr>
        <w:t>1</w:t>
      </w:r>
      <w:r w:rsidR="00DA7EA4" w:rsidRPr="00386DFB">
        <w:rPr>
          <w:rFonts w:ascii="宋体" w:hAnsi="宋体"/>
        </w:rPr>
        <w:t>9</w:t>
      </w:r>
      <w:r w:rsidR="00DA7EA4" w:rsidRPr="00386DFB">
        <w:rPr>
          <w:rFonts w:ascii="宋体" w:hAnsi="宋体" w:hint="eastAsia"/>
        </w:rPr>
        <w:t>日</w:t>
      </w:r>
      <w:r w:rsidR="00ED4897" w:rsidRPr="00333A75">
        <w:rPr>
          <w:rFonts w:hint="eastAsia"/>
        </w:rPr>
        <w:t>向区经济发展局报送</w:t>
      </w:r>
      <w:r w:rsidR="00816C98" w:rsidRPr="00333A75">
        <w:rPr>
          <w:rFonts w:hint="eastAsia"/>
        </w:rPr>
        <w:t>了</w:t>
      </w:r>
      <w:r w:rsidR="00ED4897" w:rsidRPr="00333A75">
        <w:rPr>
          <w:rFonts w:hint="eastAsia"/>
        </w:rPr>
        <w:t>《关于对莲花山城边村棚户区改造项目（一期）立项的请示》（</w:t>
      </w:r>
      <w:proofErr w:type="gramStart"/>
      <w:r w:rsidR="00ED4897" w:rsidRPr="00333A75">
        <w:rPr>
          <w:rFonts w:hint="eastAsia"/>
        </w:rPr>
        <w:t>萌政发</w:t>
      </w:r>
      <w:proofErr w:type="gramEnd"/>
      <w:r w:rsidR="00ED4897" w:rsidRPr="00333A75">
        <w:rPr>
          <w:rFonts w:hint="eastAsia"/>
        </w:rPr>
        <w:t>〔2017〕214号）及项目建</w:t>
      </w:r>
      <w:r w:rsidR="00ED4897" w:rsidRPr="005A2016">
        <w:rPr>
          <w:rFonts w:hint="eastAsia"/>
        </w:rPr>
        <w:t>议书</w:t>
      </w:r>
      <w:r w:rsidR="00DD0DEB">
        <w:rPr>
          <w:rFonts w:hint="eastAsia"/>
        </w:rPr>
        <w:t>。</w:t>
      </w:r>
      <w:r w:rsidR="005A2016" w:rsidRPr="005A2016">
        <w:rPr>
          <w:rFonts w:ascii="宋体" w:hAnsi="宋体" w:hint="eastAsia"/>
        </w:rPr>
        <w:t>区经济发展局于2018年11月27日进行批复，并出具了《关于对莲花山城边村棚户区改造项目（一期）项目建议书的批复》（</w:t>
      </w:r>
      <w:proofErr w:type="gramStart"/>
      <w:r w:rsidR="005A2016" w:rsidRPr="005A2016">
        <w:rPr>
          <w:rFonts w:ascii="宋体" w:hAnsi="宋体" w:hint="eastAsia"/>
        </w:rPr>
        <w:t>淄文昌项审〔2018〕</w:t>
      </w:r>
      <w:proofErr w:type="gramEnd"/>
      <w:r w:rsidR="005A2016" w:rsidRPr="005A2016">
        <w:rPr>
          <w:rFonts w:ascii="宋体" w:hAnsi="宋体" w:hint="eastAsia"/>
        </w:rPr>
        <w:t>6号）。</w:t>
      </w:r>
    </w:p>
    <w:p w14:paraId="5F1A8436" w14:textId="6F1F9E33" w:rsidR="00D224ED" w:rsidRDefault="00ED4897" w:rsidP="00ED4897">
      <w:pPr>
        <w:ind w:firstLine="540"/>
      </w:pPr>
      <w:r>
        <w:rPr>
          <w:rFonts w:hint="eastAsia"/>
        </w:rPr>
        <w:t>此外，该项目由中恒</w:t>
      </w:r>
      <w:proofErr w:type="gramStart"/>
      <w:r>
        <w:rPr>
          <w:rFonts w:hint="eastAsia"/>
        </w:rPr>
        <w:t>信工程</w:t>
      </w:r>
      <w:proofErr w:type="gramEnd"/>
      <w:r>
        <w:rPr>
          <w:rFonts w:hint="eastAsia"/>
        </w:rPr>
        <w:t>造价咨询有限公司出具项目可行性研究报告，经过了必要可行性的研究。</w:t>
      </w:r>
    </w:p>
    <w:p w14:paraId="4AD67361" w14:textId="0A741F54" w:rsidR="00D224ED" w:rsidRDefault="00D224ED" w:rsidP="00887DDC">
      <w:pPr>
        <w:pStyle w:val="a4"/>
        <w:ind w:firstLine="562"/>
      </w:pPr>
      <w:bookmarkStart w:id="76" w:name="_Toc131413454"/>
      <w:r>
        <w:rPr>
          <w:rFonts w:hint="eastAsia"/>
        </w:rPr>
        <w:t>（二）项目具体实施</w:t>
      </w:r>
      <w:bookmarkEnd w:id="76"/>
    </w:p>
    <w:p w14:paraId="41AE560E" w14:textId="50C976ED" w:rsidR="00072DFF" w:rsidRDefault="00072DFF" w:rsidP="00CD01A4">
      <w:pPr>
        <w:pStyle w:val="a5"/>
        <w:ind w:firstLine="562"/>
      </w:pPr>
      <w:bookmarkStart w:id="77" w:name="_Toc131413455"/>
      <w:r>
        <w:t>1</w:t>
      </w:r>
      <w:r w:rsidRPr="00072DFF">
        <w:rPr>
          <w:rFonts w:hint="eastAsia"/>
        </w:rPr>
        <w:t>.</w:t>
      </w:r>
      <w:r w:rsidRPr="00072DFF">
        <w:rPr>
          <w:rFonts w:hint="eastAsia"/>
        </w:rPr>
        <w:t>项目</w:t>
      </w:r>
      <w:r w:rsidR="00816C98">
        <w:rPr>
          <w:rFonts w:hint="eastAsia"/>
        </w:rPr>
        <w:t>招投标</w:t>
      </w:r>
      <w:bookmarkEnd w:id="77"/>
    </w:p>
    <w:p w14:paraId="5A171CEC" w14:textId="679D65D5" w:rsidR="00816C98" w:rsidRDefault="005300B3" w:rsidP="00D224ED">
      <w:pPr>
        <w:ind w:firstLine="540"/>
      </w:pPr>
      <w:r w:rsidRPr="006F51CE">
        <w:rPr>
          <w:rFonts w:hint="eastAsia"/>
        </w:rPr>
        <w:t>淄博文昌湖城市建设发展有限公司</w:t>
      </w:r>
      <w:r w:rsidR="00563154" w:rsidRPr="006F51CE">
        <w:rPr>
          <w:rFonts w:hint="eastAsia"/>
        </w:rPr>
        <w:t>作为项目</w:t>
      </w:r>
      <w:r w:rsidR="006F51CE" w:rsidRPr="006F51CE">
        <w:rPr>
          <w:rFonts w:hint="eastAsia"/>
        </w:rPr>
        <w:t>建设管理</w:t>
      </w:r>
      <w:r w:rsidR="00563154" w:rsidRPr="006F51CE">
        <w:rPr>
          <w:rFonts w:hint="eastAsia"/>
        </w:rPr>
        <w:t>单位</w:t>
      </w:r>
      <w:r w:rsidRPr="006F51CE">
        <w:rPr>
          <w:rFonts w:hint="eastAsia"/>
        </w:rPr>
        <w:t>，委托山东</w:t>
      </w:r>
      <w:proofErr w:type="gramStart"/>
      <w:r w:rsidRPr="006F51CE">
        <w:rPr>
          <w:rFonts w:hint="eastAsia"/>
        </w:rPr>
        <w:t>瀚</w:t>
      </w:r>
      <w:proofErr w:type="gramEnd"/>
      <w:r w:rsidRPr="006F51CE">
        <w:rPr>
          <w:rFonts w:hint="eastAsia"/>
        </w:rPr>
        <w:t>广建设项目管理有限公司采用公开招投标的方式确定该项目</w:t>
      </w:r>
      <w:r w:rsidRPr="005300B3">
        <w:rPr>
          <w:rFonts w:hint="eastAsia"/>
        </w:rPr>
        <w:t>施工单位和监理单</w:t>
      </w:r>
      <w:r w:rsidRPr="00A753E2">
        <w:rPr>
          <w:rFonts w:hint="eastAsia"/>
        </w:rPr>
        <w:t>位。经公开招投标，</w:t>
      </w:r>
      <w:r w:rsidR="00DA7EA4" w:rsidRPr="00A753E2">
        <w:rPr>
          <w:rFonts w:hint="eastAsia"/>
        </w:rPr>
        <w:t>确定</w:t>
      </w:r>
      <w:r w:rsidRPr="00A753E2">
        <w:rPr>
          <w:rFonts w:hint="eastAsia"/>
        </w:rPr>
        <w:t>项目施工</w:t>
      </w:r>
      <w:r w:rsidR="00F9021E" w:rsidRPr="00A753E2">
        <w:rPr>
          <w:rFonts w:hint="eastAsia"/>
        </w:rPr>
        <w:t>总承包</w:t>
      </w:r>
      <w:r w:rsidRPr="00A753E2">
        <w:rPr>
          <w:rFonts w:hint="eastAsia"/>
        </w:rPr>
        <w:t>单位为中铁十局集团有限公司，</w:t>
      </w:r>
      <w:r w:rsidR="00272E1B" w:rsidRPr="00A753E2">
        <w:rPr>
          <w:rFonts w:hint="eastAsia"/>
        </w:rPr>
        <w:t>中标金额</w:t>
      </w:r>
      <w:r w:rsidR="00A753E2" w:rsidRPr="00A753E2">
        <w:t>52733.129</w:t>
      </w:r>
      <w:r w:rsidR="00A753E2" w:rsidRPr="00A753E2">
        <w:rPr>
          <w:rFonts w:hint="eastAsia"/>
        </w:rPr>
        <w:t>万元；</w:t>
      </w:r>
      <w:r w:rsidRPr="00A753E2">
        <w:rPr>
          <w:rFonts w:hint="eastAsia"/>
        </w:rPr>
        <w:t>项目监理单位为山东同力建设项目管理有限公司</w:t>
      </w:r>
      <w:r w:rsidR="00A753E2" w:rsidRPr="00A753E2">
        <w:rPr>
          <w:rFonts w:hint="eastAsia"/>
        </w:rPr>
        <w:t>，中标金额3</w:t>
      </w:r>
      <w:r w:rsidR="00A753E2" w:rsidRPr="00A753E2">
        <w:t>36.3857</w:t>
      </w:r>
      <w:r w:rsidR="00A753E2" w:rsidRPr="00A753E2">
        <w:rPr>
          <w:rFonts w:hint="eastAsia"/>
        </w:rPr>
        <w:t>万元</w:t>
      </w:r>
      <w:r w:rsidRPr="00A753E2">
        <w:rPr>
          <w:rFonts w:hint="eastAsia"/>
        </w:rPr>
        <w:t>。</w:t>
      </w:r>
    </w:p>
    <w:p w14:paraId="1318F96E" w14:textId="0F476BAF" w:rsidR="00072DFF" w:rsidRDefault="00072DFF" w:rsidP="00CD01A4">
      <w:pPr>
        <w:pStyle w:val="a5"/>
        <w:ind w:firstLine="562"/>
      </w:pPr>
      <w:bookmarkStart w:id="78" w:name="_Toc131413456"/>
      <w:r>
        <w:t>2</w:t>
      </w:r>
      <w:r w:rsidRPr="00072DFF">
        <w:rPr>
          <w:rFonts w:hint="eastAsia"/>
        </w:rPr>
        <w:t>.</w:t>
      </w:r>
      <w:r w:rsidRPr="00072DFF">
        <w:rPr>
          <w:rFonts w:hint="eastAsia"/>
        </w:rPr>
        <w:t>项目</w:t>
      </w:r>
      <w:r w:rsidR="00816C98">
        <w:rPr>
          <w:rFonts w:hint="eastAsia"/>
        </w:rPr>
        <w:t>建设情况</w:t>
      </w:r>
      <w:bookmarkEnd w:id="78"/>
    </w:p>
    <w:p w14:paraId="3DCD644D" w14:textId="77777777" w:rsidR="00F73C4B" w:rsidRDefault="00F73C4B" w:rsidP="00F73C4B">
      <w:pPr>
        <w:ind w:firstLine="540"/>
      </w:pPr>
      <w:r>
        <w:rPr>
          <w:rFonts w:hint="eastAsia"/>
        </w:rPr>
        <w:t>（1）项目建设计划</w:t>
      </w:r>
    </w:p>
    <w:p w14:paraId="2B2B7313" w14:textId="318C18B7" w:rsidR="005652DC" w:rsidRDefault="005652DC" w:rsidP="00702FB0">
      <w:pPr>
        <w:pStyle w:val="af5"/>
        <w:ind w:firstLine="540"/>
      </w:pPr>
      <w:r w:rsidRPr="005652DC">
        <w:rPr>
          <w:rFonts w:hint="eastAsia"/>
        </w:rPr>
        <w:t>根</w:t>
      </w:r>
      <w:r w:rsidR="00F73C4B" w:rsidRPr="005652DC">
        <w:rPr>
          <w:rFonts w:hint="eastAsia"/>
        </w:rPr>
        <w:t>据</w:t>
      </w:r>
      <w:bookmarkStart w:id="79" w:name="_Hlk121224732"/>
      <w:r w:rsidRPr="005652DC">
        <w:rPr>
          <w:rFonts w:hint="eastAsia"/>
        </w:rPr>
        <w:t>《关于对莲花山城边村棚户区改造项目（一期）项目建议书的批复》（</w:t>
      </w:r>
      <w:proofErr w:type="gramStart"/>
      <w:r w:rsidRPr="005652DC">
        <w:rPr>
          <w:rFonts w:hint="eastAsia"/>
        </w:rPr>
        <w:t>淄文昌项审〔2018〕</w:t>
      </w:r>
      <w:proofErr w:type="gramEnd"/>
      <w:r w:rsidRPr="005652DC">
        <w:rPr>
          <w:rFonts w:hint="eastAsia"/>
        </w:rPr>
        <w:t>6号）及《莲花山城边村棚户区改造项目可行性研究报告》</w:t>
      </w:r>
      <w:r w:rsidR="00F73C4B" w:rsidRPr="005652DC">
        <w:rPr>
          <w:rFonts w:hint="eastAsia"/>
        </w:rPr>
        <w:t>，该项目建设内容主要包括：住宅楼工程，配套公建工</w:t>
      </w:r>
      <w:r w:rsidR="00F73C4B" w:rsidRPr="005652DC">
        <w:rPr>
          <w:rFonts w:hint="eastAsia"/>
        </w:rPr>
        <w:lastRenderedPageBreak/>
        <w:t>程，地下设施工程，道路、</w:t>
      </w:r>
      <w:r w:rsidR="006A3826" w:rsidRPr="005652DC">
        <w:rPr>
          <w:rFonts w:hint="eastAsia"/>
        </w:rPr>
        <w:t>储藏室、</w:t>
      </w:r>
      <w:r w:rsidR="00F73C4B" w:rsidRPr="005652DC">
        <w:rPr>
          <w:rFonts w:hint="eastAsia"/>
        </w:rPr>
        <w:t>绿化</w:t>
      </w:r>
      <w:r w:rsidR="00F73C4B" w:rsidRPr="00B770B9">
        <w:rPr>
          <w:rFonts w:hint="eastAsia"/>
        </w:rPr>
        <w:t>带及室外管线工程</w:t>
      </w:r>
      <w:bookmarkEnd w:id="79"/>
      <w:r w:rsidR="00F73C4B" w:rsidRPr="00B770B9">
        <w:rPr>
          <w:rFonts w:hint="eastAsia"/>
        </w:rPr>
        <w:t>。</w:t>
      </w:r>
      <w:bookmarkStart w:id="80" w:name="_Hlk120794625"/>
      <w:r w:rsidR="00E059D7" w:rsidRPr="00E059D7">
        <w:rPr>
          <w:rFonts w:hint="eastAsia"/>
        </w:rPr>
        <w:t>该项目规划总用地面积为12.18万平方米</w:t>
      </w:r>
      <w:r w:rsidR="00E059D7">
        <w:rPr>
          <w:rFonts w:hint="eastAsia"/>
        </w:rPr>
        <w:t>；</w:t>
      </w:r>
      <w:r w:rsidR="00E059D7" w:rsidRPr="00E059D7">
        <w:rPr>
          <w:rFonts w:hint="eastAsia"/>
        </w:rPr>
        <w:t>规划安置户数1386户,规划安置人口4158人</w:t>
      </w:r>
      <w:r w:rsidR="00E059D7">
        <w:rPr>
          <w:rFonts w:hint="eastAsia"/>
        </w:rPr>
        <w:t>；</w:t>
      </w:r>
      <w:r w:rsidR="00E059D7" w:rsidRPr="00E059D7">
        <w:rPr>
          <w:rFonts w:hint="eastAsia"/>
        </w:rPr>
        <w:t>规划建设总建筑面积为29.1万平方米，其中</w:t>
      </w:r>
      <w:r w:rsidR="00B27D93">
        <w:rPr>
          <w:rFonts w:hint="eastAsia"/>
        </w:rPr>
        <w:t>：</w:t>
      </w:r>
      <w:r w:rsidR="00E059D7" w:rsidRPr="00E059D7">
        <w:rPr>
          <w:rFonts w:hint="eastAsia"/>
        </w:rPr>
        <w:t>地上建筑面积为18.57万平方米(住宅建筑面积17.33万平方米、配套公建建筑面积1.24万平方米)</w:t>
      </w:r>
      <w:r w:rsidR="00E059D7">
        <w:rPr>
          <w:rFonts w:hint="eastAsia"/>
        </w:rPr>
        <w:t>，</w:t>
      </w:r>
      <w:r w:rsidR="00E059D7" w:rsidRPr="00E059D7">
        <w:rPr>
          <w:rFonts w:hint="eastAsia"/>
        </w:rPr>
        <w:t>地下建筑面积为10.53万平方米(地下储藏室建筑面积2.8万平方米、地下车库及配套用房面积7.5万平方米)</w:t>
      </w:r>
      <w:r w:rsidR="00E059D7">
        <w:rPr>
          <w:rFonts w:hint="eastAsia"/>
        </w:rPr>
        <w:t>；</w:t>
      </w:r>
      <w:r w:rsidR="00E059D7" w:rsidRPr="00E059D7">
        <w:rPr>
          <w:rFonts w:hint="eastAsia"/>
        </w:rPr>
        <w:t>整个项目的地</w:t>
      </w:r>
      <w:proofErr w:type="gramStart"/>
      <w:r w:rsidR="00E059D7" w:rsidRPr="00E059D7">
        <w:rPr>
          <w:rFonts w:hint="eastAsia"/>
        </w:rPr>
        <w:t>块规划</w:t>
      </w:r>
      <w:proofErr w:type="gramEnd"/>
      <w:r w:rsidR="00E059D7" w:rsidRPr="00E059D7">
        <w:rPr>
          <w:rFonts w:hint="eastAsia"/>
        </w:rPr>
        <w:t>容积率1.48</w:t>
      </w:r>
      <w:r w:rsidR="00E059D7">
        <w:rPr>
          <w:rFonts w:hint="eastAsia"/>
        </w:rPr>
        <w:t>，</w:t>
      </w:r>
      <w:r w:rsidR="00E059D7" w:rsidRPr="00E059D7">
        <w:rPr>
          <w:rFonts w:hint="eastAsia"/>
        </w:rPr>
        <w:t>总建筑密度15.75%</w:t>
      </w:r>
      <w:r w:rsidR="00E059D7">
        <w:rPr>
          <w:rFonts w:hint="eastAsia"/>
        </w:rPr>
        <w:t>，</w:t>
      </w:r>
      <w:r w:rsidR="00E059D7" w:rsidRPr="00E059D7">
        <w:rPr>
          <w:rFonts w:hint="eastAsia"/>
        </w:rPr>
        <w:t>绿地率36.5%</w:t>
      </w:r>
      <w:r w:rsidR="00F73C4B" w:rsidRPr="002E6078">
        <w:rPr>
          <w:rFonts w:hint="eastAsia"/>
        </w:rPr>
        <w:t>。</w:t>
      </w:r>
      <w:bookmarkEnd w:id="80"/>
      <w:r w:rsidR="00F73C4B" w:rsidRPr="002E6078">
        <w:rPr>
          <w:rFonts w:hint="eastAsia"/>
        </w:rPr>
        <w:t>该项目计划建设期限为36个月，</w:t>
      </w:r>
      <w:r w:rsidRPr="002E6078">
        <w:rPr>
          <w:rFonts w:hint="eastAsia"/>
        </w:rPr>
        <w:t>预计工期为2019年03月至2022年03</w:t>
      </w:r>
      <w:r w:rsidRPr="005652DC">
        <w:rPr>
          <w:rFonts w:hint="eastAsia"/>
        </w:rPr>
        <w:t>月。后因该项目在建设过程中受多种因素影响，项目建设未能达到序时进度，区经济发展局于2021年9月15日出具《关于同意文昌湖省级旅游度假区莲花山城边村棚户区改造项目（一期）可行性研究报告批复展期的意见》，同意文昌湖省级旅游度假区莲花山城边村棚户区改造项目（一期）自2021年9月20日起展期二年。</w:t>
      </w:r>
    </w:p>
    <w:p w14:paraId="7EC0F4B9" w14:textId="164155A1" w:rsidR="006C7978" w:rsidRDefault="00741EF4" w:rsidP="006C7978">
      <w:pPr>
        <w:ind w:firstLine="540"/>
      </w:pPr>
      <w:r>
        <w:rPr>
          <w:rFonts w:hint="eastAsia"/>
        </w:rPr>
        <w:t>（2）项目建设完成情况</w:t>
      </w:r>
    </w:p>
    <w:p w14:paraId="637ECE96" w14:textId="3FF37BFC" w:rsidR="00741EF4" w:rsidRDefault="00BF6A21" w:rsidP="006C7978">
      <w:pPr>
        <w:ind w:firstLine="540"/>
      </w:pPr>
      <w:r w:rsidRPr="006D5958">
        <w:rPr>
          <w:rFonts w:hint="eastAsia"/>
        </w:rPr>
        <w:t>截至</w:t>
      </w:r>
      <w:r w:rsidR="008C2E29" w:rsidRPr="006D5958">
        <w:rPr>
          <w:rFonts w:hint="eastAsia"/>
        </w:rPr>
        <w:t>2</w:t>
      </w:r>
      <w:r w:rsidR="008C2E29" w:rsidRPr="006D5958">
        <w:t>021</w:t>
      </w:r>
      <w:r w:rsidR="008C2E29" w:rsidRPr="006D5958">
        <w:rPr>
          <w:rFonts w:hint="eastAsia"/>
        </w:rPr>
        <w:t>年底</w:t>
      </w:r>
      <w:r w:rsidRPr="006D5958">
        <w:rPr>
          <w:rFonts w:hint="eastAsia"/>
        </w:rPr>
        <w:t>，</w:t>
      </w:r>
      <w:r w:rsidR="008C2E29" w:rsidRPr="006D5958">
        <w:rPr>
          <w:rFonts w:ascii="宋体" w:hAnsi="宋体" w:hint="eastAsia"/>
        </w:rPr>
        <w:t>该项目按计划</w:t>
      </w:r>
      <w:r w:rsidR="006D5958">
        <w:rPr>
          <w:rFonts w:ascii="宋体" w:hAnsi="宋体" w:hint="eastAsia"/>
        </w:rPr>
        <w:t>完成</w:t>
      </w:r>
      <w:r w:rsidR="008C2E29" w:rsidRPr="006D5958">
        <w:rPr>
          <w:rFonts w:ascii="宋体" w:hAnsi="宋体" w:hint="eastAsia"/>
        </w:rPr>
        <w:t>屋面防水、保温、</w:t>
      </w:r>
      <w:proofErr w:type="gramStart"/>
      <w:r w:rsidR="008C2E29" w:rsidRPr="006D5958">
        <w:rPr>
          <w:rFonts w:ascii="宋体" w:hAnsi="宋体" w:hint="eastAsia"/>
        </w:rPr>
        <w:t>持钉层</w:t>
      </w:r>
      <w:proofErr w:type="gramEnd"/>
      <w:r w:rsidR="008C2E29" w:rsidRPr="006D5958">
        <w:rPr>
          <w:rFonts w:ascii="宋体" w:hAnsi="宋体" w:hint="eastAsia"/>
        </w:rPr>
        <w:t>建设、填充墙砌筑、抹灰等工程建设</w:t>
      </w:r>
      <w:r w:rsidR="006D5958">
        <w:rPr>
          <w:rFonts w:ascii="宋体" w:hAnsi="宋体" w:hint="eastAsia"/>
        </w:rPr>
        <w:t>工作</w:t>
      </w:r>
      <w:r w:rsidR="008C2E29" w:rsidRPr="006D5958">
        <w:rPr>
          <w:rFonts w:hint="eastAsia"/>
        </w:rPr>
        <w:t>，具体建设情况如下</w:t>
      </w:r>
      <w:r w:rsidR="00B27D93">
        <w:rPr>
          <w:rFonts w:hint="eastAsia"/>
        </w:rPr>
        <w:t>：</w:t>
      </w:r>
    </w:p>
    <w:p w14:paraId="10ED2E44" w14:textId="45BBA5B0" w:rsidR="008C2E29" w:rsidRPr="005F0C2C" w:rsidRDefault="005F0C2C" w:rsidP="005F0C2C">
      <w:pPr>
        <w:adjustRightInd w:val="0"/>
        <w:ind w:firstLineChars="0" w:firstLine="0"/>
        <w:jc w:val="center"/>
        <w:rPr>
          <w:rFonts w:ascii="宋体" w:eastAsia="宋体" w:hAnsi="宋体"/>
          <w:sz w:val="24"/>
          <w:szCs w:val="24"/>
        </w:rPr>
      </w:pPr>
      <w:r w:rsidRPr="005F0C2C">
        <w:rPr>
          <w:rFonts w:ascii="宋体" w:eastAsia="宋体" w:hAnsi="宋体" w:hint="eastAsia"/>
          <w:sz w:val="24"/>
          <w:szCs w:val="24"/>
        </w:rPr>
        <w:t>工程建设情况汇总表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101"/>
        <w:gridCol w:w="5461"/>
      </w:tblGrid>
      <w:tr w:rsidR="008C2E29" w:rsidRPr="008C2E29" w14:paraId="2A18D9B5" w14:textId="77777777" w:rsidTr="005F0C2C">
        <w:trPr>
          <w:trHeight w:val="450"/>
          <w:tblHeader/>
          <w:jc w:val="center"/>
        </w:trPr>
        <w:tc>
          <w:tcPr>
            <w:tcW w:w="1080" w:type="dxa"/>
            <w:vMerge w:val="restart"/>
            <w:shd w:val="clear" w:color="auto" w:fill="auto"/>
            <w:noWrap/>
            <w:vAlign w:val="center"/>
            <w:hideMark/>
          </w:tcPr>
          <w:p w14:paraId="4A3076D4"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楼号</w:t>
            </w:r>
          </w:p>
        </w:tc>
        <w:tc>
          <w:tcPr>
            <w:tcW w:w="7562" w:type="dxa"/>
            <w:gridSpan w:val="2"/>
            <w:shd w:val="clear" w:color="auto" w:fill="auto"/>
            <w:noWrap/>
            <w:vAlign w:val="center"/>
            <w:hideMark/>
          </w:tcPr>
          <w:p w14:paraId="404B76C9"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建设进度</w:t>
            </w:r>
          </w:p>
        </w:tc>
      </w:tr>
      <w:tr w:rsidR="008C2E29" w:rsidRPr="008C2E29" w14:paraId="626E3454" w14:textId="77777777" w:rsidTr="005F0C2C">
        <w:trPr>
          <w:trHeight w:val="450"/>
          <w:tblHeader/>
          <w:jc w:val="center"/>
        </w:trPr>
        <w:tc>
          <w:tcPr>
            <w:tcW w:w="1080" w:type="dxa"/>
            <w:vMerge/>
            <w:vAlign w:val="center"/>
            <w:hideMark/>
          </w:tcPr>
          <w:p w14:paraId="1664C2AF" w14:textId="77777777"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p>
        </w:tc>
        <w:tc>
          <w:tcPr>
            <w:tcW w:w="2101" w:type="dxa"/>
            <w:shd w:val="clear" w:color="auto" w:fill="auto"/>
            <w:noWrap/>
            <w:vAlign w:val="center"/>
            <w:hideMark/>
          </w:tcPr>
          <w:p w14:paraId="328D6374"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负一负</w:t>
            </w:r>
            <w:proofErr w:type="gramStart"/>
            <w:r w:rsidRPr="008C2E29">
              <w:rPr>
                <w:rFonts w:ascii="宋体" w:eastAsia="宋体" w:hAnsi="宋体" w:cs="宋体" w:hint="eastAsia"/>
                <w:color w:val="000000"/>
                <w:kern w:val="0"/>
                <w:sz w:val="21"/>
                <w:szCs w:val="21"/>
              </w:rPr>
              <w:t>二建设</w:t>
            </w:r>
            <w:proofErr w:type="gramEnd"/>
            <w:r w:rsidRPr="008C2E29">
              <w:rPr>
                <w:rFonts w:ascii="宋体" w:eastAsia="宋体" w:hAnsi="宋体" w:cs="宋体" w:hint="eastAsia"/>
                <w:color w:val="000000"/>
                <w:kern w:val="0"/>
                <w:sz w:val="21"/>
                <w:szCs w:val="21"/>
              </w:rPr>
              <w:t>情况</w:t>
            </w:r>
          </w:p>
        </w:tc>
        <w:tc>
          <w:tcPr>
            <w:tcW w:w="5461" w:type="dxa"/>
            <w:shd w:val="clear" w:color="auto" w:fill="auto"/>
            <w:noWrap/>
            <w:vAlign w:val="center"/>
            <w:hideMark/>
          </w:tcPr>
          <w:p w14:paraId="752D3599"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地上内外</w:t>
            </w:r>
            <w:proofErr w:type="gramStart"/>
            <w:r w:rsidRPr="008C2E29">
              <w:rPr>
                <w:rFonts w:ascii="宋体" w:eastAsia="宋体" w:hAnsi="宋体" w:cs="宋体" w:hint="eastAsia"/>
                <w:color w:val="000000"/>
                <w:kern w:val="0"/>
                <w:sz w:val="21"/>
                <w:szCs w:val="21"/>
              </w:rPr>
              <w:t>装建设</w:t>
            </w:r>
            <w:proofErr w:type="gramEnd"/>
            <w:r w:rsidRPr="008C2E29">
              <w:rPr>
                <w:rFonts w:ascii="宋体" w:eastAsia="宋体" w:hAnsi="宋体" w:cs="宋体" w:hint="eastAsia"/>
                <w:color w:val="000000"/>
                <w:kern w:val="0"/>
                <w:sz w:val="21"/>
                <w:szCs w:val="21"/>
              </w:rPr>
              <w:t>情况</w:t>
            </w:r>
          </w:p>
        </w:tc>
      </w:tr>
      <w:tr w:rsidR="008C2E29" w:rsidRPr="008C2E29" w14:paraId="5485F14E" w14:textId="77777777" w:rsidTr="005F0C2C">
        <w:trPr>
          <w:trHeight w:val="435"/>
          <w:jc w:val="center"/>
        </w:trPr>
        <w:tc>
          <w:tcPr>
            <w:tcW w:w="1080" w:type="dxa"/>
            <w:shd w:val="clear" w:color="auto" w:fill="auto"/>
            <w:noWrap/>
            <w:vAlign w:val="center"/>
            <w:hideMark/>
          </w:tcPr>
          <w:p w14:paraId="38DA5D32"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w:t>
            </w:r>
          </w:p>
        </w:tc>
        <w:tc>
          <w:tcPr>
            <w:tcW w:w="2101" w:type="dxa"/>
            <w:shd w:val="clear" w:color="auto" w:fill="auto"/>
            <w:noWrap/>
            <w:vAlign w:val="center"/>
            <w:hideMark/>
          </w:tcPr>
          <w:p w14:paraId="2C362979"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抹灰完成</w:t>
            </w:r>
          </w:p>
        </w:tc>
        <w:tc>
          <w:tcPr>
            <w:tcW w:w="5461" w:type="dxa"/>
            <w:shd w:val="clear" w:color="auto" w:fill="auto"/>
            <w:noWrap/>
            <w:vAlign w:val="center"/>
            <w:hideMark/>
          </w:tcPr>
          <w:p w14:paraId="34E1C66C" w14:textId="77777777"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内墙抹灰完成</w:t>
            </w:r>
          </w:p>
        </w:tc>
      </w:tr>
      <w:tr w:rsidR="008C2E29" w:rsidRPr="008C2E29" w14:paraId="3D9AE2CC" w14:textId="77777777" w:rsidTr="005F0C2C">
        <w:trPr>
          <w:trHeight w:val="435"/>
          <w:jc w:val="center"/>
        </w:trPr>
        <w:tc>
          <w:tcPr>
            <w:tcW w:w="1080" w:type="dxa"/>
            <w:shd w:val="clear" w:color="auto" w:fill="auto"/>
            <w:noWrap/>
            <w:vAlign w:val="center"/>
            <w:hideMark/>
          </w:tcPr>
          <w:p w14:paraId="31870F89"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2#</w:t>
            </w:r>
          </w:p>
        </w:tc>
        <w:tc>
          <w:tcPr>
            <w:tcW w:w="2101" w:type="dxa"/>
            <w:shd w:val="clear" w:color="auto" w:fill="auto"/>
            <w:noWrap/>
            <w:vAlign w:val="center"/>
            <w:hideMark/>
          </w:tcPr>
          <w:p w14:paraId="256BB836"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3086C75C" w14:textId="4B686AAF"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1-6层抹灰</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机房屋面混凝土浇筑完成</w:t>
            </w:r>
          </w:p>
        </w:tc>
      </w:tr>
      <w:tr w:rsidR="008C2E29" w:rsidRPr="008C2E29" w14:paraId="7D6D10F0" w14:textId="77777777" w:rsidTr="005F0C2C">
        <w:trPr>
          <w:trHeight w:val="435"/>
          <w:jc w:val="center"/>
        </w:trPr>
        <w:tc>
          <w:tcPr>
            <w:tcW w:w="1080" w:type="dxa"/>
            <w:shd w:val="clear" w:color="auto" w:fill="auto"/>
            <w:noWrap/>
            <w:vAlign w:val="center"/>
            <w:hideMark/>
          </w:tcPr>
          <w:p w14:paraId="79FB85CC"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3#</w:t>
            </w:r>
          </w:p>
        </w:tc>
        <w:tc>
          <w:tcPr>
            <w:tcW w:w="2101" w:type="dxa"/>
            <w:shd w:val="clear" w:color="auto" w:fill="auto"/>
            <w:noWrap/>
            <w:vAlign w:val="center"/>
            <w:hideMark/>
          </w:tcPr>
          <w:p w14:paraId="4148CD35"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20F54BE3" w14:textId="3B807DD7"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1-6层抹灰完成</w:t>
            </w:r>
          </w:p>
        </w:tc>
      </w:tr>
      <w:tr w:rsidR="008C2E29" w:rsidRPr="008C2E29" w14:paraId="368F3763" w14:textId="77777777" w:rsidTr="005F0C2C">
        <w:trPr>
          <w:trHeight w:val="435"/>
          <w:jc w:val="center"/>
        </w:trPr>
        <w:tc>
          <w:tcPr>
            <w:tcW w:w="1080" w:type="dxa"/>
            <w:shd w:val="clear" w:color="auto" w:fill="auto"/>
            <w:noWrap/>
            <w:vAlign w:val="center"/>
            <w:hideMark/>
          </w:tcPr>
          <w:p w14:paraId="5C2FC058"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4#</w:t>
            </w:r>
          </w:p>
        </w:tc>
        <w:tc>
          <w:tcPr>
            <w:tcW w:w="2101" w:type="dxa"/>
            <w:shd w:val="clear" w:color="auto" w:fill="auto"/>
            <w:noWrap/>
            <w:vAlign w:val="center"/>
            <w:hideMark/>
          </w:tcPr>
          <w:p w14:paraId="2EF2E53C"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3750EC8A" w14:textId="03B7B9AE"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1-3层抹灰完成</w:t>
            </w:r>
          </w:p>
        </w:tc>
      </w:tr>
      <w:tr w:rsidR="008C2E29" w:rsidRPr="008C2E29" w14:paraId="49B6A5FE" w14:textId="77777777" w:rsidTr="005F0C2C">
        <w:trPr>
          <w:trHeight w:val="435"/>
          <w:jc w:val="center"/>
        </w:trPr>
        <w:tc>
          <w:tcPr>
            <w:tcW w:w="1080" w:type="dxa"/>
            <w:shd w:val="clear" w:color="auto" w:fill="auto"/>
            <w:noWrap/>
            <w:vAlign w:val="center"/>
            <w:hideMark/>
          </w:tcPr>
          <w:p w14:paraId="2F4C8EDB"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5#</w:t>
            </w:r>
          </w:p>
        </w:tc>
        <w:tc>
          <w:tcPr>
            <w:tcW w:w="2101" w:type="dxa"/>
            <w:shd w:val="clear" w:color="auto" w:fill="auto"/>
            <w:noWrap/>
            <w:vAlign w:val="center"/>
            <w:hideMark/>
          </w:tcPr>
          <w:p w14:paraId="271142C0"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5C3A7566" w14:textId="62CDC8FE"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填充墙砌筑完成</w:t>
            </w:r>
          </w:p>
        </w:tc>
      </w:tr>
      <w:tr w:rsidR="008C2E29" w:rsidRPr="008C2E29" w14:paraId="6B1BADDB" w14:textId="77777777" w:rsidTr="005F0C2C">
        <w:trPr>
          <w:trHeight w:val="435"/>
          <w:jc w:val="center"/>
        </w:trPr>
        <w:tc>
          <w:tcPr>
            <w:tcW w:w="1080" w:type="dxa"/>
            <w:shd w:val="clear" w:color="auto" w:fill="auto"/>
            <w:noWrap/>
            <w:vAlign w:val="center"/>
            <w:hideMark/>
          </w:tcPr>
          <w:p w14:paraId="7F0AD63D"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6#</w:t>
            </w:r>
          </w:p>
        </w:tc>
        <w:tc>
          <w:tcPr>
            <w:tcW w:w="2101" w:type="dxa"/>
            <w:shd w:val="clear" w:color="auto" w:fill="auto"/>
            <w:noWrap/>
            <w:vAlign w:val="center"/>
            <w:hideMark/>
          </w:tcPr>
          <w:p w14:paraId="5DC9E19D"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24E11CD4" w14:textId="6C1B4CD6"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填充墙砌筑完成</w:t>
            </w:r>
          </w:p>
        </w:tc>
      </w:tr>
      <w:tr w:rsidR="008C2E29" w:rsidRPr="008C2E29" w14:paraId="7AA3DE94" w14:textId="77777777" w:rsidTr="005F0C2C">
        <w:trPr>
          <w:trHeight w:val="435"/>
          <w:jc w:val="center"/>
        </w:trPr>
        <w:tc>
          <w:tcPr>
            <w:tcW w:w="1080" w:type="dxa"/>
            <w:shd w:val="clear" w:color="auto" w:fill="auto"/>
            <w:noWrap/>
            <w:vAlign w:val="center"/>
            <w:hideMark/>
          </w:tcPr>
          <w:p w14:paraId="1FE99748"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7#</w:t>
            </w:r>
          </w:p>
        </w:tc>
        <w:tc>
          <w:tcPr>
            <w:tcW w:w="2101" w:type="dxa"/>
            <w:shd w:val="clear" w:color="auto" w:fill="auto"/>
            <w:noWrap/>
            <w:vAlign w:val="center"/>
            <w:hideMark/>
          </w:tcPr>
          <w:p w14:paraId="5F5D6E36"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1E59EB48" w14:textId="7D127CB5"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填充墙砌筑完成</w:t>
            </w:r>
          </w:p>
        </w:tc>
      </w:tr>
      <w:tr w:rsidR="008C2E29" w:rsidRPr="008C2E29" w14:paraId="6F795C6B" w14:textId="77777777" w:rsidTr="005F0C2C">
        <w:trPr>
          <w:trHeight w:val="435"/>
          <w:jc w:val="center"/>
        </w:trPr>
        <w:tc>
          <w:tcPr>
            <w:tcW w:w="1080" w:type="dxa"/>
            <w:shd w:val="clear" w:color="auto" w:fill="auto"/>
            <w:noWrap/>
            <w:vAlign w:val="center"/>
            <w:hideMark/>
          </w:tcPr>
          <w:p w14:paraId="7B9EC128"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8#</w:t>
            </w:r>
          </w:p>
        </w:tc>
        <w:tc>
          <w:tcPr>
            <w:tcW w:w="2101" w:type="dxa"/>
            <w:shd w:val="clear" w:color="auto" w:fill="auto"/>
            <w:noWrap/>
            <w:vAlign w:val="center"/>
            <w:hideMark/>
          </w:tcPr>
          <w:p w14:paraId="1465233B"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0705401D" w14:textId="33B5F498"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填充墙砌筑完成</w:t>
            </w:r>
          </w:p>
        </w:tc>
      </w:tr>
      <w:tr w:rsidR="008C2E29" w:rsidRPr="008C2E29" w14:paraId="53AF39D9" w14:textId="77777777" w:rsidTr="005F0C2C">
        <w:trPr>
          <w:trHeight w:val="435"/>
          <w:jc w:val="center"/>
        </w:trPr>
        <w:tc>
          <w:tcPr>
            <w:tcW w:w="1080" w:type="dxa"/>
            <w:shd w:val="clear" w:color="auto" w:fill="auto"/>
            <w:noWrap/>
            <w:vAlign w:val="center"/>
            <w:hideMark/>
          </w:tcPr>
          <w:p w14:paraId="1DDB6471"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9#</w:t>
            </w:r>
          </w:p>
        </w:tc>
        <w:tc>
          <w:tcPr>
            <w:tcW w:w="2101" w:type="dxa"/>
            <w:shd w:val="clear" w:color="auto" w:fill="auto"/>
            <w:noWrap/>
            <w:vAlign w:val="center"/>
            <w:hideMark/>
          </w:tcPr>
          <w:p w14:paraId="04A9085D"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63B28BEF" w14:textId="1DAD3D81"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填充墙砌筑完成</w:t>
            </w:r>
          </w:p>
        </w:tc>
      </w:tr>
      <w:tr w:rsidR="008C2E29" w:rsidRPr="008C2E29" w14:paraId="7E0E7030" w14:textId="77777777" w:rsidTr="005F0C2C">
        <w:trPr>
          <w:trHeight w:val="435"/>
          <w:jc w:val="center"/>
        </w:trPr>
        <w:tc>
          <w:tcPr>
            <w:tcW w:w="1080" w:type="dxa"/>
            <w:shd w:val="clear" w:color="auto" w:fill="auto"/>
            <w:noWrap/>
            <w:vAlign w:val="center"/>
            <w:hideMark/>
          </w:tcPr>
          <w:p w14:paraId="044B1480"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lastRenderedPageBreak/>
              <w:t>10#</w:t>
            </w:r>
          </w:p>
        </w:tc>
        <w:tc>
          <w:tcPr>
            <w:tcW w:w="2101" w:type="dxa"/>
            <w:shd w:val="clear" w:color="auto" w:fill="auto"/>
            <w:noWrap/>
            <w:vAlign w:val="center"/>
            <w:hideMark/>
          </w:tcPr>
          <w:p w14:paraId="4F5E1DBC"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68A787B7" w14:textId="44D9CFAF"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填充墙砌筑完成</w:t>
            </w:r>
          </w:p>
        </w:tc>
      </w:tr>
      <w:tr w:rsidR="008C2E29" w:rsidRPr="008C2E29" w14:paraId="57642073" w14:textId="77777777" w:rsidTr="005F0C2C">
        <w:trPr>
          <w:trHeight w:val="435"/>
          <w:jc w:val="center"/>
        </w:trPr>
        <w:tc>
          <w:tcPr>
            <w:tcW w:w="1080" w:type="dxa"/>
            <w:shd w:val="clear" w:color="auto" w:fill="auto"/>
            <w:noWrap/>
            <w:vAlign w:val="center"/>
            <w:hideMark/>
          </w:tcPr>
          <w:p w14:paraId="0AF2D32F"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11#</w:t>
            </w:r>
          </w:p>
        </w:tc>
        <w:tc>
          <w:tcPr>
            <w:tcW w:w="2101" w:type="dxa"/>
            <w:shd w:val="clear" w:color="auto" w:fill="auto"/>
            <w:noWrap/>
            <w:vAlign w:val="center"/>
            <w:hideMark/>
          </w:tcPr>
          <w:p w14:paraId="209C5B5D"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vAlign w:val="center"/>
            <w:hideMark/>
          </w:tcPr>
          <w:p w14:paraId="2969B57C" w14:textId="6B093B20"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w:t>
            </w:r>
            <w:proofErr w:type="gramEnd"/>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内墙抹灰完成</w:t>
            </w:r>
          </w:p>
        </w:tc>
      </w:tr>
      <w:tr w:rsidR="008C2E29" w:rsidRPr="008C2E29" w14:paraId="28D66E03" w14:textId="77777777" w:rsidTr="005F0C2C">
        <w:trPr>
          <w:trHeight w:val="435"/>
          <w:jc w:val="center"/>
        </w:trPr>
        <w:tc>
          <w:tcPr>
            <w:tcW w:w="1080" w:type="dxa"/>
            <w:shd w:val="clear" w:color="auto" w:fill="auto"/>
            <w:noWrap/>
            <w:vAlign w:val="center"/>
            <w:hideMark/>
          </w:tcPr>
          <w:p w14:paraId="373DC3C7"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12#</w:t>
            </w:r>
          </w:p>
        </w:tc>
        <w:tc>
          <w:tcPr>
            <w:tcW w:w="2101" w:type="dxa"/>
            <w:shd w:val="clear" w:color="auto" w:fill="auto"/>
            <w:noWrap/>
            <w:vAlign w:val="center"/>
            <w:hideMark/>
          </w:tcPr>
          <w:p w14:paraId="578C87A0" w14:textId="593FB896" w:rsidR="008C2E29" w:rsidRPr="008C2E29" w:rsidRDefault="006D5958"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6D5958">
              <w:rPr>
                <w:rFonts w:ascii="宋体" w:eastAsia="宋体" w:hAnsi="宋体" w:cs="宋体" w:hint="eastAsia"/>
                <w:color w:val="000000"/>
                <w:kern w:val="0"/>
                <w:sz w:val="21"/>
                <w:szCs w:val="21"/>
              </w:rPr>
              <w:t>主体框架完成</w:t>
            </w:r>
          </w:p>
        </w:tc>
        <w:tc>
          <w:tcPr>
            <w:tcW w:w="5461" w:type="dxa"/>
            <w:shd w:val="clear" w:color="auto" w:fill="auto"/>
            <w:noWrap/>
            <w:vAlign w:val="center"/>
            <w:hideMark/>
          </w:tcPr>
          <w:p w14:paraId="453BF944" w14:textId="35C89502"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屋面混凝土浇筑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1-11层填充墙砌筑完成</w:t>
            </w:r>
          </w:p>
        </w:tc>
      </w:tr>
      <w:tr w:rsidR="008C2E29" w:rsidRPr="008C2E29" w14:paraId="749E7FD5" w14:textId="77777777" w:rsidTr="005F0C2C">
        <w:trPr>
          <w:trHeight w:val="435"/>
          <w:jc w:val="center"/>
        </w:trPr>
        <w:tc>
          <w:tcPr>
            <w:tcW w:w="1080" w:type="dxa"/>
            <w:shd w:val="clear" w:color="auto" w:fill="auto"/>
            <w:noWrap/>
            <w:vAlign w:val="center"/>
            <w:hideMark/>
          </w:tcPr>
          <w:p w14:paraId="4547276E"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13#</w:t>
            </w:r>
          </w:p>
        </w:tc>
        <w:tc>
          <w:tcPr>
            <w:tcW w:w="2101" w:type="dxa"/>
            <w:shd w:val="clear" w:color="auto" w:fill="auto"/>
            <w:noWrap/>
            <w:vAlign w:val="center"/>
            <w:hideMark/>
          </w:tcPr>
          <w:p w14:paraId="55C08598"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抹灰完成</w:t>
            </w:r>
          </w:p>
        </w:tc>
        <w:tc>
          <w:tcPr>
            <w:tcW w:w="5461" w:type="dxa"/>
            <w:shd w:val="clear" w:color="auto" w:fill="auto"/>
            <w:noWrap/>
            <w:vAlign w:val="center"/>
            <w:hideMark/>
          </w:tcPr>
          <w:p w14:paraId="55D201DE" w14:textId="17227543"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1-6层抹灰完成</w:t>
            </w:r>
          </w:p>
        </w:tc>
      </w:tr>
      <w:tr w:rsidR="008C2E29" w:rsidRPr="008C2E29" w14:paraId="7FFA1618" w14:textId="77777777" w:rsidTr="005F0C2C">
        <w:trPr>
          <w:trHeight w:val="435"/>
          <w:jc w:val="center"/>
        </w:trPr>
        <w:tc>
          <w:tcPr>
            <w:tcW w:w="1080" w:type="dxa"/>
            <w:shd w:val="clear" w:color="auto" w:fill="auto"/>
            <w:noWrap/>
            <w:vAlign w:val="center"/>
            <w:hideMark/>
          </w:tcPr>
          <w:p w14:paraId="7F9AF494"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14#</w:t>
            </w:r>
          </w:p>
        </w:tc>
        <w:tc>
          <w:tcPr>
            <w:tcW w:w="2101" w:type="dxa"/>
            <w:shd w:val="clear" w:color="auto" w:fill="auto"/>
            <w:noWrap/>
            <w:vAlign w:val="center"/>
            <w:hideMark/>
          </w:tcPr>
          <w:p w14:paraId="76A5C8AC"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抹灰完成</w:t>
            </w:r>
          </w:p>
        </w:tc>
        <w:tc>
          <w:tcPr>
            <w:tcW w:w="5461" w:type="dxa"/>
            <w:shd w:val="clear" w:color="auto" w:fill="auto"/>
            <w:noWrap/>
            <w:vAlign w:val="center"/>
            <w:hideMark/>
          </w:tcPr>
          <w:p w14:paraId="511078E0" w14:textId="44B0CAEA"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1-6层抹灰完成</w:t>
            </w:r>
          </w:p>
        </w:tc>
      </w:tr>
      <w:tr w:rsidR="008C2E29" w:rsidRPr="008C2E29" w14:paraId="3FFCE485" w14:textId="77777777" w:rsidTr="005F0C2C">
        <w:trPr>
          <w:trHeight w:val="435"/>
          <w:jc w:val="center"/>
        </w:trPr>
        <w:tc>
          <w:tcPr>
            <w:tcW w:w="1080" w:type="dxa"/>
            <w:shd w:val="clear" w:color="auto" w:fill="auto"/>
            <w:noWrap/>
            <w:vAlign w:val="center"/>
            <w:hideMark/>
          </w:tcPr>
          <w:p w14:paraId="382E8610"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17#</w:t>
            </w:r>
          </w:p>
        </w:tc>
        <w:tc>
          <w:tcPr>
            <w:tcW w:w="2101" w:type="dxa"/>
            <w:shd w:val="clear" w:color="auto" w:fill="auto"/>
            <w:noWrap/>
            <w:vAlign w:val="center"/>
            <w:hideMark/>
          </w:tcPr>
          <w:p w14:paraId="6BD9EAA7" w14:textId="7FF95D80" w:rsidR="008C2E29" w:rsidRPr="008C2E29" w:rsidRDefault="006D5958"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6D5958">
              <w:rPr>
                <w:rFonts w:ascii="宋体" w:eastAsia="宋体" w:hAnsi="宋体" w:cs="宋体" w:hint="eastAsia"/>
                <w:color w:val="000000"/>
                <w:kern w:val="0"/>
                <w:sz w:val="21"/>
                <w:szCs w:val="21"/>
              </w:rPr>
              <w:t>主体框架完成</w:t>
            </w:r>
          </w:p>
        </w:tc>
        <w:tc>
          <w:tcPr>
            <w:tcW w:w="5461" w:type="dxa"/>
            <w:shd w:val="clear" w:color="auto" w:fill="auto"/>
            <w:noWrap/>
            <w:vAlign w:val="center"/>
            <w:hideMark/>
          </w:tcPr>
          <w:p w14:paraId="220BF684" w14:textId="45076BF9"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屋面混凝土浇筑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1-7层填充墙砌筑完成</w:t>
            </w:r>
          </w:p>
        </w:tc>
      </w:tr>
      <w:tr w:rsidR="008C2E29" w:rsidRPr="008C2E29" w14:paraId="22F9961E" w14:textId="77777777" w:rsidTr="005F0C2C">
        <w:trPr>
          <w:trHeight w:val="435"/>
          <w:jc w:val="center"/>
        </w:trPr>
        <w:tc>
          <w:tcPr>
            <w:tcW w:w="1080" w:type="dxa"/>
            <w:shd w:val="clear" w:color="auto" w:fill="auto"/>
            <w:noWrap/>
            <w:vAlign w:val="center"/>
            <w:hideMark/>
          </w:tcPr>
          <w:p w14:paraId="63D78F7E"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18#</w:t>
            </w:r>
          </w:p>
        </w:tc>
        <w:tc>
          <w:tcPr>
            <w:tcW w:w="2101" w:type="dxa"/>
            <w:shd w:val="clear" w:color="auto" w:fill="auto"/>
            <w:noWrap/>
            <w:vAlign w:val="center"/>
            <w:hideMark/>
          </w:tcPr>
          <w:p w14:paraId="5FA8B20F"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noWrap/>
            <w:vAlign w:val="center"/>
            <w:hideMark/>
          </w:tcPr>
          <w:p w14:paraId="65C3C8C2" w14:textId="34307CDF"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内墙抹灰</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持钉层完成</w:t>
            </w:r>
            <w:proofErr w:type="gramEnd"/>
          </w:p>
        </w:tc>
      </w:tr>
      <w:tr w:rsidR="008C2E29" w:rsidRPr="008C2E29" w14:paraId="02772CB0" w14:textId="77777777" w:rsidTr="005F0C2C">
        <w:trPr>
          <w:trHeight w:val="435"/>
          <w:jc w:val="center"/>
        </w:trPr>
        <w:tc>
          <w:tcPr>
            <w:tcW w:w="1080" w:type="dxa"/>
            <w:shd w:val="clear" w:color="auto" w:fill="auto"/>
            <w:noWrap/>
            <w:vAlign w:val="center"/>
            <w:hideMark/>
          </w:tcPr>
          <w:p w14:paraId="5C00B5FE"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19#</w:t>
            </w:r>
          </w:p>
        </w:tc>
        <w:tc>
          <w:tcPr>
            <w:tcW w:w="2101" w:type="dxa"/>
            <w:shd w:val="clear" w:color="auto" w:fill="auto"/>
            <w:noWrap/>
            <w:vAlign w:val="center"/>
            <w:hideMark/>
          </w:tcPr>
          <w:p w14:paraId="2252BAD9"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填充墙砌筑完成</w:t>
            </w:r>
          </w:p>
        </w:tc>
        <w:tc>
          <w:tcPr>
            <w:tcW w:w="5461" w:type="dxa"/>
            <w:shd w:val="clear" w:color="auto" w:fill="auto"/>
            <w:noWrap/>
            <w:vAlign w:val="center"/>
            <w:hideMark/>
          </w:tcPr>
          <w:p w14:paraId="5AD6EE0C" w14:textId="19061FDC"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1-6层抹灰</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屋面防水、保温、</w:t>
            </w:r>
            <w:proofErr w:type="gramStart"/>
            <w:r w:rsidRPr="008C2E29">
              <w:rPr>
                <w:rFonts w:ascii="宋体" w:eastAsia="宋体" w:hAnsi="宋体" w:cs="宋体" w:hint="eastAsia"/>
                <w:color w:val="000000"/>
                <w:kern w:val="0"/>
                <w:sz w:val="21"/>
                <w:szCs w:val="21"/>
              </w:rPr>
              <w:t>持钉层完成</w:t>
            </w:r>
            <w:proofErr w:type="gramEnd"/>
          </w:p>
        </w:tc>
      </w:tr>
      <w:tr w:rsidR="008C2E29" w:rsidRPr="008C2E29" w14:paraId="2D7666D0" w14:textId="77777777" w:rsidTr="005F0C2C">
        <w:trPr>
          <w:trHeight w:val="435"/>
          <w:jc w:val="center"/>
        </w:trPr>
        <w:tc>
          <w:tcPr>
            <w:tcW w:w="1080" w:type="dxa"/>
            <w:shd w:val="clear" w:color="auto" w:fill="auto"/>
            <w:noWrap/>
            <w:vAlign w:val="center"/>
            <w:hideMark/>
          </w:tcPr>
          <w:p w14:paraId="30FA05C0"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20#</w:t>
            </w:r>
          </w:p>
        </w:tc>
        <w:tc>
          <w:tcPr>
            <w:tcW w:w="2101" w:type="dxa"/>
            <w:shd w:val="clear" w:color="auto" w:fill="auto"/>
            <w:noWrap/>
            <w:vAlign w:val="center"/>
            <w:hideMark/>
          </w:tcPr>
          <w:p w14:paraId="02BB57DE" w14:textId="1D90F02C" w:rsidR="008C2E29" w:rsidRPr="008C2E29" w:rsidRDefault="006D5958"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6D5958">
              <w:rPr>
                <w:rFonts w:ascii="宋体" w:eastAsia="宋体" w:hAnsi="宋体" w:cs="宋体" w:hint="eastAsia"/>
                <w:color w:val="000000"/>
                <w:kern w:val="0"/>
                <w:sz w:val="21"/>
                <w:szCs w:val="21"/>
              </w:rPr>
              <w:t>主体框架完成</w:t>
            </w:r>
          </w:p>
        </w:tc>
        <w:tc>
          <w:tcPr>
            <w:tcW w:w="5461" w:type="dxa"/>
            <w:shd w:val="clear" w:color="auto" w:fill="auto"/>
            <w:noWrap/>
            <w:vAlign w:val="center"/>
            <w:hideMark/>
          </w:tcPr>
          <w:p w14:paraId="6826A435" w14:textId="0A19154B"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屋面混凝土浇筑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1-6层填充墙砌筑完成</w:t>
            </w:r>
          </w:p>
        </w:tc>
      </w:tr>
      <w:tr w:rsidR="008C2E29" w:rsidRPr="008C2E29" w14:paraId="2C756E8D" w14:textId="77777777" w:rsidTr="005F0C2C">
        <w:trPr>
          <w:trHeight w:val="435"/>
          <w:jc w:val="center"/>
        </w:trPr>
        <w:tc>
          <w:tcPr>
            <w:tcW w:w="1080" w:type="dxa"/>
            <w:shd w:val="clear" w:color="auto" w:fill="auto"/>
            <w:noWrap/>
            <w:vAlign w:val="center"/>
            <w:hideMark/>
          </w:tcPr>
          <w:p w14:paraId="32531713" w14:textId="77777777" w:rsidR="008C2E29" w:rsidRPr="008C2E29" w:rsidRDefault="008C2E29"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21#</w:t>
            </w:r>
          </w:p>
        </w:tc>
        <w:tc>
          <w:tcPr>
            <w:tcW w:w="2101" w:type="dxa"/>
            <w:shd w:val="clear" w:color="auto" w:fill="auto"/>
            <w:noWrap/>
            <w:vAlign w:val="center"/>
            <w:hideMark/>
          </w:tcPr>
          <w:p w14:paraId="38A901C1" w14:textId="4C102626" w:rsidR="008C2E29" w:rsidRPr="008C2E29" w:rsidRDefault="006D5958" w:rsidP="00050EE1">
            <w:pPr>
              <w:widowControl/>
              <w:overflowPunct/>
              <w:adjustRightInd w:val="0"/>
              <w:spacing w:line="240" w:lineRule="auto"/>
              <w:ind w:firstLineChars="0" w:firstLine="0"/>
              <w:jc w:val="center"/>
              <w:rPr>
                <w:rFonts w:ascii="宋体" w:eastAsia="宋体" w:hAnsi="宋体" w:cs="宋体"/>
                <w:color w:val="000000"/>
                <w:kern w:val="0"/>
                <w:sz w:val="21"/>
                <w:szCs w:val="21"/>
              </w:rPr>
            </w:pPr>
            <w:r w:rsidRPr="006D5958">
              <w:rPr>
                <w:rFonts w:ascii="宋体" w:eastAsia="宋体" w:hAnsi="宋体" w:cs="宋体" w:hint="eastAsia"/>
                <w:color w:val="000000"/>
                <w:kern w:val="0"/>
                <w:sz w:val="21"/>
                <w:szCs w:val="21"/>
              </w:rPr>
              <w:t>主体框架完成</w:t>
            </w:r>
          </w:p>
        </w:tc>
        <w:tc>
          <w:tcPr>
            <w:tcW w:w="5461" w:type="dxa"/>
            <w:shd w:val="clear" w:color="auto" w:fill="auto"/>
            <w:noWrap/>
            <w:vAlign w:val="center"/>
            <w:hideMark/>
          </w:tcPr>
          <w:p w14:paraId="46B51863" w14:textId="6371D099" w:rsidR="008C2E29" w:rsidRPr="008C2E29" w:rsidRDefault="008C2E29" w:rsidP="00050EE1">
            <w:pPr>
              <w:widowControl/>
              <w:overflowPunct/>
              <w:adjustRightInd w:val="0"/>
              <w:spacing w:line="240" w:lineRule="auto"/>
              <w:ind w:firstLineChars="0" w:firstLine="0"/>
              <w:jc w:val="left"/>
              <w:rPr>
                <w:rFonts w:ascii="宋体" w:eastAsia="宋体" w:hAnsi="宋体" w:cs="宋体"/>
                <w:color w:val="000000"/>
                <w:kern w:val="0"/>
                <w:sz w:val="21"/>
                <w:szCs w:val="21"/>
              </w:rPr>
            </w:pPr>
            <w:r w:rsidRPr="008C2E29">
              <w:rPr>
                <w:rFonts w:ascii="宋体" w:eastAsia="宋体" w:hAnsi="宋体" w:cs="宋体" w:hint="eastAsia"/>
                <w:color w:val="000000"/>
                <w:kern w:val="0"/>
                <w:sz w:val="21"/>
                <w:szCs w:val="21"/>
              </w:rPr>
              <w:t>屋面混凝土浇筑</w:t>
            </w:r>
            <w:r w:rsidR="005F0C2C">
              <w:rPr>
                <w:rFonts w:ascii="宋体" w:eastAsia="宋体" w:hAnsi="宋体" w:cs="宋体" w:hint="eastAsia"/>
                <w:color w:val="000000"/>
                <w:kern w:val="0"/>
                <w:sz w:val="21"/>
                <w:szCs w:val="21"/>
              </w:rPr>
              <w:t>、</w:t>
            </w:r>
            <w:r w:rsidRPr="008C2E29">
              <w:rPr>
                <w:rFonts w:ascii="宋体" w:eastAsia="宋体" w:hAnsi="宋体" w:cs="宋体" w:hint="eastAsia"/>
                <w:color w:val="000000"/>
                <w:kern w:val="0"/>
                <w:sz w:val="21"/>
                <w:szCs w:val="21"/>
              </w:rPr>
              <w:t>1-5层填充墙砌筑完成</w:t>
            </w:r>
          </w:p>
        </w:tc>
      </w:tr>
    </w:tbl>
    <w:p w14:paraId="3DF23630" w14:textId="4A8D11A8" w:rsidR="00B27D93" w:rsidRDefault="000D6A72" w:rsidP="00B27D93">
      <w:pPr>
        <w:adjustRightInd w:val="0"/>
        <w:spacing w:beforeLines="50" w:before="156"/>
        <w:ind w:firstLine="540"/>
      </w:pPr>
      <w:r w:rsidRPr="000D6A72">
        <w:rPr>
          <w:rFonts w:hint="eastAsia"/>
        </w:rPr>
        <w:t>经调查了解，该项目开工建设的住宅</w:t>
      </w:r>
      <w:proofErr w:type="gramStart"/>
      <w:r w:rsidRPr="000D6A72">
        <w:rPr>
          <w:rFonts w:hint="eastAsia"/>
        </w:rPr>
        <w:t>楼数量</w:t>
      </w:r>
      <w:proofErr w:type="gramEnd"/>
      <w:r w:rsidRPr="000D6A72">
        <w:rPr>
          <w:rFonts w:hint="eastAsia"/>
        </w:rPr>
        <w:t>为19栋，因土地规划区域内未完成相应的拆迁工作，且</w:t>
      </w:r>
      <w:proofErr w:type="gramStart"/>
      <w:r w:rsidRPr="000D6A72">
        <w:rPr>
          <w:rFonts w:hint="eastAsia"/>
        </w:rPr>
        <w:t>现建设</w:t>
      </w:r>
      <w:proofErr w:type="gramEnd"/>
      <w:r w:rsidRPr="000D6A72">
        <w:rPr>
          <w:rFonts w:hint="eastAsia"/>
        </w:rPr>
        <w:t>住宅户数已满足上级部署的1012户安置需求等原因，15#</w:t>
      </w:r>
      <w:r w:rsidR="002036CF">
        <w:rPr>
          <w:rFonts w:hint="eastAsia"/>
        </w:rPr>
        <w:t>、</w:t>
      </w:r>
      <w:r w:rsidRPr="000D6A72">
        <w:rPr>
          <w:rFonts w:hint="eastAsia"/>
        </w:rPr>
        <w:t>16#住宅楼暂不进行相应建设。</w:t>
      </w:r>
    </w:p>
    <w:p w14:paraId="0278E175" w14:textId="7AE8542D" w:rsidR="00072DFF" w:rsidRDefault="00072DFF" w:rsidP="000D6A72">
      <w:pPr>
        <w:pStyle w:val="a5"/>
        <w:ind w:firstLine="562"/>
      </w:pPr>
      <w:bookmarkStart w:id="81" w:name="_Toc131413457"/>
      <w:r w:rsidRPr="00E97933">
        <w:t>3</w:t>
      </w:r>
      <w:r w:rsidRPr="00E97933">
        <w:rPr>
          <w:rFonts w:hint="eastAsia"/>
        </w:rPr>
        <w:t>.</w:t>
      </w:r>
      <w:r w:rsidR="00816C98" w:rsidRPr="00E97933">
        <w:rPr>
          <w:rFonts w:hint="eastAsia"/>
        </w:rPr>
        <w:t>项目搬迁</w:t>
      </w:r>
      <w:r w:rsidR="00272E1B" w:rsidRPr="00E97933">
        <w:rPr>
          <w:rFonts w:hint="eastAsia"/>
        </w:rPr>
        <w:t>安置</w:t>
      </w:r>
      <w:bookmarkEnd w:id="81"/>
    </w:p>
    <w:p w14:paraId="56AB9105" w14:textId="2197E69B" w:rsidR="006A3826" w:rsidRDefault="006A3826" w:rsidP="006A3826">
      <w:pPr>
        <w:pStyle w:val="af5"/>
        <w:ind w:firstLine="540"/>
      </w:pPr>
      <w:r>
        <w:rPr>
          <w:rFonts w:hint="eastAsia"/>
        </w:rPr>
        <w:t>根据</w:t>
      </w:r>
      <w:bookmarkStart w:id="82" w:name="_Hlk130281533"/>
      <w:r>
        <w:rPr>
          <w:rFonts w:hint="eastAsia"/>
        </w:rPr>
        <w:t>《拆迁补偿协议》</w:t>
      </w:r>
      <w:bookmarkEnd w:id="82"/>
      <w:r>
        <w:rPr>
          <w:rFonts w:hint="eastAsia"/>
        </w:rPr>
        <w:t>，拆迁区域内村民住宅房屋实行异地安置的补偿方式。房屋调换补偿实行“一村</w:t>
      </w:r>
      <w:proofErr w:type="gramStart"/>
      <w:r>
        <w:rPr>
          <w:rFonts w:hint="eastAsia"/>
        </w:rPr>
        <w:t>一</w:t>
      </w:r>
      <w:proofErr w:type="gramEnd"/>
      <w:r>
        <w:rPr>
          <w:rFonts w:hint="eastAsia"/>
        </w:rPr>
        <w:t>策”，各村根据实际情况，商议出台各村补偿</w:t>
      </w:r>
      <w:r w:rsidR="00DA7EA4">
        <w:rPr>
          <w:rFonts w:hint="eastAsia"/>
        </w:rPr>
        <w:t>政策</w:t>
      </w:r>
      <w:r>
        <w:rPr>
          <w:rFonts w:hint="eastAsia"/>
        </w:rPr>
        <w:t>，镇政府出台指导性意见。</w:t>
      </w:r>
    </w:p>
    <w:p w14:paraId="0EE75DF6" w14:textId="074D2D87" w:rsidR="006A3826" w:rsidRDefault="006A3826" w:rsidP="006A3826">
      <w:pPr>
        <w:pStyle w:val="af5"/>
        <w:ind w:firstLine="540"/>
      </w:pPr>
      <w:r>
        <w:rPr>
          <w:rFonts w:hint="eastAsia"/>
        </w:rPr>
        <w:t>村庄搬迁安置房为建筑面积120平方米左右户型，地下车位每个40平方米左右</w:t>
      </w:r>
      <w:r w:rsidR="00B44131">
        <w:rPr>
          <w:rFonts w:hint="eastAsia"/>
        </w:rPr>
        <w:t>，</w:t>
      </w:r>
      <w:r>
        <w:rPr>
          <w:rFonts w:hint="eastAsia"/>
        </w:rPr>
        <w:t>储藏室每个20平方米左右。</w:t>
      </w:r>
    </w:p>
    <w:p w14:paraId="240A1C5F" w14:textId="52D4A817" w:rsidR="002C67A8" w:rsidRPr="00212341" w:rsidRDefault="002611B8" w:rsidP="00840273">
      <w:pPr>
        <w:pStyle w:val="a3"/>
        <w:ind w:firstLine="600"/>
        <w:rPr>
          <w:rFonts w:ascii="宋体" w:hAnsi="宋体"/>
        </w:rPr>
      </w:pPr>
      <w:bookmarkStart w:id="83" w:name="_Toc131413458"/>
      <w:r>
        <w:rPr>
          <w:rFonts w:ascii="宋体" w:hAnsi="宋体" w:hint="eastAsia"/>
        </w:rPr>
        <w:lastRenderedPageBreak/>
        <w:t>五</w:t>
      </w:r>
      <w:r w:rsidR="00D224ED" w:rsidRPr="00212341">
        <w:rPr>
          <w:rFonts w:ascii="宋体" w:hAnsi="宋体" w:hint="eastAsia"/>
        </w:rPr>
        <w:t>、综合</w:t>
      </w:r>
      <w:r w:rsidR="00D224ED" w:rsidRPr="00212341">
        <w:rPr>
          <w:rFonts w:ascii="宋体" w:hAnsi="宋体"/>
        </w:rPr>
        <w:t>评价情况及评价结论</w:t>
      </w:r>
      <w:bookmarkEnd w:id="83"/>
    </w:p>
    <w:p w14:paraId="32EF2C66" w14:textId="77777777" w:rsidR="002C67A8" w:rsidRPr="00212341" w:rsidRDefault="00B62253" w:rsidP="00B62253">
      <w:pPr>
        <w:pStyle w:val="a4"/>
        <w:ind w:firstLine="562"/>
        <w:rPr>
          <w:rFonts w:ascii="宋体" w:hAnsi="宋体"/>
        </w:rPr>
      </w:pPr>
      <w:bookmarkStart w:id="84" w:name="_Toc131413459"/>
      <w:r w:rsidRPr="00212341">
        <w:rPr>
          <w:rFonts w:ascii="宋体" w:hAnsi="宋体" w:hint="eastAsia"/>
        </w:rPr>
        <w:t>（一）综合</w:t>
      </w:r>
      <w:r w:rsidRPr="00212341">
        <w:rPr>
          <w:rFonts w:ascii="宋体" w:hAnsi="宋体"/>
        </w:rPr>
        <w:t>评价情况</w:t>
      </w:r>
      <w:bookmarkEnd w:id="84"/>
    </w:p>
    <w:p w14:paraId="1C870E43" w14:textId="77777777" w:rsidR="00B62253" w:rsidRPr="00212341" w:rsidRDefault="00B62253" w:rsidP="002218E6">
      <w:pPr>
        <w:pStyle w:val="a5"/>
        <w:ind w:firstLine="562"/>
        <w:rPr>
          <w:rFonts w:ascii="宋体" w:hAnsi="宋体"/>
        </w:rPr>
      </w:pPr>
      <w:bookmarkStart w:id="85" w:name="_Toc131413460"/>
      <w:r w:rsidRPr="00212341">
        <w:rPr>
          <w:rFonts w:ascii="宋体" w:hAnsi="宋体" w:hint="eastAsia"/>
        </w:rPr>
        <w:t>1.</w:t>
      </w:r>
      <w:r w:rsidRPr="00212341">
        <w:rPr>
          <w:rFonts w:ascii="宋体" w:hAnsi="宋体" w:hint="eastAsia"/>
        </w:rPr>
        <w:t>评价</w:t>
      </w:r>
      <w:r w:rsidRPr="00212341">
        <w:rPr>
          <w:rFonts w:ascii="宋体" w:hAnsi="宋体"/>
        </w:rPr>
        <w:t>打分方法</w:t>
      </w:r>
      <w:bookmarkEnd w:id="85"/>
    </w:p>
    <w:p w14:paraId="043AE594" w14:textId="77777777" w:rsidR="002218E6" w:rsidRPr="00212341" w:rsidRDefault="002218E6" w:rsidP="002218E6">
      <w:pPr>
        <w:ind w:firstLine="540"/>
        <w:rPr>
          <w:rFonts w:ascii="宋体" w:hAnsi="宋体"/>
        </w:rPr>
      </w:pPr>
      <w:r w:rsidRPr="00212341">
        <w:rPr>
          <w:rFonts w:ascii="宋体" w:hAnsi="宋体" w:hint="eastAsia"/>
        </w:rPr>
        <w:t>本次评价</w:t>
      </w:r>
      <w:r w:rsidRPr="00212341">
        <w:rPr>
          <w:rFonts w:ascii="宋体" w:hAnsi="宋体"/>
        </w:rPr>
        <w:t>采用定性分析与定量考核相结合的方法，对定性考核指标采用分析打分，对定量考核指标采用</w:t>
      </w:r>
      <w:r w:rsidRPr="00212341">
        <w:rPr>
          <w:rFonts w:ascii="宋体" w:hAnsi="宋体" w:hint="eastAsia"/>
        </w:rPr>
        <w:t>量化</w:t>
      </w:r>
      <w:r w:rsidRPr="00212341">
        <w:rPr>
          <w:rFonts w:ascii="宋体" w:hAnsi="宋体"/>
        </w:rPr>
        <w:t>打分，总分百分</w:t>
      </w:r>
      <w:r w:rsidRPr="00212341">
        <w:rPr>
          <w:rFonts w:ascii="宋体" w:hAnsi="宋体" w:hint="eastAsia"/>
        </w:rPr>
        <w:t>制</w:t>
      </w:r>
      <w:r w:rsidRPr="00212341">
        <w:rPr>
          <w:rFonts w:ascii="宋体" w:hAnsi="宋体"/>
        </w:rPr>
        <w:t>，以最终得分确定评价等级。</w:t>
      </w:r>
    </w:p>
    <w:p w14:paraId="0A7649F4" w14:textId="642DA074" w:rsidR="00B32065" w:rsidRPr="00212341" w:rsidRDefault="00B32065" w:rsidP="00B32065">
      <w:pPr>
        <w:ind w:firstLine="540"/>
        <w:rPr>
          <w:rFonts w:ascii="宋体" w:hAnsi="宋体"/>
        </w:rPr>
      </w:pPr>
      <w:r w:rsidRPr="00212341">
        <w:rPr>
          <w:rFonts w:ascii="宋体" w:hAnsi="宋体" w:hint="eastAsia"/>
        </w:rPr>
        <w:t>（1）项目</w:t>
      </w:r>
      <w:r w:rsidRPr="00212341">
        <w:rPr>
          <w:rFonts w:ascii="宋体" w:hAnsi="宋体"/>
        </w:rPr>
        <w:t>绩效</w:t>
      </w:r>
      <w:r w:rsidRPr="00212341">
        <w:rPr>
          <w:rFonts w:ascii="宋体" w:hAnsi="宋体" w:hint="eastAsia"/>
        </w:rPr>
        <w:t>根据</w:t>
      </w:r>
      <w:r w:rsidRPr="00212341">
        <w:rPr>
          <w:rFonts w:ascii="宋体" w:hAnsi="宋体"/>
        </w:rPr>
        <w:t>绩效指标评分标准直接打分</w:t>
      </w:r>
      <w:r w:rsidRPr="00836B49">
        <w:rPr>
          <w:rFonts w:ascii="宋体" w:hAnsi="宋体"/>
        </w:rPr>
        <w:t>，具体为项目</w:t>
      </w:r>
      <w:r w:rsidRPr="00836B49">
        <w:rPr>
          <w:rFonts w:ascii="宋体" w:hAnsi="宋体" w:hint="eastAsia"/>
        </w:rPr>
        <w:t>决策</w:t>
      </w:r>
      <w:r w:rsidRPr="00836B49">
        <w:rPr>
          <w:rFonts w:ascii="宋体" w:hAnsi="宋体"/>
        </w:rPr>
        <w:t>1</w:t>
      </w:r>
      <w:r w:rsidR="00836B49" w:rsidRPr="00836B49">
        <w:rPr>
          <w:rFonts w:ascii="宋体" w:hAnsi="宋体"/>
        </w:rPr>
        <w:t>8</w:t>
      </w:r>
      <w:r w:rsidRPr="00836B49">
        <w:rPr>
          <w:rFonts w:ascii="宋体" w:hAnsi="宋体" w:hint="eastAsia"/>
        </w:rPr>
        <w:t>分</w:t>
      </w:r>
      <w:r w:rsidRPr="00836B49">
        <w:rPr>
          <w:rFonts w:ascii="宋体" w:hAnsi="宋体"/>
        </w:rPr>
        <w:t>，</w:t>
      </w:r>
      <w:r w:rsidRPr="00836B49">
        <w:rPr>
          <w:rFonts w:ascii="宋体" w:hAnsi="宋体" w:hint="eastAsia"/>
        </w:rPr>
        <w:t>项目过程</w:t>
      </w:r>
      <w:r w:rsidRPr="00836B49">
        <w:rPr>
          <w:rFonts w:ascii="宋体" w:hAnsi="宋体"/>
        </w:rPr>
        <w:t>2</w:t>
      </w:r>
      <w:r w:rsidR="00836B49" w:rsidRPr="00836B49">
        <w:rPr>
          <w:rFonts w:ascii="宋体" w:hAnsi="宋体"/>
        </w:rPr>
        <w:t>2</w:t>
      </w:r>
      <w:r w:rsidRPr="00836B49">
        <w:rPr>
          <w:rFonts w:ascii="宋体" w:hAnsi="宋体" w:hint="eastAsia"/>
        </w:rPr>
        <w:t>分</w:t>
      </w:r>
      <w:r w:rsidRPr="00836B49">
        <w:rPr>
          <w:rFonts w:ascii="宋体" w:hAnsi="宋体"/>
        </w:rPr>
        <w:t>，</w:t>
      </w:r>
      <w:r w:rsidRPr="00836B49">
        <w:rPr>
          <w:rFonts w:ascii="宋体" w:hAnsi="宋体" w:hint="eastAsia"/>
        </w:rPr>
        <w:t>项目</w:t>
      </w:r>
      <w:r w:rsidRPr="00836B49">
        <w:rPr>
          <w:rFonts w:ascii="宋体" w:hAnsi="宋体"/>
        </w:rPr>
        <w:t>产出</w:t>
      </w:r>
      <w:r w:rsidR="00182CE1" w:rsidRPr="00836B49">
        <w:rPr>
          <w:rFonts w:ascii="宋体" w:hAnsi="宋体"/>
        </w:rPr>
        <w:t>3</w:t>
      </w:r>
      <w:r w:rsidR="00E24955" w:rsidRPr="00836B49">
        <w:rPr>
          <w:rFonts w:ascii="宋体" w:hAnsi="宋体"/>
        </w:rPr>
        <w:t>0</w:t>
      </w:r>
      <w:r w:rsidRPr="00836B49">
        <w:rPr>
          <w:rFonts w:ascii="宋体" w:hAnsi="宋体" w:hint="eastAsia"/>
        </w:rPr>
        <w:t>分，项目效益</w:t>
      </w:r>
      <w:r w:rsidR="00182CE1" w:rsidRPr="00836B49">
        <w:rPr>
          <w:rFonts w:ascii="宋体" w:hAnsi="宋体"/>
        </w:rPr>
        <w:t>3</w:t>
      </w:r>
      <w:r w:rsidR="00836B49">
        <w:rPr>
          <w:rFonts w:ascii="宋体" w:hAnsi="宋体"/>
        </w:rPr>
        <w:t>0</w:t>
      </w:r>
      <w:r w:rsidRPr="00836B49">
        <w:rPr>
          <w:rFonts w:ascii="宋体" w:hAnsi="宋体" w:hint="eastAsia"/>
        </w:rPr>
        <w:t>分</w:t>
      </w:r>
      <w:r w:rsidRPr="00836B49">
        <w:rPr>
          <w:rFonts w:ascii="宋体" w:hAnsi="宋体"/>
        </w:rPr>
        <w:t>，满分</w:t>
      </w:r>
      <w:r w:rsidRPr="00836B49">
        <w:rPr>
          <w:rFonts w:ascii="宋体" w:hAnsi="宋体" w:hint="eastAsia"/>
        </w:rPr>
        <w:t>计100分</w:t>
      </w:r>
      <w:r w:rsidRPr="00836B49">
        <w:rPr>
          <w:rFonts w:ascii="宋体" w:hAnsi="宋体"/>
        </w:rPr>
        <w:t>；</w:t>
      </w:r>
    </w:p>
    <w:p w14:paraId="4B85310F" w14:textId="77777777" w:rsidR="002218E6" w:rsidRPr="00212341" w:rsidRDefault="002218E6" w:rsidP="002218E6">
      <w:pPr>
        <w:ind w:firstLine="540"/>
        <w:rPr>
          <w:rFonts w:ascii="宋体" w:hAnsi="宋体"/>
        </w:rPr>
      </w:pPr>
      <w:r w:rsidRPr="00212341">
        <w:rPr>
          <w:rFonts w:ascii="宋体" w:hAnsi="宋体" w:hint="eastAsia"/>
        </w:rPr>
        <w:t>（2）根据评分标准</w:t>
      </w:r>
      <w:r w:rsidRPr="00212341">
        <w:rPr>
          <w:rFonts w:ascii="宋体" w:hAnsi="宋体"/>
        </w:rPr>
        <w:t>，达到要求</w:t>
      </w:r>
      <w:r w:rsidRPr="00212341">
        <w:rPr>
          <w:rFonts w:ascii="宋体" w:hAnsi="宋体" w:hint="eastAsia"/>
        </w:rPr>
        <w:t>的</w:t>
      </w:r>
      <w:r w:rsidRPr="00212341">
        <w:rPr>
          <w:rFonts w:ascii="宋体" w:hAnsi="宋体"/>
        </w:rPr>
        <w:t>指标</w:t>
      </w:r>
      <w:r w:rsidRPr="00212341">
        <w:rPr>
          <w:rFonts w:ascii="宋体" w:hAnsi="宋体" w:hint="eastAsia"/>
        </w:rPr>
        <w:t>得</w:t>
      </w:r>
      <w:r w:rsidRPr="00212341">
        <w:rPr>
          <w:rFonts w:ascii="宋体" w:hAnsi="宋体"/>
        </w:rPr>
        <w:t>满分，</w:t>
      </w:r>
      <w:r w:rsidRPr="00212341">
        <w:rPr>
          <w:rFonts w:ascii="宋体" w:hAnsi="宋体" w:hint="eastAsia"/>
        </w:rPr>
        <w:t>未</w:t>
      </w:r>
      <w:r w:rsidRPr="00212341">
        <w:rPr>
          <w:rFonts w:ascii="宋体" w:hAnsi="宋体"/>
        </w:rPr>
        <w:t>达到</w:t>
      </w:r>
      <w:r w:rsidRPr="00212341">
        <w:rPr>
          <w:rFonts w:ascii="宋体" w:hAnsi="宋体" w:hint="eastAsia"/>
        </w:rPr>
        <w:t>要求</w:t>
      </w:r>
      <w:r w:rsidRPr="00212341">
        <w:rPr>
          <w:rFonts w:ascii="宋体" w:hAnsi="宋体"/>
        </w:rPr>
        <w:t>的</w:t>
      </w:r>
      <w:r w:rsidRPr="00212341">
        <w:rPr>
          <w:rFonts w:ascii="宋体" w:hAnsi="宋体" w:hint="eastAsia"/>
        </w:rPr>
        <w:t>指标</w:t>
      </w:r>
      <w:r w:rsidRPr="00212341">
        <w:rPr>
          <w:rFonts w:ascii="宋体" w:hAnsi="宋体"/>
        </w:rPr>
        <w:t>根据评分标准打分，最低得</w:t>
      </w:r>
      <w:r w:rsidRPr="00212341">
        <w:rPr>
          <w:rFonts w:ascii="宋体" w:hAnsi="宋体" w:hint="eastAsia"/>
        </w:rPr>
        <w:t>0分；</w:t>
      </w:r>
    </w:p>
    <w:p w14:paraId="4FB7E6BD" w14:textId="77777777" w:rsidR="00B62253" w:rsidRPr="00212341" w:rsidRDefault="002218E6" w:rsidP="00B62253">
      <w:pPr>
        <w:ind w:firstLine="540"/>
        <w:rPr>
          <w:rFonts w:ascii="宋体" w:hAnsi="宋体"/>
        </w:rPr>
      </w:pPr>
      <w:r w:rsidRPr="00212341">
        <w:rPr>
          <w:rFonts w:ascii="宋体" w:hAnsi="宋体" w:hint="eastAsia"/>
        </w:rPr>
        <w:t>（3）</w:t>
      </w:r>
      <w:r w:rsidR="00B62253" w:rsidRPr="00212341">
        <w:rPr>
          <w:rFonts w:ascii="宋体" w:hAnsi="宋体" w:hint="eastAsia"/>
        </w:rPr>
        <w:t>绩效评价等级。评价结果分为优、良、中、差四个档次，根据评价分值，确定评价对象对应的档次。具体分值与档次见下表：</w:t>
      </w:r>
    </w:p>
    <w:p w14:paraId="5D1BB5C7" w14:textId="77777777" w:rsidR="00B62253" w:rsidRPr="00212341" w:rsidRDefault="00B62253" w:rsidP="00B62253">
      <w:pPr>
        <w:widowControl/>
        <w:overflowPunct/>
        <w:snapToGrid/>
        <w:spacing w:afterLines="50" w:after="156"/>
        <w:ind w:firstLineChars="1250" w:firstLine="3000"/>
        <w:jc w:val="left"/>
        <w:rPr>
          <w:rFonts w:ascii="宋体" w:eastAsia="宋体" w:hAnsi="宋体" w:cs="Times New Roman"/>
          <w:sz w:val="24"/>
          <w:szCs w:val="24"/>
        </w:rPr>
      </w:pPr>
      <w:r w:rsidRPr="00212341">
        <w:rPr>
          <w:rFonts w:ascii="宋体" w:eastAsia="宋体" w:hAnsi="宋体" w:cs="Times New Roman" w:hint="eastAsia"/>
          <w:sz w:val="24"/>
          <w:szCs w:val="24"/>
        </w:rPr>
        <w:t>评价分值与评价等级表</w:t>
      </w:r>
    </w:p>
    <w:tbl>
      <w:tblPr>
        <w:tblpPr w:leftFromText="180" w:rightFromText="180" w:vertAnchor="text" w:tblpXSpec="center" w:tblpY="1"/>
        <w:tblOverlap w:val="never"/>
        <w:tblW w:w="8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760"/>
        <w:gridCol w:w="1870"/>
        <w:gridCol w:w="1871"/>
        <w:gridCol w:w="1871"/>
        <w:gridCol w:w="1871"/>
      </w:tblGrid>
      <w:tr w:rsidR="00B62253" w:rsidRPr="00212341" w14:paraId="53BB5EE8" w14:textId="77777777" w:rsidTr="0077003C">
        <w:trPr>
          <w:trHeight w:val="557"/>
        </w:trPr>
        <w:tc>
          <w:tcPr>
            <w:tcW w:w="760" w:type="dxa"/>
            <w:vAlign w:val="center"/>
          </w:tcPr>
          <w:p w14:paraId="0B197A53"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等 级</w:t>
            </w:r>
          </w:p>
        </w:tc>
        <w:tc>
          <w:tcPr>
            <w:tcW w:w="1870" w:type="dxa"/>
            <w:vAlign w:val="center"/>
          </w:tcPr>
          <w:p w14:paraId="6B766C42"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优</w:t>
            </w:r>
          </w:p>
        </w:tc>
        <w:tc>
          <w:tcPr>
            <w:tcW w:w="1871" w:type="dxa"/>
            <w:vAlign w:val="center"/>
          </w:tcPr>
          <w:p w14:paraId="39242354"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良</w:t>
            </w:r>
          </w:p>
        </w:tc>
        <w:tc>
          <w:tcPr>
            <w:tcW w:w="1871" w:type="dxa"/>
            <w:vAlign w:val="center"/>
          </w:tcPr>
          <w:p w14:paraId="3A6C1107"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中</w:t>
            </w:r>
          </w:p>
        </w:tc>
        <w:tc>
          <w:tcPr>
            <w:tcW w:w="1871" w:type="dxa"/>
            <w:vAlign w:val="center"/>
          </w:tcPr>
          <w:p w14:paraId="5ED60645"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差</w:t>
            </w:r>
          </w:p>
        </w:tc>
      </w:tr>
      <w:tr w:rsidR="00B62253" w:rsidRPr="00212341" w14:paraId="44C6ACD9" w14:textId="77777777" w:rsidTr="0077003C">
        <w:trPr>
          <w:trHeight w:val="695"/>
        </w:trPr>
        <w:tc>
          <w:tcPr>
            <w:tcW w:w="760" w:type="dxa"/>
            <w:vAlign w:val="center"/>
          </w:tcPr>
          <w:p w14:paraId="5634BBF4"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分 值</w:t>
            </w:r>
          </w:p>
        </w:tc>
        <w:tc>
          <w:tcPr>
            <w:tcW w:w="1870" w:type="dxa"/>
            <w:vAlign w:val="center"/>
          </w:tcPr>
          <w:p w14:paraId="401B5908"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90（含）～100分</w:t>
            </w:r>
          </w:p>
        </w:tc>
        <w:tc>
          <w:tcPr>
            <w:tcW w:w="1871" w:type="dxa"/>
            <w:vAlign w:val="center"/>
          </w:tcPr>
          <w:p w14:paraId="74335621"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sz w:val="21"/>
                <w:szCs w:val="21"/>
              </w:rPr>
              <w:t>8</w:t>
            </w:r>
            <w:r w:rsidRPr="00212341">
              <w:rPr>
                <w:rFonts w:ascii="宋体" w:eastAsia="宋体" w:hAnsi="宋体" w:cs="Times New Roman" w:hint="eastAsia"/>
                <w:sz w:val="21"/>
                <w:szCs w:val="21"/>
              </w:rPr>
              <w:t>0（含）～</w:t>
            </w:r>
            <w:r w:rsidRPr="00212341">
              <w:rPr>
                <w:rFonts w:ascii="宋体" w:eastAsia="宋体" w:hAnsi="宋体" w:cs="Times New Roman"/>
                <w:sz w:val="21"/>
                <w:szCs w:val="21"/>
              </w:rPr>
              <w:t>9</w:t>
            </w:r>
            <w:r w:rsidRPr="00212341">
              <w:rPr>
                <w:rFonts w:ascii="宋体" w:eastAsia="宋体" w:hAnsi="宋体" w:cs="Times New Roman" w:hint="eastAsia"/>
                <w:sz w:val="21"/>
                <w:szCs w:val="21"/>
              </w:rPr>
              <w:t>0分</w:t>
            </w:r>
          </w:p>
        </w:tc>
        <w:tc>
          <w:tcPr>
            <w:tcW w:w="1871" w:type="dxa"/>
            <w:vAlign w:val="center"/>
          </w:tcPr>
          <w:p w14:paraId="707C221A"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sz w:val="21"/>
                <w:szCs w:val="21"/>
              </w:rPr>
              <w:t>6</w:t>
            </w:r>
            <w:r w:rsidRPr="00212341">
              <w:rPr>
                <w:rFonts w:ascii="宋体" w:eastAsia="宋体" w:hAnsi="宋体" w:cs="Times New Roman" w:hint="eastAsia"/>
                <w:sz w:val="21"/>
                <w:szCs w:val="21"/>
              </w:rPr>
              <w:t>0（含）～</w:t>
            </w:r>
            <w:r w:rsidRPr="00212341">
              <w:rPr>
                <w:rFonts w:ascii="宋体" w:eastAsia="宋体" w:hAnsi="宋体" w:cs="Times New Roman"/>
                <w:sz w:val="21"/>
                <w:szCs w:val="21"/>
              </w:rPr>
              <w:t>8</w:t>
            </w:r>
            <w:r w:rsidRPr="00212341">
              <w:rPr>
                <w:rFonts w:ascii="宋体" w:eastAsia="宋体" w:hAnsi="宋体" w:cs="Times New Roman" w:hint="eastAsia"/>
                <w:sz w:val="21"/>
                <w:szCs w:val="21"/>
              </w:rPr>
              <w:t>0分</w:t>
            </w:r>
          </w:p>
        </w:tc>
        <w:tc>
          <w:tcPr>
            <w:tcW w:w="1871" w:type="dxa"/>
            <w:vAlign w:val="center"/>
          </w:tcPr>
          <w:p w14:paraId="653531DC" w14:textId="77777777" w:rsidR="00B62253" w:rsidRPr="00212341" w:rsidRDefault="00B62253" w:rsidP="0077003C">
            <w:pPr>
              <w:widowControl/>
              <w:overflowPunct/>
              <w:snapToGrid/>
              <w:spacing w:line="240" w:lineRule="auto"/>
              <w:ind w:firstLineChars="0" w:firstLine="0"/>
              <w:jc w:val="center"/>
              <w:rPr>
                <w:rFonts w:ascii="宋体" w:eastAsia="宋体" w:hAnsi="宋体" w:cs="Times New Roman"/>
                <w:sz w:val="21"/>
                <w:szCs w:val="21"/>
              </w:rPr>
            </w:pPr>
            <w:r w:rsidRPr="00212341">
              <w:rPr>
                <w:rFonts w:ascii="宋体" w:eastAsia="宋体" w:hAnsi="宋体" w:cs="Times New Roman" w:hint="eastAsia"/>
                <w:sz w:val="21"/>
                <w:szCs w:val="21"/>
              </w:rPr>
              <w:t>＜60分</w:t>
            </w:r>
          </w:p>
        </w:tc>
      </w:tr>
    </w:tbl>
    <w:p w14:paraId="6A229206" w14:textId="565C84B3" w:rsidR="00C26323" w:rsidRPr="00212341" w:rsidRDefault="00C26323" w:rsidP="00CA1E0E">
      <w:pPr>
        <w:pStyle w:val="a5"/>
        <w:spacing w:beforeLines="50" w:before="156"/>
        <w:ind w:firstLine="562"/>
        <w:rPr>
          <w:rFonts w:ascii="宋体" w:hAnsi="宋体"/>
        </w:rPr>
      </w:pPr>
      <w:bookmarkStart w:id="86" w:name="_Toc131413461"/>
      <w:r w:rsidRPr="00212341">
        <w:rPr>
          <w:rFonts w:ascii="宋体" w:hAnsi="宋体"/>
        </w:rPr>
        <w:t>2</w:t>
      </w:r>
      <w:r w:rsidRPr="00212341">
        <w:rPr>
          <w:rFonts w:ascii="宋体" w:hAnsi="宋体" w:hint="eastAsia"/>
        </w:rPr>
        <w:t>.</w:t>
      </w:r>
      <w:r w:rsidR="00CA1E0E">
        <w:rPr>
          <w:rFonts w:ascii="宋体" w:hAnsi="宋体" w:hint="eastAsia"/>
        </w:rPr>
        <w:t>评价得分</w:t>
      </w:r>
      <w:bookmarkEnd w:id="86"/>
    </w:p>
    <w:p w14:paraId="2230C950" w14:textId="5E9B0B31" w:rsidR="00F16DC9" w:rsidRPr="00FD3863" w:rsidRDefault="007F44CF" w:rsidP="004955C1">
      <w:pPr>
        <w:ind w:firstLine="540"/>
        <w:rPr>
          <w:rFonts w:ascii="宋体" w:hAnsi="宋体"/>
          <w:szCs w:val="27"/>
        </w:rPr>
        <w:sectPr w:rsidR="00F16DC9" w:rsidRPr="00FD3863" w:rsidSect="00165FD0">
          <w:headerReference w:type="default" r:id="rId31"/>
          <w:pgSz w:w="11906" w:h="16838"/>
          <w:pgMar w:top="1440" w:right="1800" w:bottom="1440" w:left="1800" w:header="993" w:footer="992" w:gutter="0"/>
          <w:cols w:space="425"/>
          <w:docGrid w:type="lines" w:linePitch="312"/>
        </w:sectPr>
      </w:pPr>
      <w:r w:rsidRPr="00FD3863">
        <w:rPr>
          <w:rFonts w:ascii="宋体" w:hAnsi="宋体" w:hint="eastAsia"/>
          <w:szCs w:val="27"/>
        </w:rPr>
        <w:t>根据本项目绩效评价指标打分评价，</w:t>
      </w:r>
      <w:bookmarkStart w:id="87" w:name="_Hlk109984375"/>
      <w:r w:rsidR="003F25BC" w:rsidRPr="00FD3863">
        <w:rPr>
          <w:rFonts w:ascii="宋体" w:hAnsi="宋体" w:hint="eastAsia"/>
          <w:szCs w:val="27"/>
        </w:rPr>
        <w:t>文昌湖区莲花山棚户区改造项目（一期）</w:t>
      </w:r>
      <w:bookmarkEnd w:id="87"/>
      <w:r w:rsidR="004955C1" w:rsidRPr="00FD3863">
        <w:rPr>
          <w:rFonts w:ascii="宋体" w:hAnsi="宋体" w:hint="eastAsia"/>
          <w:szCs w:val="27"/>
        </w:rPr>
        <w:t>绩效评价最终得分为</w:t>
      </w:r>
      <w:r w:rsidR="00B27D93">
        <w:rPr>
          <w:rFonts w:ascii="宋体" w:hAnsi="宋体"/>
        </w:rPr>
        <w:t>8</w:t>
      </w:r>
      <w:r w:rsidR="00C50334">
        <w:rPr>
          <w:rFonts w:ascii="宋体" w:hAnsi="宋体"/>
        </w:rPr>
        <w:t>7</w:t>
      </w:r>
      <w:r w:rsidR="00BB5C2B" w:rsidRPr="00FD3863">
        <w:rPr>
          <w:rFonts w:ascii="宋体" w:hAnsi="宋体"/>
        </w:rPr>
        <w:t>.74</w:t>
      </w:r>
      <w:r w:rsidR="004955C1" w:rsidRPr="00FD3863">
        <w:rPr>
          <w:rFonts w:ascii="宋体" w:hAnsi="宋体"/>
          <w:szCs w:val="27"/>
        </w:rPr>
        <w:t>分，</w:t>
      </w:r>
      <w:r w:rsidR="004955C1" w:rsidRPr="00FD3863">
        <w:rPr>
          <w:rFonts w:ascii="宋体" w:hAnsi="宋体" w:hint="eastAsia"/>
          <w:szCs w:val="27"/>
        </w:rPr>
        <w:t>其中项目</w:t>
      </w:r>
      <w:r w:rsidR="00C26323" w:rsidRPr="00FD3863">
        <w:rPr>
          <w:rFonts w:ascii="宋体" w:hAnsi="宋体" w:hint="eastAsia"/>
        </w:rPr>
        <w:t>决策得</w:t>
      </w:r>
      <w:r w:rsidR="004955C1" w:rsidRPr="00FD3863">
        <w:rPr>
          <w:rFonts w:ascii="宋体" w:hAnsi="宋体" w:hint="eastAsia"/>
        </w:rPr>
        <w:t>分为</w:t>
      </w:r>
      <w:r w:rsidR="00BB5C2B" w:rsidRPr="00FD3863">
        <w:rPr>
          <w:rFonts w:ascii="宋体" w:hAnsi="宋体"/>
        </w:rPr>
        <w:t>1</w:t>
      </w:r>
      <w:r w:rsidR="00C50334">
        <w:rPr>
          <w:rFonts w:ascii="宋体" w:hAnsi="宋体"/>
        </w:rPr>
        <w:t>2</w:t>
      </w:r>
      <w:r w:rsidR="00BB5C2B" w:rsidRPr="00FD3863">
        <w:rPr>
          <w:rFonts w:ascii="宋体" w:hAnsi="宋体"/>
        </w:rPr>
        <w:t>.5</w:t>
      </w:r>
      <w:r w:rsidR="00C26323" w:rsidRPr="00FD3863">
        <w:rPr>
          <w:rFonts w:ascii="宋体" w:hAnsi="宋体" w:hint="eastAsia"/>
        </w:rPr>
        <w:t>分</w:t>
      </w:r>
      <w:r w:rsidR="004955C1" w:rsidRPr="00FD3863">
        <w:rPr>
          <w:rFonts w:ascii="宋体" w:hAnsi="宋体" w:hint="eastAsia"/>
        </w:rPr>
        <w:t>，项目</w:t>
      </w:r>
      <w:r w:rsidR="00C26323" w:rsidRPr="00FD3863">
        <w:rPr>
          <w:rFonts w:ascii="宋体" w:hAnsi="宋体" w:hint="eastAsia"/>
        </w:rPr>
        <w:t>过程</w:t>
      </w:r>
      <w:r w:rsidR="004955C1" w:rsidRPr="00FD3863">
        <w:rPr>
          <w:rFonts w:ascii="宋体" w:hAnsi="宋体" w:hint="eastAsia"/>
        </w:rPr>
        <w:t>得分为</w:t>
      </w:r>
      <w:r w:rsidR="0048085A" w:rsidRPr="00FD3863">
        <w:rPr>
          <w:rFonts w:ascii="宋体" w:hAnsi="宋体"/>
        </w:rPr>
        <w:t>1</w:t>
      </w:r>
      <w:r w:rsidR="00C12A59" w:rsidRPr="00FD3863">
        <w:rPr>
          <w:rFonts w:ascii="宋体" w:hAnsi="宋体"/>
        </w:rPr>
        <w:t>6</w:t>
      </w:r>
      <w:r w:rsidR="00C26323" w:rsidRPr="00FD3863">
        <w:rPr>
          <w:rFonts w:ascii="宋体" w:hAnsi="宋体" w:hint="eastAsia"/>
        </w:rPr>
        <w:t>分</w:t>
      </w:r>
      <w:r w:rsidR="004955C1" w:rsidRPr="00FD3863">
        <w:rPr>
          <w:rFonts w:ascii="宋体" w:hAnsi="宋体" w:hint="eastAsia"/>
        </w:rPr>
        <w:t>，项目产出</w:t>
      </w:r>
      <w:r w:rsidR="00C26323" w:rsidRPr="00FD3863">
        <w:rPr>
          <w:rFonts w:ascii="宋体" w:hAnsi="宋体" w:hint="eastAsia"/>
        </w:rPr>
        <w:t>得</w:t>
      </w:r>
      <w:r w:rsidR="004955C1" w:rsidRPr="00FD3863">
        <w:rPr>
          <w:rFonts w:ascii="宋体" w:hAnsi="宋体" w:hint="eastAsia"/>
        </w:rPr>
        <w:t>分为</w:t>
      </w:r>
      <w:r w:rsidR="00C26323" w:rsidRPr="00FD3863">
        <w:rPr>
          <w:rFonts w:ascii="宋体" w:hAnsi="宋体" w:hint="eastAsia"/>
        </w:rPr>
        <w:t>2</w:t>
      </w:r>
      <w:r w:rsidR="00BB5C2B" w:rsidRPr="00FD3863">
        <w:rPr>
          <w:rFonts w:ascii="宋体" w:hAnsi="宋体"/>
        </w:rPr>
        <w:t>9.24</w:t>
      </w:r>
      <w:r w:rsidR="00C26323" w:rsidRPr="00FD3863">
        <w:rPr>
          <w:rFonts w:ascii="宋体" w:hAnsi="宋体" w:hint="eastAsia"/>
        </w:rPr>
        <w:t>分</w:t>
      </w:r>
      <w:r w:rsidR="004955C1" w:rsidRPr="00FD3863">
        <w:rPr>
          <w:rFonts w:ascii="宋体" w:hAnsi="宋体" w:hint="eastAsia"/>
        </w:rPr>
        <w:t>，项目</w:t>
      </w:r>
      <w:r w:rsidR="00C26323" w:rsidRPr="00FD3863">
        <w:rPr>
          <w:rFonts w:ascii="宋体" w:hAnsi="宋体" w:hint="eastAsia"/>
        </w:rPr>
        <w:t>效益</w:t>
      </w:r>
      <w:r w:rsidR="004955C1" w:rsidRPr="00FD3863">
        <w:rPr>
          <w:rFonts w:ascii="宋体" w:hAnsi="宋体" w:hint="eastAsia"/>
        </w:rPr>
        <w:t>得分为</w:t>
      </w:r>
      <w:r w:rsidR="00BB5C2B" w:rsidRPr="00FD3863">
        <w:rPr>
          <w:rFonts w:ascii="宋体" w:hAnsi="宋体"/>
        </w:rPr>
        <w:t>30</w:t>
      </w:r>
      <w:r w:rsidR="00C26323" w:rsidRPr="00FD3863">
        <w:rPr>
          <w:rFonts w:ascii="宋体" w:hAnsi="宋体" w:hint="eastAsia"/>
        </w:rPr>
        <w:t>分。</w:t>
      </w:r>
    </w:p>
    <w:p w14:paraId="44A7BF9E" w14:textId="15F8C9FA" w:rsidR="00F16DC9" w:rsidRPr="00FD3863" w:rsidRDefault="006C7978" w:rsidP="00F16DC9">
      <w:pPr>
        <w:ind w:firstLineChars="0" w:firstLine="0"/>
        <w:jc w:val="center"/>
        <w:rPr>
          <w:rFonts w:ascii="宋体" w:hAnsi="宋体"/>
          <w:szCs w:val="27"/>
        </w:rPr>
      </w:pPr>
      <w:bookmarkStart w:id="88" w:name="_Hlk120784028"/>
      <w:r w:rsidRPr="00FD3863">
        <w:rPr>
          <w:rFonts w:ascii="宋体" w:hAnsi="宋体" w:hint="eastAsia"/>
          <w:sz w:val="24"/>
          <w:szCs w:val="21"/>
        </w:rPr>
        <w:lastRenderedPageBreak/>
        <w:t>文昌湖</w:t>
      </w:r>
      <w:r w:rsidR="0095570D" w:rsidRPr="00FD3863">
        <w:rPr>
          <w:rFonts w:ascii="宋体" w:hAnsi="宋体" w:hint="eastAsia"/>
          <w:sz w:val="24"/>
          <w:szCs w:val="21"/>
        </w:rPr>
        <w:t>区</w:t>
      </w:r>
      <w:r w:rsidRPr="00FD3863">
        <w:rPr>
          <w:rFonts w:ascii="宋体" w:hAnsi="宋体" w:hint="eastAsia"/>
          <w:sz w:val="24"/>
          <w:szCs w:val="21"/>
        </w:rPr>
        <w:t>莲花山棚户区改造项目（一期）</w:t>
      </w:r>
      <w:bookmarkEnd w:id="88"/>
      <w:r w:rsidR="00F64B3C" w:rsidRPr="00FD3863">
        <w:rPr>
          <w:rFonts w:ascii="宋体" w:hAnsi="宋体" w:hint="eastAsia"/>
          <w:sz w:val="24"/>
          <w:szCs w:val="21"/>
        </w:rPr>
        <w:t>项目</w:t>
      </w:r>
      <w:r w:rsidR="00F16DC9" w:rsidRPr="00FD3863">
        <w:rPr>
          <w:rFonts w:ascii="宋体" w:hAnsi="宋体" w:hint="eastAsia"/>
          <w:sz w:val="24"/>
          <w:szCs w:val="24"/>
        </w:rPr>
        <w:t>绩效</w:t>
      </w:r>
      <w:r w:rsidR="00F16DC9" w:rsidRPr="00FD3863">
        <w:rPr>
          <w:rFonts w:ascii="宋体" w:hAnsi="宋体"/>
          <w:sz w:val="24"/>
          <w:szCs w:val="24"/>
        </w:rPr>
        <w:t>评价得分情况表</w:t>
      </w:r>
    </w:p>
    <w:tbl>
      <w:tblPr>
        <w:tblW w:w="5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509"/>
        <w:gridCol w:w="1899"/>
        <w:gridCol w:w="2627"/>
        <w:gridCol w:w="1437"/>
        <w:gridCol w:w="1408"/>
      </w:tblGrid>
      <w:tr w:rsidR="00B32065" w:rsidRPr="00FD3863" w14:paraId="52C3DFE3" w14:textId="77777777" w:rsidTr="00DE3925">
        <w:trPr>
          <w:trHeight w:val="567"/>
          <w:tblHeader/>
          <w:jc w:val="center"/>
        </w:trPr>
        <w:tc>
          <w:tcPr>
            <w:tcW w:w="850" w:type="pct"/>
            <w:shd w:val="clear" w:color="auto" w:fill="9CC2E5" w:themeFill="accent1" w:themeFillTint="99"/>
            <w:vAlign w:val="center"/>
          </w:tcPr>
          <w:p w14:paraId="3BDD2E27" w14:textId="77777777" w:rsidR="00B32065" w:rsidRPr="00FD3863" w:rsidRDefault="00B32065" w:rsidP="00D37129">
            <w:pPr>
              <w:widowControl/>
              <w:spacing w:line="240" w:lineRule="auto"/>
              <w:ind w:firstLineChars="0" w:firstLine="0"/>
              <w:jc w:val="center"/>
              <w:textAlignment w:val="center"/>
              <w:rPr>
                <w:rFonts w:ascii="宋体" w:eastAsia="宋体" w:hAnsi="宋体" w:cs="仿宋_GB2312"/>
                <w:color w:val="000000"/>
                <w:sz w:val="21"/>
                <w:szCs w:val="21"/>
              </w:rPr>
            </w:pPr>
            <w:bookmarkStart w:id="89" w:name="_Hlk50795167"/>
            <w:r w:rsidRPr="00FD3863">
              <w:rPr>
                <w:rFonts w:ascii="宋体" w:eastAsia="宋体" w:hAnsi="宋体" w:cs="仿宋_GB2312"/>
                <w:color w:val="000000"/>
                <w:kern w:val="0"/>
                <w:sz w:val="21"/>
                <w:szCs w:val="21"/>
                <w:lang w:bidi="ar"/>
              </w:rPr>
              <w:t>一级指标</w:t>
            </w:r>
          </w:p>
        </w:tc>
        <w:tc>
          <w:tcPr>
            <w:tcW w:w="1069" w:type="pct"/>
            <w:shd w:val="clear" w:color="auto" w:fill="9CC2E5" w:themeFill="accent1" w:themeFillTint="99"/>
            <w:vAlign w:val="center"/>
          </w:tcPr>
          <w:p w14:paraId="2F406F80" w14:textId="77777777" w:rsidR="00B32065" w:rsidRPr="00FD3863" w:rsidRDefault="00B32065" w:rsidP="00D37129">
            <w:pPr>
              <w:widowControl/>
              <w:spacing w:line="240" w:lineRule="auto"/>
              <w:ind w:firstLineChars="0" w:firstLine="0"/>
              <w:jc w:val="center"/>
              <w:textAlignment w:val="center"/>
              <w:rPr>
                <w:rFonts w:ascii="宋体" w:eastAsia="宋体" w:hAnsi="宋体" w:cs="仿宋_GB2312"/>
                <w:color w:val="000000"/>
                <w:sz w:val="21"/>
                <w:szCs w:val="21"/>
              </w:rPr>
            </w:pPr>
            <w:r w:rsidRPr="00FD3863">
              <w:rPr>
                <w:rFonts w:ascii="宋体" w:eastAsia="宋体" w:hAnsi="宋体" w:cs="仿宋_GB2312"/>
                <w:color w:val="000000"/>
                <w:kern w:val="0"/>
                <w:sz w:val="21"/>
                <w:szCs w:val="21"/>
                <w:lang w:bidi="ar"/>
              </w:rPr>
              <w:t>二级指标</w:t>
            </w:r>
          </w:p>
        </w:tc>
        <w:tc>
          <w:tcPr>
            <w:tcW w:w="1479" w:type="pct"/>
            <w:shd w:val="clear" w:color="auto" w:fill="9CC2E5" w:themeFill="accent1" w:themeFillTint="99"/>
            <w:vAlign w:val="center"/>
          </w:tcPr>
          <w:p w14:paraId="56025977" w14:textId="77777777" w:rsidR="00B32065" w:rsidRPr="00FD3863" w:rsidRDefault="00B32065" w:rsidP="00D37129">
            <w:pPr>
              <w:widowControl/>
              <w:spacing w:line="240" w:lineRule="auto"/>
              <w:ind w:firstLineChars="0" w:firstLine="0"/>
              <w:jc w:val="center"/>
              <w:textAlignment w:val="center"/>
              <w:rPr>
                <w:rFonts w:ascii="宋体" w:eastAsia="宋体" w:hAnsi="宋体" w:cs="仿宋_GB2312"/>
                <w:color w:val="000000"/>
                <w:sz w:val="21"/>
                <w:szCs w:val="21"/>
              </w:rPr>
            </w:pPr>
            <w:r w:rsidRPr="00FD3863">
              <w:rPr>
                <w:rFonts w:ascii="宋体" w:eastAsia="宋体" w:hAnsi="宋体" w:cs="仿宋_GB2312"/>
                <w:color w:val="000000"/>
                <w:kern w:val="0"/>
                <w:sz w:val="21"/>
                <w:szCs w:val="21"/>
                <w:lang w:bidi="ar"/>
              </w:rPr>
              <w:t>三级指标</w:t>
            </w:r>
          </w:p>
        </w:tc>
        <w:tc>
          <w:tcPr>
            <w:tcW w:w="809" w:type="pct"/>
            <w:shd w:val="clear" w:color="auto" w:fill="9CC2E5" w:themeFill="accent1" w:themeFillTint="99"/>
            <w:vAlign w:val="center"/>
          </w:tcPr>
          <w:p w14:paraId="332F0D83" w14:textId="47D31F78" w:rsidR="00B32065" w:rsidRPr="00FD3863" w:rsidRDefault="002D541E" w:rsidP="00D37129">
            <w:pPr>
              <w:widowControl/>
              <w:spacing w:line="240" w:lineRule="auto"/>
              <w:ind w:firstLineChars="0" w:firstLine="0"/>
              <w:jc w:val="center"/>
              <w:textAlignment w:val="center"/>
              <w:rPr>
                <w:rFonts w:ascii="宋体" w:eastAsia="宋体" w:hAnsi="宋体" w:cs="仿宋_GB2312"/>
                <w:color w:val="000000"/>
                <w:kern w:val="0"/>
                <w:sz w:val="21"/>
                <w:szCs w:val="21"/>
                <w:lang w:bidi="ar"/>
              </w:rPr>
            </w:pPr>
            <w:r w:rsidRPr="00FD3863">
              <w:rPr>
                <w:rFonts w:ascii="宋体" w:eastAsia="宋体" w:hAnsi="宋体" w:cs="仿宋_GB2312" w:hint="eastAsia"/>
                <w:color w:val="000000"/>
                <w:kern w:val="0"/>
                <w:sz w:val="21"/>
                <w:szCs w:val="21"/>
                <w:lang w:bidi="ar"/>
              </w:rPr>
              <w:t>设计</w:t>
            </w:r>
            <w:r w:rsidR="00B32065" w:rsidRPr="00FD3863">
              <w:rPr>
                <w:rFonts w:ascii="宋体" w:eastAsia="宋体" w:hAnsi="宋体" w:cs="仿宋_GB2312"/>
                <w:color w:val="000000"/>
                <w:kern w:val="0"/>
                <w:sz w:val="21"/>
                <w:szCs w:val="21"/>
                <w:lang w:bidi="ar"/>
              </w:rPr>
              <w:t>分值</w:t>
            </w:r>
          </w:p>
          <w:p w14:paraId="2F2627EB" w14:textId="77777777" w:rsidR="00B32065" w:rsidRPr="00FD3863" w:rsidRDefault="00B32065" w:rsidP="00D37129">
            <w:pPr>
              <w:widowControl/>
              <w:spacing w:line="240" w:lineRule="auto"/>
              <w:ind w:firstLineChars="0" w:firstLine="0"/>
              <w:jc w:val="center"/>
              <w:textAlignment w:val="center"/>
              <w:rPr>
                <w:rFonts w:ascii="宋体" w:eastAsia="宋体" w:hAnsi="宋体" w:cs="仿宋_GB2312"/>
                <w:color w:val="000000"/>
                <w:sz w:val="21"/>
                <w:szCs w:val="21"/>
              </w:rPr>
            </w:pPr>
            <w:r w:rsidRPr="00FD3863">
              <w:rPr>
                <w:rFonts w:ascii="宋体" w:eastAsia="宋体" w:hAnsi="宋体" w:cs="仿宋_GB2312" w:hint="eastAsia"/>
                <w:color w:val="000000"/>
                <w:kern w:val="0"/>
                <w:sz w:val="21"/>
                <w:szCs w:val="21"/>
                <w:lang w:bidi="ar"/>
              </w:rPr>
              <w:t>（分）</w:t>
            </w:r>
          </w:p>
        </w:tc>
        <w:tc>
          <w:tcPr>
            <w:tcW w:w="793" w:type="pct"/>
            <w:shd w:val="clear" w:color="auto" w:fill="9CC2E5" w:themeFill="accent1" w:themeFillTint="99"/>
            <w:vAlign w:val="center"/>
          </w:tcPr>
          <w:p w14:paraId="65D6273A" w14:textId="096B1B22" w:rsidR="00B32065" w:rsidRPr="00FD3863" w:rsidRDefault="002D541E" w:rsidP="00D37129">
            <w:pPr>
              <w:widowControl/>
              <w:spacing w:line="240" w:lineRule="auto"/>
              <w:ind w:firstLineChars="0" w:firstLine="0"/>
              <w:jc w:val="center"/>
              <w:textAlignment w:val="center"/>
              <w:rPr>
                <w:rFonts w:ascii="宋体" w:eastAsia="宋体" w:hAnsi="宋体" w:cs="仿宋_GB2312"/>
                <w:color w:val="000000"/>
                <w:kern w:val="0"/>
                <w:sz w:val="21"/>
                <w:szCs w:val="21"/>
                <w:lang w:bidi="ar"/>
              </w:rPr>
            </w:pPr>
            <w:r w:rsidRPr="00FD3863">
              <w:rPr>
                <w:rFonts w:ascii="宋体" w:eastAsia="宋体" w:hAnsi="宋体" w:cs="仿宋_GB2312" w:hint="eastAsia"/>
                <w:color w:val="000000"/>
                <w:kern w:val="0"/>
                <w:sz w:val="21"/>
                <w:szCs w:val="21"/>
                <w:lang w:bidi="ar"/>
              </w:rPr>
              <w:t>实际</w:t>
            </w:r>
            <w:r w:rsidR="00B32065" w:rsidRPr="00FD3863">
              <w:rPr>
                <w:rFonts w:ascii="宋体" w:eastAsia="宋体" w:hAnsi="宋体" w:cs="仿宋_GB2312" w:hint="eastAsia"/>
                <w:color w:val="000000"/>
                <w:kern w:val="0"/>
                <w:sz w:val="21"/>
                <w:szCs w:val="21"/>
                <w:lang w:bidi="ar"/>
              </w:rPr>
              <w:t>得分</w:t>
            </w:r>
          </w:p>
          <w:p w14:paraId="63ABD980" w14:textId="77777777" w:rsidR="00B32065" w:rsidRPr="00FD3863" w:rsidRDefault="00B32065" w:rsidP="00D37129">
            <w:pPr>
              <w:widowControl/>
              <w:spacing w:line="240" w:lineRule="auto"/>
              <w:ind w:firstLineChars="0" w:firstLine="0"/>
              <w:jc w:val="center"/>
              <w:textAlignment w:val="center"/>
              <w:rPr>
                <w:rFonts w:ascii="宋体" w:eastAsia="宋体" w:hAnsi="宋体" w:cs="仿宋_GB2312"/>
                <w:color w:val="000000"/>
                <w:kern w:val="0"/>
                <w:sz w:val="21"/>
                <w:szCs w:val="21"/>
                <w:lang w:bidi="ar"/>
              </w:rPr>
            </w:pPr>
            <w:r w:rsidRPr="00FD3863">
              <w:rPr>
                <w:rFonts w:ascii="宋体" w:eastAsia="宋体" w:hAnsi="宋体" w:cs="仿宋_GB2312" w:hint="eastAsia"/>
                <w:color w:val="000000"/>
                <w:kern w:val="0"/>
                <w:sz w:val="21"/>
                <w:szCs w:val="21"/>
                <w:lang w:bidi="ar"/>
              </w:rPr>
              <w:t>（分）</w:t>
            </w:r>
          </w:p>
        </w:tc>
      </w:tr>
      <w:tr w:rsidR="00D16442" w:rsidRPr="00FD3863" w14:paraId="79DC3577" w14:textId="77777777" w:rsidTr="00DE3925">
        <w:trPr>
          <w:trHeight w:val="652"/>
          <w:jc w:val="center"/>
        </w:trPr>
        <w:tc>
          <w:tcPr>
            <w:tcW w:w="850" w:type="pct"/>
            <w:vMerge w:val="restart"/>
            <w:vAlign w:val="center"/>
          </w:tcPr>
          <w:p w14:paraId="3F70DFE1"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项目决策</w:t>
            </w:r>
          </w:p>
          <w:p w14:paraId="6849A176" w14:textId="47ECCF48"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w:t>
            </w:r>
            <w:r w:rsidR="00836B49" w:rsidRPr="00FD3863">
              <w:rPr>
                <w:rFonts w:ascii="宋体" w:eastAsia="宋体" w:hAnsi="宋体" w:cs="宋体"/>
                <w:color w:val="000000"/>
                <w:kern w:val="0"/>
                <w:sz w:val="21"/>
                <w:szCs w:val="21"/>
                <w:lang w:bidi="ar"/>
              </w:rPr>
              <w:t>18</w:t>
            </w:r>
            <w:r w:rsidRPr="00FD3863">
              <w:rPr>
                <w:rFonts w:ascii="宋体" w:eastAsia="宋体" w:hAnsi="宋体" w:cs="宋体" w:hint="eastAsia"/>
                <w:color w:val="000000"/>
                <w:kern w:val="0"/>
                <w:sz w:val="21"/>
                <w:szCs w:val="21"/>
                <w:lang w:bidi="ar"/>
              </w:rPr>
              <w:t>分）</w:t>
            </w:r>
          </w:p>
        </w:tc>
        <w:tc>
          <w:tcPr>
            <w:tcW w:w="1069" w:type="pct"/>
            <w:vMerge w:val="restart"/>
            <w:vAlign w:val="center"/>
          </w:tcPr>
          <w:p w14:paraId="6BC42D31"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项目</w:t>
            </w:r>
            <w:r w:rsidRPr="00FD3863">
              <w:rPr>
                <w:rFonts w:ascii="宋体" w:eastAsia="宋体" w:hAnsi="宋体" w:cs="宋体"/>
                <w:color w:val="000000"/>
                <w:kern w:val="0"/>
                <w:sz w:val="21"/>
                <w:szCs w:val="21"/>
                <w:lang w:bidi="ar"/>
              </w:rPr>
              <w:t>立项</w:t>
            </w:r>
          </w:p>
          <w:p w14:paraId="60069E45" w14:textId="44099FE2"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w:t>
            </w:r>
            <w:r w:rsidRPr="00FD3863">
              <w:rPr>
                <w:rFonts w:ascii="宋体" w:eastAsia="宋体" w:hAnsi="宋体" w:cs="宋体"/>
                <w:color w:val="000000"/>
                <w:kern w:val="0"/>
                <w:sz w:val="21"/>
                <w:szCs w:val="21"/>
                <w:lang w:bidi="ar"/>
              </w:rPr>
              <w:t>6</w:t>
            </w:r>
            <w:r w:rsidRPr="00FD3863">
              <w:rPr>
                <w:rFonts w:ascii="宋体" w:eastAsia="宋体" w:hAnsi="宋体" w:cs="宋体" w:hint="eastAsia"/>
                <w:color w:val="000000"/>
                <w:kern w:val="0"/>
                <w:sz w:val="21"/>
                <w:szCs w:val="21"/>
                <w:lang w:bidi="ar"/>
              </w:rPr>
              <w:t>分）</w:t>
            </w:r>
          </w:p>
        </w:tc>
        <w:tc>
          <w:tcPr>
            <w:tcW w:w="1479" w:type="pct"/>
            <w:vAlign w:val="center"/>
          </w:tcPr>
          <w:p w14:paraId="78F2A570" w14:textId="77777777"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hint="eastAsia"/>
                <w:sz w:val="21"/>
                <w:szCs w:val="21"/>
              </w:rPr>
              <w:t>立项依据充分性</w:t>
            </w:r>
          </w:p>
        </w:tc>
        <w:tc>
          <w:tcPr>
            <w:tcW w:w="809" w:type="pct"/>
            <w:vAlign w:val="center"/>
          </w:tcPr>
          <w:p w14:paraId="0FC1BADE" w14:textId="3B4A040F"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sz w:val="21"/>
                <w:szCs w:val="21"/>
              </w:rPr>
              <w:t>3</w:t>
            </w:r>
          </w:p>
        </w:tc>
        <w:tc>
          <w:tcPr>
            <w:tcW w:w="793" w:type="pct"/>
            <w:vAlign w:val="center"/>
          </w:tcPr>
          <w:p w14:paraId="162A8FD2" w14:textId="29CB1299"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cs="Times New Roman" w:hint="eastAsia"/>
                <w:sz w:val="21"/>
                <w:szCs w:val="21"/>
              </w:rPr>
              <w:t>3</w:t>
            </w:r>
          </w:p>
        </w:tc>
      </w:tr>
      <w:tr w:rsidR="00D16442" w:rsidRPr="00FD3863" w14:paraId="4B558F8E" w14:textId="77777777" w:rsidTr="00DE3925">
        <w:trPr>
          <w:trHeight w:val="652"/>
          <w:jc w:val="center"/>
        </w:trPr>
        <w:tc>
          <w:tcPr>
            <w:tcW w:w="850" w:type="pct"/>
            <w:vMerge/>
            <w:vAlign w:val="center"/>
          </w:tcPr>
          <w:p w14:paraId="0FFC0FB1" w14:textId="77777777" w:rsidR="00D16442" w:rsidRPr="00FD3863" w:rsidRDefault="00D16442" w:rsidP="00D16442">
            <w:pPr>
              <w:spacing w:line="240" w:lineRule="auto"/>
              <w:ind w:firstLine="420"/>
              <w:jc w:val="center"/>
              <w:textAlignment w:val="center"/>
              <w:rPr>
                <w:rFonts w:ascii="宋体" w:eastAsia="宋体" w:hAnsi="宋体" w:cs="宋体"/>
                <w:color w:val="000000"/>
                <w:kern w:val="0"/>
                <w:sz w:val="21"/>
                <w:szCs w:val="21"/>
                <w:lang w:bidi="ar"/>
              </w:rPr>
            </w:pPr>
          </w:p>
        </w:tc>
        <w:tc>
          <w:tcPr>
            <w:tcW w:w="1069" w:type="pct"/>
            <w:vMerge/>
            <w:vAlign w:val="center"/>
          </w:tcPr>
          <w:p w14:paraId="53F2BDB6"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479" w:type="pct"/>
            <w:vAlign w:val="center"/>
          </w:tcPr>
          <w:p w14:paraId="2264C2BD" w14:textId="77777777"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hint="eastAsia"/>
                <w:sz w:val="21"/>
                <w:szCs w:val="21"/>
              </w:rPr>
              <w:t>立项程序规范性</w:t>
            </w:r>
          </w:p>
        </w:tc>
        <w:tc>
          <w:tcPr>
            <w:tcW w:w="809" w:type="pct"/>
            <w:vAlign w:val="center"/>
          </w:tcPr>
          <w:p w14:paraId="0E8F9B6A" w14:textId="77777777"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hint="eastAsia"/>
                <w:sz w:val="21"/>
                <w:szCs w:val="21"/>
              </w:rPr>
              <w:t>3</w:t>
            </w:r>
          </w:p>
        </w:tc>
        <w:tc>
          <w:tcPr>
            <w:tcW w:w="793" w:type="pct"/>
            <w:vAlign w:val="center"/>
          </w:tcPr>
          <w:p w14:paraId="3649E150" w14:textId="6E9532EC"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cs="Times New Roman" w:hint="eastAsia"/>
                <w:sz w:val="21"/>
                <w:szCs w:val="21"/>
              </w:rPr>
              <w:t>3</w:t>
            </w:r>
          </w:p>
        </w:tc>
      </w:tr>
      <w:tr w:rsidR="00D16442" w:rsidRPr="00FD3863" w14:paraId="618C6AD0" w14:textId="77777777" w:rsidTr="00DE3925">
        <w:trPr>
          <w:trHeight w:val="652"/>
          <w:jc w:val="center"/>
        </w:trPr>
        <w:tc>
          <w:tcPr>
            <w:tcW w:w="850" w:type="pct"/>
            <w:vMerge/>
            <w:vAlign w:val="center"/>
          </w:tcPr>
          <w:p w14:paraId="2C711E18"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Merge w:val="restart"/>
            <w:vAlign w:val="center"/>
          </w:tcPr>
          <w:p w14:paraId="0A9C3A97" w14:textId="77777777" w:rsidR="00D16442" w:rsidRPr="00FD3863" w:rsidRDefault="00D16442" w:rsidP="00D16442">
            <w:pPr>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绩效目标</w:t>
            </w:r>
          </w:p>
          <w:p w14:paraId="26806B5A" w14:textId="77777777" w:rsidR="00D16442" w:rsidRPr="00FD3863" w:rsidRDefault="00D16442" w:rsidP="00D16442">
            <w:pPr>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w:t>
            </w:r>
            <w:r w:rsidRPr="00FD3863">
              <w:rPr>
                <w:rFonts w:ascii="宋体" w:eastAsia="宋体" w:hAnsi="宋体" w:cs="宋体"/>
                <w:color w:val="000000"/>
                <w:kern w:val="0"/>
                <w:sz w:val="21"/>
                <w:szCs w:val="21"/>
                <w:lang w:bidi="ar"/>
              </w:rPr>
              <w:t>6</w:t>
            </w:r>
            <w:r w:rsidRPr="00FD3863">
              <w:rPr>
                <w:rFonts w:ascii="宋体" w:eastAsia="宋体" w:hAnsi="宋体" w:cs="宋体" w:hint="eastAsia"/>
                <w:color w:val="000000"/>
                <w:kern w:val="0"/>
                <w:sz w:val="21"/>
                <w:szCs w:val="21"/>
                <w:lang w:bidi="ar"/>
              </w:rPr>
              <w:t>分）</w:t>
            </w:r>
          </w:p>
        </w:tc>
        <w:tc>
          <w:tcPr>
            <w:tcW w:w="1479" w:type="pct"/>
            <w:vAlign w:val="center"/>
          </w:tcPr>
          <w:p w14:paraId="27A333E3" w14:textId="77777777"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hint="eastAsia"/>
                <w:sz w:val="21"/>
                <w:szCs w:val="21"/>
              </w:rPr>
              <w:t>绩效目标合理性</w:t>
            </w:r>
          </w:p>
        </w:tc>
        <w:tc>
          <w:tcPr>
            <w:tcW w:w="809" w:type="pct"/>
            <w:vAlign w:val="center"/>
          </w:tcPr>
          <w:p w14:paraId="3B0A5D4A" w14:textId="77777777"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hint="eastAsia"/>
                <w:sz w:val="21"/>
                <w:szCs w:val="21"/>
              </w:rPr>
              <w:t>3</w:t>
            </w:r>
          </w:p>
        </w:tc>
        <w:tc>
          <w:tcPr>
            <w:tcW w:w="793" w:type="pct"/>
            <w:vAlign w:val="center"/>
          </w:tcPr>
          <w:p w14:paraId="17A9A0D9" w14:textId="6CCF828A"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cs="Times New Roman"/>
                <w:sz w:val="21"/>
                <w:szCs w:val="21"/>
              </w:rPr>
              <w:t>2</w:t>
            </w:r>
          </w:p>
        </w:tc>
      </w:tr>
      <w:tr w:rsidR="00D16442" w:rsidRPr="00FD3863" w14:paraId="50583E1C" w14:textId="77777777" w:rsidTr="00DE3925">
        <w:trPr>
          <w:trHeight w:val="652"/>
          <w:jc w:val="center"/>
        </w:trPr>
        <w:tc>
          <w:tcPr>
            <w:tcW w:w="850" w:type="pct"/>
            <w:vMerge/>
            <w:vAlign w:val="center"/>
          </w:tcPr>
          <w:p w14:paraId="62EAA06D"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Merge/>
            <w:vAlign w:val="center"/>
          </w:tcPr>
          <w:p w14:paraId="5E1960E5"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479" w:type="pct"/>
            <w:vAlign w:val="center"/>
          </w:tcPr>
          <w:p w14:paraId="0EA70F3B" w14:textId="77777777" w:rsidR="00D16442" w:rsidRPr="00FD3863" w:rsidRDefault="00D16442" w:rsidP="00D16442">
            <w:pPr>
              <w:widowControl/>
              <w:spacing w:line="240" w:lineRule="auto"/>
              <w:ind w:firstLineChars="0" w:firstLine="0"/>
              <w:jc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rPr>
              <w:t>绩效指标明确性</w:t>
            </w:r>
          </w:p>
        </w:tc>
        <w:tc>
          <w:tcPr>
            <w:tcW w:w="809" w:type="pct"/>
            <w:vAlign w:val="center"/>
          </w:tcPr>
          <w:p w14:paraId="39FFFC56" w14:textId="77777777" w:rsidR="00D16442" w:rsidRPr="00FD3863" w:rsidRDefault="00D16442" w:rsidP="00D16442">
            <w:pPr>
              <w:widowControl/>
              <w:spacing w:line="240" w:lineRule="auto"/>
              <w:ind w:firstLineChars="0" w:firstLine="0"/>
              <w:jc w:val="center"/>
              <w:rPr>
                <w:rFonts w:ascii="宋体" w:eastAsia="宋体" w:hAnsi="宋体" w:cs="宋体"/>
                <w:color w:val="000000"/>
                <w:kern w:val="0"/>
                <w:sz w:val="21"/>
                <w:szCs w:val="21"/>
              </w:rPr>
            </w:pPr>
            <w:r w:rsidRPr="00FD3863">
              <w:rPr>
                <w:rFonts w:ascii="宋体" w:eastAsia="宋体" w:hAnsi="宋体" w:cs="宋体" w:hint="eastAsia"/>
                <w:color w:val="000000"/>
                <w:kern w:val="0"/>
                <w:sz w:val="21"/>
                <w:szCs w:val="21"/>
              </w:rPr>
              <w:t>3</w:t>
            </w:r>
          </w:p>
        </w:tc>
        <w:tc>
          <w:tcPr>
            <w:tcW w:w="793" w:type="pct"/>
            <w:vAlign w:val="center"/>
          </w:tcPr>
          <w:p w14:paraId="2C804809" w14:textId="6FCFDD3E" w:rsidR="00D16442" w:rsidRPr="00FD3863" w:rsidRDefault="00D16442" w:rsidP="00D16442">
            <w:pPr>
              <w:widowControl/>
              <w:spacing w:line="240" w:lineRule="auto"/>
              <w:ind w:firstLineChars="0" w:firstLine="0"/>
              <w:jc w:val="center"/>
              <w:rPr>
                <w:rFonts w:ascii="宋体" w:eastAsia="宋体" w:hAnsi="宋体" w:cs="宋体"/>
                <w:color w:val="000000"/>
                <w:kern w:val="0"/>
                <w:sz w:val="21"/>
                <w:szCs w:val="21"/>
              </w:rPr>
            </w:pPr>
            <w:r w:rsidRPr="00FD3863">
              <w:rPr>
                <w:rFonts w:ascii="宋体" w:eastAsia="宋体" w:hAnsi="宋体" w:cs="Times New Roman" w:hint="eastAsia"/>
                <w:sz w:val="21"/>
                <w:szCs w:val="21"/>
              </w:rPr>
              <w:t>0</w:t>
            </w:r>
            <w:r w:rsidRPr="00FD3863">
              <w:rPr>
                <w:rFonts w:ascii="宋体" w:eastAsia="宋体" w:hAnsi="宋体" w:cs="Times New Roman"/>
                <w:sz w:val="21"/>
                <w:szCs w:val="21"/>
              </w:rPr>
              <w:t>.5</w:t>
            </w:r>
          </w:p>
        </w:tc>
      </w:tr>
      <w:tr w:rsidR="00D16442" w:rsidRPr="00FD3863" w14:paraId="49E731AA" w14:textId="77777777" w:rsidTr="00DE3925">
        <w:trPr>
          <w:trHeight w:val="652"/>
          <w:jc w:val="center"/>
        </w:trPr>
        <w:tc>
          <w:tcPr>
            <w:tcW w:w="850" w:type="pct"/>
            <w:vMerge/>
            <w:vAlign w:val="center"/>
          </w:tcPr>
          <w:p w14:paraId="6453A4E4"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Merge w:val="restart"/>
            <w:vAlign w:val="center"/>
          </w:tcPr>
          <w:p w14:paraId="77E9AE2B"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资金投入</w:t>
            </w:r>
          </w:p>
          <w:p w14:paraId="5ACBA4AD" w14:textId="366607A9"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w:t>
            </w:r>
            <w:r w:rsidR="00836B49" w:rsidRPr="00FD3863">
              <w:rPr>
                <w:rFonts w:ascii="宋体" w:eastAsia="宋体" w:hAnsi="宋体" w:cs="宋体"/>
                <w:color w:val="000000"/>
                <w:kern w:val="0"/>
                <w:sz w:val="21"/>
                <w:szCs w:val="21"/>
                <w:lang w:bidi="ar"/>
              </w:rPr>
              <w:t>6</w:t>
            </w:r>
            <w:r w:rsidRPr="00FD3863">
              <w:rPr>
                <w:rFonts w:ascii="宋体" w:eastAsia="宋体" w:hAnsi="宋体" w:cs="宋体" w:hint="eastAsia"/>
                <w:color w:val="000000"/>
                <w:kern w:val="0"/>
                <w:sz w:val="21"/>
                <w:szCs w:val="21"/>
                <w:lang w:bidi="ar"/>
              </w:rPr>
              <w:t>分）</w:t>
            </w:r>
          </w:p>
        </w:tc>
        <w:tc>
          <w:tcPr>
            <w:tcW w:w="1479" w:type="pct"/>
            <w:vAlign w:val="center"/>
          </w:tcPr>
          <w:p w14:paraId="517960D4" w14:textId="2DA9B5D6" w:rsidR="00D16442" w:rsidRPr="00FD3863" w:rsidRDefault="00D16442" w:rsidP="00D16442">
            <w:pPr>
              <w:widowControl/>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rPr>
              <w:t>债券资金申请科学性</w:t>
            </w:r>
          </w:p>
        </w:tc>
        <w:tc>
          <w:tcPr>
            <w:tcW w:w="809" w:type="pct"/>
            <w:vAlign w:val="center"/>
          </w:tcPr>
          <w:p w14:paraId="38849901" w14:textId="6233E6A2" w:rsidR="00D16442" w:rsidRPr="00FD3863" w:rsidRDefault="00836B49" w:rsidP="00D16442">
            <w:pPr>
              <w:widowControl/>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color w:val="000000"/>
                <w:sz w:val="21"/>
                <w:szCs w:val="21"/>
              </w:rPr>
              <w:t>3</w:t>
            </w:r>
          </w:p>
        </w:tc>
        <w:tc>
          <w:tcPr>
            <w:tcW w:w="793" w:type="pct"/>
            <w:vAlign w:val="center"/>
          </w:tcPr>
          <w:p w14:paraId="51EE9C18" w14:textId="14679022" w:rsidR="00D16442" w:rsidRPr="00FD3863" w:rsidRDefault="00D16442" w:rsidP="00D16442">
            <w:pPr>
              <w:widowControl/>
              <w:spacing w:line="240" w:lineRule="auto"/>
              <w:ind w:firstLineChars="0" w:firstLine="0"/>
              <w:jc w:val="center"/>
              <w:rPr>
                <w:rFonts w:ascii="宋体" w:eastAsia="宋体" w:hAnsi="宋体" w:cs="宋体"/>
                <w:sz w:val="21"/>
                <w:szCs w:val="21"/>
              </w:rPr>
            </w:pPr>
            <w:r w:rsidRPr="00FD3863">
              <w:rPr>
                <w:rFonts w:ascii="宋体" w:eastAsia="宋体" w:hAnsi="宋体" w:cs="Times New Roman" w:hint="eastAsia"/>
                <w:sz w:val="21"/>
                <w:szCs w:val="21"/>
              </w:rPr>
              <w:t>3</w:t>
            </w:r>
          </w:p>
        </w:tc>
      </w:tr>
      <w:tr w:rsidR="00D16442" w:rsidRPr="00FD3863" w14:paraId="31344EF9" w14:textId="77777777" w:rsidTr="00DE3925">
        <w:trPr>
          <w:trHeight w:val="652"/>
          <w:jc w:val="center"/>
        </w:trPr>
        <w:tc>
          <w:tcPr>
            <w:tcW w:w="850" w:type="pct"/>
            <w:vMerge/>
            <w:vAlign w:val="center"/>
          </w:tcPr>
          <w:p w14:paraId="1F237EDA"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Merge/>
            <w:vAlign w:val="center"/>
          </w:tcPr>
          <w:p w14:paraId="2FC62CC4"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479" w:type="pct"/>
            <w:vAlign w:val="center"/>
          </w:tcPr>
          <w:p w14:paraId="60B01E30" w14:textId="1ACC0A4A" w:rsidR="00D16442" w:rsidRPr="00FD3863" w:rsidRDefault="00D16442" w:rsidP="00D16442">
            <w:pPr>
              <w:widowControl/>
              <w:spacing w:line="240" w:lineRule="auto"/>
              <w:ind w:firstLineChars="0" w:firstLine="0"/>
              <w:jc w:val="center"/>
              <w:rPr>
                <w:rFonts w:ascii="宋体" w:eastAsia="宋体" w:hAnsi="宋体" w:cs="宋体"/>
                <w:color w:val="000000"/>
                <w:kern w:val="0"/>
                <w:sz w:val="21"/>
                <w:szCs w:val="21"/>
              </w:rPr>
            </w:pPr>
            <w:r w:rsidRPr="00FD3863">
              <w:rPr>
                <w:rFonts w:ascii="宋体" w:eastAsia="宋体" w:hAnsi="宋体" w:cs="宋体" w:hint="eastAsia"/>
                <w:color w:val="000000"/>
                <w:kern w:val="0"/>
                <w:sz w:val="21"/>
                <w:szCs w:val="21"/>
              </w:rPr>
              <w:t>资金分配合理性</w:t>
            </w:r>
          </w:p>
        </w:tc>
        <w:tc>
          <w:tcPr>
            <w:tcW w:w="809" w:type="pct"/>
            <w:vAlign w:val="center"/>
          </w:tcPr>
          <w:p w14:paraId="5F83001C" w14:textId="04FC4AEA" w:rsidR="00D16442" w:rsidRPr="00FD3863" w:rsidRDefault="00836B49" w:rsidP="00D16442">
            <w:pPr>
              <w:widowControl/>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color w:val="000000"/>
                <w:sz w:val="21"/>
                <w:szCs w:val="21"/>
              </w:rPr>
              <w:t>3</w:t>
            </w:r>
          </w:p>
        </w:tc>
        <w:tc>
          <w:tcPr>
            <w:tcW w:w="793" w:type="pct"/>
            <w:vAlign w:val="center"/>
          </w:tcPr>
          <w:p w14:paraId="3FA828DC" w14:textId="66E91ABC" w:rsidR="00D16442" w:rsidRPr="00FD3863" w:rsidRDefault="00C50334" w:rsidP="00D16442">
            <w:pPr>
              <w:widowControl/>
              <w:spacing w:line="240" w:lineRule="auto"/>
              <w:ind w:firstLineChars="0" w:firstLine="0"/>
              <w:jc w:val="center"/>
              <w:rPr>
                <w:rFonts w:ascii="宋体" w:eastAsia="宋体" w:hAnsi="宋体" w:cs="宋体"/>
                <w:sz w:val="21"/>
                <w:szCs w:val="21"/>
              </w:rPr>
            </w:pPr>
            <w:r>
              <w:rPr>
                <w:rFonts w:ascii="宋体" w:eastAsia="宋体" w:hAnsi="宋体" w:cs="Times New Roman"/>
                <w:sz w:val="21"/>
                <w:szCs w:val="21"/>
              </w:rPr>
              <w:t>1</w:t>
            </w:r>
          </w:p>
        </w:tc>
      </w:tr>
      <w:tr w:rsidR="00D16442" w:rsidRPr="00FD3863" w14:paraId="260E622D" w14:textId="77777777" w:rsidTr="00DE3925">
        <w:trPr>
          <w:trHeight w:val="652"/>
          <w:jc w:val="center"/>
        </w:trPr>
        <w:tc>
          <w:tcPr>
            <w:tcW w:w="850" w:type="pct"/>
            <w:vMerge w:val="restart"/>
            <w:vAlign w:val="center"/>
          </w:tcPr>
          <w:p w14:paraId="456924A5"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项目过程</w:t>
            </w:r>
          </w:p>
          <w:p w14:paraId="6DAF9845" w14:textId="27A4F6E9"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w:t>
            </w:r>
            <w:r w:rsidRPr="00FD3863">
              <w:rPr>
                <w:rFonts w:ascii="宋体" w:eastAsia="宋体" w:hAnsi="宋体" w:cs="宋体"/>
                <w:color w:val="000000"/>
                <w:kern w:val="0"/>
                <w:sz w:val="21"/>
                <w:szCs w:val="21"/>
                <w:lang w:bidi="ar"/>
              </w:rPr>
              <w:t>2</w:t>
            </w:r>
            <w:r w:rsidR="00836B49" w:rsidRPr="00FD3863">
              <w:rPr>
                <w:rFonts w:ascii="宋体" w:eastAsia="宋体" w:hAnsi="宋体" w:cs="宋体"/>
                <w:color w:val="000000"/>
                <w:kern w:val="0"/>
                <w:sz w:val="21"/>
                <w:szCs w:val="21"/>
                <w:lang w:bidi="ar"/>
              </w:rPr>
              <w:t>2</w:t>
            </w:r>
            <w:r w:rsidRPr="00FD3863">
              <w:rPr>
                <w:rFonts w:ascii="宋体" w:eastAsia="宋体" w:hAnsi="宋体" w:cs="宋体" w:hint="eastAsia"/>
                <w:color w:val="000000"/>
                <w:kern w:val="0"/>
                <w:sz w:val="21"/>
                <w:szCs w:val="21"/>
                <w:lang w:bidi="ar"/>
              </w:rPr>
              <w:t>分）</w:t>
            </w:r>
          </w:p>
        </w:tc>
        <w:tc>
          <w:tcPr>
            <w:tcW w:w="1069" w:type="pct"/>
            <w:vMerge w:val="restart"/>
            <w:vAlign w:val="center"/>
          </w:tcPr>
          <w:p w14:paraId="58873B8E" w14:textId="77777777"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资金管理</w:t>
            </w:r>
          </w:p>
          <w:p w14:paraId="0EE6519E" w14:textId="68E0F70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sz w:val="21"/>
                <w:szCs w:val="21"/>
              </w:rPr>
              <w:t>（</w:t>
            </w:r>
            <w:r w:rsidRPr="00FD3863">
              <w:rPr>
                <w:rFonts w:ascii="宋体" w:eastAsia="宋体" w:hAnsi="宋体" w:cs="宋体"/>
                <w:color w:val="000000"/>
                <w:sz w:val="21"/>
                <w:szCs w:val="21"/>
              </w:rPr>
              <w:t>6</w:t>
            </w:r>
            <w:r w:rsidRPr="00FD3863">
              <w:rPr>
                <w:rFonts w:ascii="宋体" w:eastAsia="宋体" w:hAnsi="宋体" w:cs="宋体" w:hint="eastAsia"/>
                <w:color w:val="000000"/>
                <w:sz w:val="21"/>
                <w:szCs w:val="21"/>
              </w:rPr>
              <w:t>分）</w:t>
            </w:r>
          </w:p>
        </w:tc>
        <w:tc>
          <w:tcPr>
            <w:tcW w:w="1479" w:type="pct"/>
            <w:vAlign w:val="center"/>
          </w:tcPr>
          <w:p w14:paraId="34D5C868" w14:textId="0FE393C7" w:rsidR="00D16442" w:rsidRPr="00FD3863" w:rsidRDefault="00D16442" w:rsidP="00D16442">
            <w:pPr>
              <w:pStyle w:val="af6"/>
              <w:overflowPunct w:val="0"/>
              <w:spacing w:line="240" w:lineRule="auto"/>
              <w:ind w:firstLineChars="0" w:firstLine="0"/>
              <w:jc w:val="center"/>
              <w:rPr>
                <w:rFonts w:eastAsia="宋体"/>
                <w:sz w:val="21"/>
                <w:szCs w:val="21"/>
              </w:rPr>
            </w:pPr>
            <w:r w:rsidRPr="00FD3863">
              <w:rPr>
                <w:rFonts w:eastAsia="宋体" w:hint="eastAsia"/>
                <w:sz w:val="21"/>
                <w:szCs w:val="21"/>
              </w:rPr>
              <w:t>资金到位率</w:t>
            </w:r>
          </w:p>
        </w:tc>
        <w:tc>
          <w:tcPr>
            <w:tcW w:w="809" w:type="pct"/>
            <w:vAlign w:val="center"/>
          </w:tcPr>
          <w:p w14:paraId="0876057E" w14:textId="1756DADD"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2</w:t>
            </w:r>
          </w:p>
        </w:tc>
        <w:tc>
          <w:tcPr>
            <w:tcW w:w="793" w:type="pct"/>
            <w:vAlign w:val="center"/>
          </w:tcPr>
          <w:p w14:paraId="32BD5FBB" w14:textId="7FCCE107" w:rsidR="00D16442" w:rsidRPr="00FD3863" w:rsidRDefault="00D16442" w:rsidP="00D16442">
            <w:pPr>
              <w:widowControl/>
              <w:spacing w:line="240" w:lineRule="auto"/>
              <w:ind w:firstLineChars="0" w:firstLine="0"/>
              <w:jc w:val="center"/>
              <w:textAlignment w:val="center"/>
              <w:rPr>
                <w:rFonts w:ascii="宋体" w:eastAsia="宋体" w:hAnsi="宋体" w:cs="宋体"/>
                <w:sz w:val="21"/>
                <w:szCs w:val="21"/>
              </w:rPr>
            </w:pPr>
            <w:r w:rsidRPr="00FD3863">
              <w:rPr>
                <w:rFonts w:ascii="宋体" w:eastAsia="宋体" w:hAnsi="宋体" w:cs="Times New Roman" w:hint="eastAsia"/>
                <w:sz w:val="21"/>
                <w:szCs w:val="21"/>
              </w:rPr>
              <w:t>2</w:t>
            </w:r>
          </w:p>
        </w:tc>
      </w:tr>
      <w:tr w:rsidR="00D16442" w:rsidRPr="00FD3863" w14:paraId="53B38C58" w14:textId="77777777" w:rsidTr="00DE3925">
        <w:trPr>
          <w:trHeight w:val="652"/>
          <w:jc w:val="center"/>
        </w:trPr>
        <w:tc>
          <w:tcPr>
            <w:tcW w:w="850" w:type="pct"/>
            <w:vMerge/>
            <w:vAlign w:val="center"/>
          </w:tcPr>
          <w:p w14:paraId="10D918A4"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069" w:type="pct"/>
            <w:vMerge/>
            <w:vAlign w:val="center"/>
          </w:tcPr>
          <w:p w14:paraId="7392F935"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479" w:type="pct"/>
            <w:vAlign w:val="center"/>
          </w:tcPr>
          <w:p w14:paraId="686F57D8" w14:textId="6DB8E329" w:rsidR="00D16442" w:rsidRPr="00FD3863" w:rsidRDefault="00D16442" w:rsidP="00D16442">
            <w:pPr>
              <w:pStyle w:val="af6"/>
              <w:spacing w:line="240" w:lineRule="auto"/>
              <w:ind w:firstLineChars="0" w:firstLine="0"/>
              <w:jc w:val="center"/>
              <w:rPr>
                <w:rFonts w:eastAsia="宋体"/>
                <w:sz w:val="21"/>
                <w:szCs w:val="21"/>
              </w:rPr>
            </w:pPr>
            <w:r w:rsidRPr="00FD3863">
              <w:rPr>
                <w:rFonts w:eastAsia="宋体" w:hint="eastAsia"/>
                <w:sz w:val="21"/>
                <w:szCs w:val="21"/>
              </w:rPr>
              <w:t>资金拨付</w:t>
            </w:r>
            <w:r w:rsidR="00B27D93">
              <w:rPr>
                <w:rFonts w:eastAsia="宋体" w:hint="eastAsia"/>
                <w:sz w:val="21"/>
                <w:szCs w:val="21"/>
              </w:rPr>
              <w:t>、</w:t>
            </w:r>
            <w:r w:rsidRPr="00FD3863">
              <w:rPr>
                <w:rFonts w:eastAsia="宋体" w:hint="eastAsia"/>
                <w:sz w:val="21"/>
                <w:szCs w:val="21"/>
              </w:rPr>
              <w:t>使用进度与项目建设进度匹配情况</w:t>
            </w:r>
          </w:p>
        </w:tc>
        <w:tc>
          <w:tcPr>
            <w:tcW w:w="809" w:type="pct"/>
            <w:vAlign w:val="center"/>
          </w:tcPr>
          <w:p w14:paraId="1289E166" w14:textId="305051E0" w:rsidR="00D16442" w:rsidRPr="00FD3863" w:rsidRDefault="00D16442" w:rsidP="00D16442">
            <w:pPr>
              <w:widowControl/>
              <w:spacing w:line="240" w:lineRule="auto"/>
              <w:ind w:firstLineChars="0" w:firstLine="0"/>
              <w:jc w:val="center"/>
              <w:textAlignment w:val="center"/>
              <w:rPr>
                <w:rFonts w:ascii="宋体" w:eastAsia="宋体" w:hAnsi="宋体" w:cs="宋体"/>
                <w:sz w:val="21"/>
                <w:szCs w:val="21"/>
              </w:rPr>
            </w:pPr>
            <w:r w:rsidRPr="00FD3863">
              <w:rPr>
                <w:rFonts w:ascii="宋体" w:eastAsia="宋体" w:hAnsi="宋体" w:cs="宋体"/>
                <w:sz w:val="21"/>
                <w:szCs w:val="21"/>
              </w:rPr>
              <w:t>2</w:t>
            </w:r>
          </w:p>
        </w:tc>
        <w:tc>
          <w:tcPr>
            <w:tcW w:w="793" w:type="pct"/>
            <w:vAlign w:val="center"/>
          </w:tcPr>
          <w:p w14:paraId="4E98B70F" w14:textId="71E1CE63" w:rsidR="00D16442" w:rsidRPr="00FD3863" w:rsidRDefault="00D16442" w:rsidP="00D16442">
            <w:pPr>
              <w:widowControl/>
              <w:spacing w:line="240" w:lineRule="auto"/>
              <w:ind w:firstLineChars="0" w:firstLine="0"/>
              <w:jc w:val="center"/>
              <w:textAlignment w:val="center"/>
              <w:rPr>
                <w:rFonts w:ascii="宋体" w:eastAsia="宋体" w:hAnsi="宋体" w:cs="宋体"/>
                <w:sz w:val="21"/>
                <w:szCs w:val="21"/>
              </w:rPr>
            </w:pPr>
            <w:r w:rsidRPr="00FD3863">
              <w:rPr>
                <w:rFonts w:ascii="宋体" w:eastAsia="宋体" w:hAnsi="宋体" w:cs="Times New Roman" w:hint="eastAsia"/>
                <w:sz w:val="21"/>
                <w:szCs w:val="21"/>
              </w:rPr>
              <w:t>2</w:t>
            </w:r>
          </w:p>
        </w:tc>
      </w:tr>
      <w:tr w:rsidR="00D16442" w:rsidRPr="00FD3863" w14:paraId="7255C9F3" w14:textId="77777777" w:rsidTr="00DE3925">
        <w:trPr>
          <w:trHeight w:val="652"/>
          <w:jc w:val="center"/>
        </w:trPr>
        <w:tc>
          <w:tcPr>
            <w:tcW w:w="850" w:type="pct"/>
            <w:vMerge/>
            <w:vAlign w:val="center"/>
          </w:tcPr>
          <w:p w14:paraId="1ED9A500"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069" w:type="pct"/>
            <w:vMerge/>
            <w:vAlign w:val="center"/>
          </w:tcPr>
          <w:p w14:paraId="1E9BBB8E"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p>
        </w:tc>
        <w:tc>
          <w:tcPr>
            <w:tcW w:w="1479" w:type="pct"/>
            <w:vAlign w:val="center"/>
          </w:tcPr>
          <w:p w14:paraId="57770629" w14:textId="171AFB35" w:rsidR="00D16442" w:rsidRPr="00FD3863" w:rsidRDefault="00D16442" w:rsidP="00D16442">
            <w:pPr>
              <w:pStyle w:val="af6"/>
              <w:spacing w:line="240" w:lineRule="auto"/>
              <w:ind w:firstLineChars="0" w:firstLine="0"/>
              <w:jc w:val="center"/>
              <w:rPr>
                <w:rFonts w:eastAsia="宋体"/>
                <w:sz w:val="21"/>
                <w:szCs w:val="21"/>
              </w:rPr>
            </w:pPr>
            <w:r w:rsidRPr="00FD3863">
              <w:rPr>
                <w:rFonts w:eastAsia="宋体" w:hint="eastAsia"/>
                <w:sz w:val="21"/>
                <w:szCs w:val="21"/>
              </w:rPr>
              <w:t>资金使用合</w:t>
            </w:r>
            <w:proofErr w:type="gramStart"/>
            <w:r w:rsidRPr="00FD3863">
              <w:rPr>
                <w:rFonts w:eastAsia="宋体" w:hint="eastAsia"/>
                <w:sz w:val="21"/>
                <w:szCs w:val="21"/>
              </w:rPr>
              <w:t>规</w:t>
            </w:r>
            <w:proofErr w:type="gramEnd"/>
            <w:r w:rsidRPr="00FD3863">
              <w:rPr>
                <w:rFonts w:eastAsia="宋体" w:hint="eastAsia"/>
                <w:sz w:val="21"/>
                <w:szCs w:val="21"/>
              </w:rPr>
              <w:t>性</w:t>
            </w:r>
          </w:p>
        </w:tc>
        <w:tc>
          <w:tcPr>
            <w:tcW w:w="809" w:type="pct"/>
            <w:vAlign w:val="center"/>
          </w:tcPr>
          <w:p w14:paraId="0C3428FE" w14:textId="7A581D78" w:rsidR="00D16442" w:rsidRPr="00FD3863" w:rsidRDefault="00D16442" w:rsidP="00D16442">
            <w:pPr>
              <w:widowControl/>
              <w:spacing w:line="240" w:lineRule="auto"/>
              <w:ind w:firstLineChars="0" w:firstLine="0"/>
              <w:jc w:val="center"/>
              <w:textAlignment w:val="center"/>
              <w:rPr>
                <w:rFonts w:ascii="宋体" w:eastAsia="宋体" w:hAnsi="宋体" w:cs="宋体"/>
                <w:sz w:val="21"/>
                <w:szCs w:val="21"/>
              </w:rPr>
            </w:pPr>
            <w:r w:rsidRPr="00FD3863">
              <w:rPr>
                <w:rFonts w:ascii="宋体" w:eastAsia="宋体" w:hAnsi="宋体" w:cs="宋体" w:hint="eastAsia"/>
                <w:sz w:val="21"/>
                <w:szCs w:val="21"/>
              </w:rPr>
              <w:t>2</w:t>
            </w:r>
          </w:p>
        </w:tc>
        <w:tc>
          <w:tcPr>
            <w:tcW w:w="793" w:type="pct"/>
            <w:vAlign w:val="center"/>
          </w:tcPr>
          <w:p w14:paraId="4815406F" w14:textId="7EB7AE1D" w:rsidR="00D16442" w:rsidRPr="00FD3863" w:rsidRDefault="00D16442" w:rsidP="00D16442">
            <w:pPr>
              <w:widowControl/>
              <w:spacing w:line="240" w:lineRule="auto"/>
              <w:ind w:firstLineChars="0" w:firstLine="0"/>
              <w:jc w:val="center"/>
              <w:textAlignment w:val="center"/>
              <w:rPr>
                <w:rFonts w:ascii="宋体" w:eastAsia="宋体" w:hAnsi="宋体" w:cs="宋体"/>
                <w:sz w:val="21"/>
                <w:szCs w:val="21"/>
              </w:rPr>
            </w:pPr>
            <w:r w:rsidRPr="00FD3863">
              <w:rPr>
                <w:rFonts w:ascii="宋体" w:eastAsia="宋体" w:hAnsi="宋体" w:cs="Times New Roman" w:hint="eastAsia"/>
                <w:color w:val="000000" w:themeColor="text1"/>
                <w:sz w:val="21"/>
                <w:szCs w:val="21"/>
              </w:rPr>
              <w:t>2</w:t>
            </w:r>
          </w:p>
        </w:tc>
      </w:tr>
      <w:tr w:rsidR="00D16442" w:rsidRPr="00FD3863" w14:paraId="4F2CAEEA" w14:textId="77777777" w:rsidTr="00DE3925">
        <w:trPr>
          <w:trHeight w:val="652"/>
          <w:jc w:val="center"/>
        </w:trPr>
        <w:tc>
          <w:tcPr>
            <w:tcW w:w="850" w:type="pct"/>
            <w:vMerge/>
            <w:vAlign w:val="center"/>
          </w:tcPr>
          <w:p w14:paraId="0CF093A1"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Merge w:val="restart"/>
            <w:vAlign w:val="center"/>
          </w:tcPr>
          <w:p w14:paraId="2A892BED" w14:textId="77777777"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组织实施</w:t>
            </w:r>
          </w:p>
          <w:p w14:paraId="6485026A" w14:textId="7380AD67"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w:t>
            </w:r>
            <w:r w:rsidRPr="00FD3863">
              <w:rPr>
                <w:rFonts w:ascii="宋体" w:eastAsia="宋体" w:hAnsi="宋体" w:cs="宋体"/>
                <w:color w:val="000000"/>
                <w:sz w:val="21"/>
                <w:szCs w:val="21"/>
              </w:rPr>
              <w:t>8</w:t>
            </w:r>
            <w:r w:rsidRPr="00FD3863">
              <w:rPr>
                <w:rFonts w:ascii="宋体" w:eastAsia="宋体" w:hAnsi="宋体" w:cs="宋体" w:hint="eastAsia"/>
                <w:color w:val="000000"/>
                <w:sz w:val="21"/>
                <w:szCs w:val="21"/>
              </w:rPr>
              <w:t>分）</w:t>
            </w:r>
          </w:p>
        </w:tc>
        <w:tc>
          <w:tcPr>
            <w:tcW w:w="1479" w:type="pct"/>
            <w:vAlign w:val="center"/>
          </w:tcPr>
          <w:p w14:paraId="5DBA8089" w14:textId="274CC528"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组织管理情况</w:t>
            </w:r>
          </w:p>
        </w:tc>
        <w:tc>
          <w:tcPr>
            <w:tcW w:w="809" w:type="pct"/>
            <w:vAlign w:val="center"/>
          </w:tcPr>
          <w:p w14:paraId="56E1F46A" w14:textId="3BBC0CBC"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3</w:t>
            </w:r>
          </w:p>
        </w:tc>
        <w:tc>
          <w:tcPr>
            <w:tcW w:w="793" w:type="pct"/>
            <w:vAlign w:val="center"/>
          </w:tcPr>
          <w:p w14:paraId="356A6EE2" w14:textId="3E2B183A"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Times New Roman"/>
                <w:sz w:val="21"/>
                <w:szCs w:val="21"/>
              </w:rPr>
              <w:t>1</w:t>
            </w:r>
          </w:p>
        </w:tc>
      </w:tr>
      <w:tr w:rsidR="00D16442" w:rsidRPr="00FD3863" w14:paraId="78051F4A" w14:textId="77777777" w:rsidTr="00DE3925">
        <w:trPr>
          <w:trHeight w:val="652"/>
          <w:jc w:val="center"/>
        </w:trPr>
        <w:tc>
          <w:tcPr>
            <w:tcW w:w="850" w:type="pct"/>
            <w:vMerge/>
            <w:vAlign w:val="center"/>
          </w:tcPr>
          <w:p w14:paraId="003F268C"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Merge/>
            <w:vAlign w:val="center"/>
          </w:tcPr>
          <w:p w14:paraId="11B66CAE"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479" w:type="pct"/>
            <w:vAlign w:val="center"/>
          </w:tcPr>
          <w:p w14:paraId="1E73FBF2" w14:textId="0E07C4C7"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工程建设管理情况</w:t>
            </w:r>
          </w:p>
        </w:tc>
        <w:tc>
          <w:tcPr>
            <w:tcW w:w="809" w:type="pct"/>
            <w:vAlign w:val="center"/>
          </w:tcPr>
          <w:p w14:paraId="6295459D" w14:textId="48076B21"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5</w:t>
            </w:r>
          </w:p>
        </w:tc>
        <w:tc>
          <w:tcPr>
            <w:tcW w:w="793" w:type="pct"/>
            <w:vAlign w:val="center"/>
          </w:tcPr>
          <w:p w14:paraId="139C8E20" w14:textId="7465F85A"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Times New Roman"/>
                <w:sz w:val="21"/>
                <w:szCs w:val="21"/>
              </w:rPr>
              <w:t>3</w:t>
            </w:r>
          </w:p>
        </w:tc>
      </w:tr>
      <w:tr w:rsidR="00D16442" w:rsidRPr="00FD3863" w14:paraId="729F2943" w14:textId="77777777" w:rsidTr="00DE3925">
        <w:trPr>
          <w:trHeight w:val="652"/>
          <w:jc w:val="center"/>
        </w:trPr>
        <w:tc>
          <w:tcPr>
            <w:tcW w:w="850" w:type="pct"/>
            <w:vMerge/>
            <w:vAlign w:val="center"/>
          </w:tcPr>
          <w:p w14:paraId="778E4687"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Align w:val="center"/>
          </w:tcPr>
          <w:p w14:paraId="4799678B" w14:textId="77777777"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债券还本付息</w:t>
            </w:r>
          </w:p>
          <w:p w14:paraId="03C15081" w14:textId="34823634"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w:t>
            </w:r>
            <w:r w:rsidR="00836B49" w:rsidRPr="00FD3863">
              <w:rPr>
                <w:rFonts w:ascii="宋体" w:eastAsia="宋体" w:hAnsi="宋体" w:cs="宋体"/>
                <w:color w:val="000000"/>
                <w:sz w:val="21"/>
                <w:szCs w:val="21"/>
              </w:rPr>
              <w:t>5</w:t>
            </w:r>
            <w:r w:rsidRPr="00FD3863">
              <w:rPr>
                <w:rFonts w:ascii="宋体" w:eastAsia="宋体" w:hAnsi="宋体" w:cs="宋体" w:hint="eastAsia"/>
                <w:color w:val="000000"/>
                <w:sz w:val="21"/>
                <w:szCs w:val="21"/>
              </w:rPr>
              <w:t>分）</w:t>
            </w:r>
          </w:p>
        </w:tc>
        <w:tc>
          <w:tcPr>
            <w:tcW w:w="1479" w:type="pct"/>
            <w:vAlign w:val="center"/>
          </w:tcPr>
          <w:p w14:paraId="2A3A1CC3" w14:textId="6E16F2E6" w:rsidR="00D16442" w:rsidRPr="00FD3863" w:rsidRDefault="00D16442" w:rsidP="00D16442">
            <w:pPr>
              <w:spacing w:line="240" w:lineRule="auto"/>
              <w:ind w:firstLineChars="0" w:firstLine="0"/>
              <w:jc w:val="center"/>
              <w:rPr>
                <w:rFonts w:ascii="宋体" w:eastAsia="宋体" w:hAnsi="宋体" w:cs="Times New Roman"/>
                <w:sz w:val="21"/>
                <w:szCs w:val="21"/>
              </w:rPr>
            </w:pPr>
            <w:r w:rsidRPr="00FD3863">
              <w:rPr>
                <w:rFonts w:ascii="宋体" w:eastAsia="宋体" w:hAnsi="宋体" w:cs="Times New Roman" w:hint="eastAsia"/>
                <w:sz w:val="21"/>
                <w:szCs w:val="21"/>
              </w:rPr>
              <w:t>预算管理</w:t>
            </w:r>
            <w:r w:rsidRPr="00FD3863">
              <w:rPr>
                <w:rFonts w:ascii="宋体" w:eastAsia="宋体" w:hAnsi="宋体" w:cs="宋体" w:hint="eastAsia"/>
                <w:color w:val="000000"/>
                <w:kern w:val="0"/>
                <w:sz w:val="21"/>
                <w:szCs w:val="21"/>
                <w:lang w:bidi="ar"/>
              </w:rPr>
              <w:t>及时性</w:t>
            </w:r>
          </w:p>
        </w:tc>
        <w:tc>
          <w:tcPr>
            <w:tcW w:w="809" w:type="pct"/>
            <w:vAlign w:val="center"/>
          </w:tcPr>
          <w:p w14:paraId="126E2BA6" w14:textId="75D3C4B0" w:rsidR="00D16442" w:rsidRPr="00FD3863" w:rsidRDefault="0094748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5</w:t>
            </w:r>
          </w:p>
        </w:tc>
        <w:tc>
          <w:tcPr>
            <w:tcW w:w="793" w:type="pct"/>
            <w:vAlign w:val="center"/>
          </w:tcPr>
          <w:p w14:paraId="278D4BBC" w14:textId="32FABEF6" w:rsidR="00D16442" w:rsidRPr="00FD3863" w:rsidRDefault="00C12A59" w:rsidP="00D16442">
            <w:pPr>
              <w:widowControl/>
              <w:spacing w:line="240" w:lineRule="auto"/>
              <w:ind w:firstLineChars="0" w:firstLine="0"/>
              <w:jc w:val="center"/>
              <w:textAlignment w:val="center"/>
              <w:rPr>
                <w:rFonts w:ascii="宋体" w:eastAsia="宋体" w:hAnsi="宋体" w:cs="宋体"/>
                <w:kern w:val="0"/>
                <w:sz w:val="21"/>
                <w:szCs w:val="21"/>
                <w:lang w:bidi="ar"/>
              </w:rPr>
            </w:pPr>
            <w:r w:rsidRPr="00FD3863">
              <w:rPr>
                <w:rFonts w:ascii="宋体" w:eastAsia="宋体" w:hAnsi="宋体" w:cs="Times New Roman"/>
                <w:sz w:val="21"/>
                <w:szCs w:val="21"/>
              </w:rPr>
              <w:t>4</w:t>
            </w:r>
          </w:p>
        </w:tc>
      </w:tr>
      <w:tr w:rsidR="00D16442" w:rsidRPr="00FD3863" w14:paraId="246381BB" w14:textId="77777777" w:rsidTr="00DE3925">
        <w:trPr>
          <w:trHeight w:val="652"/>
          <w:jc w:val="center"/>
        </w:trPr>
        <w:tc>
          <w:tcPr>
            <w:tcW w:w="850" w:type="pct"/>
            <w:vMerge/>
            <w:vAlign w:val="center"/>
          </w:tcPr>
          <w:p w14:paraId="5EFED17F" w14:textId="77777777" w:rsidR="00D16442" w:rsidRPr="00FD3863" w:rsidRDefault="00D16442" w:rsidP="00D16442">
            <w:pPr>
              <w:spacing w:line="240" w:lineRule="auto"/>
              <w:ind w:firstLine="420"/>
              <w:jc w:val="center"/>
              <w:rPr>
                <w:rFonts w:ascii="宋体" w:eastAsia="宋体" w:hAnsi="宋体" w:cs="宋体"/>
                <w:color w:val="000000"/>
                <w:sz w:val="21"/>
                <w:szCs w:val="21"/>
              </w:rPr>
            </w:pPr>
          </w:p>
        </w:tc>
        <w:tc>
          <w:tcPr>
            <w:tcW w:w="1069" w:type="pct"/>
            <w:vAlign w:val="center"/>
          </w:tcPr>
          <w:p w14:paraId="130D63A6" w14:textId="77777777" w:rsidR="00D16442" w:rsidRPr="00FD3863" w:rsidRDefault="00D16442" w:rsidP="00D16442">
            <w:pPr>
              <w:overflowPunct/>
              <w:spacing w:line="240" w:lineRule="auto"/>
              <w:ind w:firstLineChars="0" w:firstLine="0"/>
              <w:jc w:val="center"/>
              <w:rPr>
                <w:rFonts w:ascii="宋体" w:eastAsia="宋体" w:hAnsi="宋体" w:cs="Times New Roman"/>
                <w:sz w:val="21"/>
                <w:szCs w:val="21"/>
              </w:rPr>
            </w:pPr>
            <w:r w:rsidRPr="00FD3863">
              <w:rPr>
                <w:rFonts w:ascii="宋体" w:eastAsia="宋体" w:hAnsi="宋体" w:cs="Times New Roman" w:hint="eastAsia"/>
                <w:sz w:val="21"/>
                <w:szCs w:val="21"/>
              </w:rPr>
              <w:t>信息公开</w:t>
            </w:r>
          </w:p>
          <w:p w14:paraId="70B7CD2D" w14:textId="7131820D"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w:t>
            </w:r>
            <w:r w:rsidRPr="00FD3863">
              <w:rPr>
                <w:rFonts w:ascii="宋体" w:eastAsia="宋体" w:hAnsi="宋体" w:cs="宋体"/>
                <w:color w:val="000000"/>
                <w:sz w:val="21"/>
                <w:szCs w:val="21"/>
              </w:rPr>
              <w:t>3</w:t>
            </w:r>
            <w:r w:rsidRPr="00FD3863">
              <w:rPr>
                <w:rFonts w:ascii="宋体" w:eastAsia="宋体" w:hAnsi="宋体" w:cs="宋体" w:hint="eastAsia"/>
                <w:color w:val="000000"/>
                <w:sz w:val="21"/>
                <w:szCs w:val="21"/>
              </w:rPr>
              <w:t>分）</w:t>
            </w:r>
          </w:p>
        </w:tc>
        <w:tc>
          <w:tcPr>
            <w:tcW w:w="1479" w:type="pct"/>
            <w:vAlign w:val="center"/>
          </w:tcPr>
          <w:p w14:paraId="56472198" w14:textId="6110F81C" w:rsidR="00D16442" w:rsidRPr="00B27D93" w:rsidRDefault="00D16442" w:rsidP="00B27D93">
            <w:pPr>
              <w:spacing w:line="240" w:lineRule="auto"/>
              <w:ind w:firstLineChars="0" w:firstLine="0"/>
              <w:jc w:val="center"/>
              <w:rPr>
                <w:rFonts w:ascii="宋体" w:eastAsia="宋体" w:hAnsi="宋体" w:cs="Times New Roman"/>
                <w:sz w:val="21"/>
                <w:szCs w:val="21"/>
              </w:rPr>
            </w:pPr>
            <w:r w:rsidRPr="00FD3863">
              <w:rPr>
                <w:rFonts w:ascii="宋体" w:eastAsia="宋体" w:hAnsi="宋体" w:cs="Times New Roman" w:hint="eastAsia"/>
                <w:sz w:val="21"/>
                <w:szCs w:val="21"/>
              </w:rPr>
              <w:t>信息公开</w:t>
            </w:r>
            <w:r w:rsidRPr="00FD3863">
              <w:rPr>
                <w:rFonts w:ascii="宋体" w:eastAsia="宋体" w:hAnsi="宋体" w:cs="宋体" w:hint="eastAsia"/>
                <w:color w:val="000000"/>
                <w:kern w:val="0"/>
                <w:sz w:val="21"/>
                <w:szCs w:val="21"/>
                <w:lang w:bidi="ar"/>
              </w:rPr>
              <w:t>及时性</w:t>
            </w:r>
            <w:r w:rsidR="00B27D93">
              <w:rPr>
                <w:rFonts w:ascii="宋体" w:eastAsia="宋体" w:hAnsi="宋体" w:cs="宋体" w:hint="eastAsia"/>
                <w:color w:val="000000"/>
                <w:kern w:val="0"/>
                <w:sz w:val="21"/>
                <w:szCs w:val="21"/>
                <w:lang w:bidi="ar"/>
              </w:rPr>
              <w:t>、</w:t>
            </w:r>
            <w:r w:rsidR="00B27D93" w:rsidRPr="00982FA3">
              <w:rPr>
                <w:rFonts w:ascii="宋体" w:eastAsia="宋体" w:hAnsi="宋体" w:cs="Times New Roman" w:hint="eastAsia"/>
                <w:sz w:val="21"/>
                <w:szCs w:val="21"/>
              </w:rPr>
              <w:t>真实性</w:t>
            </w:r>
          </w:p>
        </w:tc>
        <w:tc>
          <w:tcPr>
            <w:tcW w:w="809" w:type="pct"/>
            <w:vAlign w:val="center"/>
          </w:tcPr>
          <w:p w14:paraId="01E0B3F1" w14:textId="7508297F"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3</w:t>
            </w:r>
          </w:p>
        </w:tc>
        <w:tc>
          <w:tcPr>
            <w:tcW w:w="793" w:type="pct"/>
            <w:vAlign w:val="center"/>
          </w:tcPr>
          <w:p w14:paraId="2463D15C" w14:textId="3B55C47E" w:rsidR="00D16442" w:rsidRPr="00FD3863" w:rsidRDefault="00D16442" w:rsidP="00D16442">
            <w:pPr>
              <w:widowControl/>
              <w:spacing w:line="240" w:lineRule="auto"/>
              <w:ind w:firstLineChars="0" w:firstLine="0"/>
              <w:jc w:val="center"/>
              <w:textAlignment w:val="center"/>
              <w:rPr>
                <w:rFonts w:ascii="宋体" w:eastAsia="宋体" w:hAnsi="宋体" w:cs="宋体"/>
                <w:kern w:val="0"/>
                <w:sz w:val="21"/>
                <w:szCs w:val="21"/>
                <w:lang w:bidi="ar"/>
              </w:rPr>
            </w:pPr>
            <w:r w:rsidRPr="00FD3863">
              <w:rPr>
                <w:rFonts w:ascii="宋体" w:eastAsia="宋体" w:hAnsi="宋体" w:cs="Times New Roman" w:hint="eastAsia"/>
                <w:sz w:val="21"/>
                <w:szCs w:val="21"/>
              </w:rPr>
              <w:t>2</w:t>
            </w:r>
          </w:p>
        </w:tc>
      </w:tr>
      <w:tr w:rsidR="00B950E0" w:rsidRPr="00FD3863" w14:paraId="2412412E" w14:textId="77777777" w:rsidTr="00DE3925">
        <w:trPr>
          <w:trHeight w:val="652"/>
          <w:jc w:val="center"/>
        </w:trPr>
        <w:tc>
          <w:tcPr>
            <w:tcW w:w="850" w:type="pct"/>
            <w:vMerge w:val="restart"/>
            <w:vAlign w:val="center"/>
          </w:tcPr>
          <w:p w14:paraId="18749C1B" w14:textId="77777777"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项目产出</w:t>
            </w:r>
          </w:p>
          <w:p w14:paraId="4C9581FD" w14:textId="738D1A30"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（3</w:t>
            </w:r>
            <w:r w:rsidRPr="00FD3863">
              <w:rPr>
                <w:rFonts w:ascii="宋体" w:eastAsia="宋体" w:hAnsi="宋体" w:cs="宋体"/>
                <w:color w:val="000000"/>
                <w:sz w:val="21"/>
                <w:szCs w:val="21"/>
              </w:rPr>
              <w:t>0</w:t>
            </w:r>
            <w:r w:rsidRPr="00FD3863">
              <w:rPr>
                <w:rFonts w:ascii="宋体" w:eastAsia="宋体" w:hAnsi="宋体" w:cs="宋体" w:hint="eastAsia"/>
                <w:color w:val="000000"/>
                <w:sz w:val="21"/>
                <w:szCs w:val="21"/>
              </w:rPr>
              <w:t>分）</w:t>
            </w:r>
          </w:p>
        </w:tc>
        <w:tc>
          <w:tcPr>
            <w:tcW w:w="1069" w:type="pct"/>
            <w:vAlign w:val="center"/>
          </w:tcPr>
          <w:p w14:paraId="1EA89A02" w14:textId="77777777"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产出数量</w:t>
            </w:r>
          </w:p>
          <w:p w14:paraId="45290310" w14:textId="6E65BE1F"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w:t>
            </w:r>
            <w:r w:rsidRPr="00FD3863">
              <w:rPr>
                <w:rFonts w:ascii="宋体" w:eastAsia="宋体" w:hAnsi="宋体" w:cs="宋体"/>
                <w:color w:val="000000"/>
                <w:kern w:val="0"/>
                <w:sz w:val="21"/>
                <w:szCs w:val="21"/>
                <w:lang w:bidi="ar"/>
              </w:rPr>
              <w:t>8</w:t>
            </w:r>
            <w:r w:rsidRPr="00FD3863">
              <w:rPr>
                <w:rFonts w:ascii="宋体" w:eastAsia="宋体" w:hAnsi="宋体" w:cs="宋体" w:hint="eastAsia"/>
                <w:color w:val="000000"/>
                <w:kern w:val="0"/>
                <w:sz w:val="21"/>
                <w:szCs w:val="21"/>
                <w:lang w:bidi="ar"/>
              </w:rPr>
              <w:t>分)</w:t>
            </w:r>
          </w:p>
        </w:tc>
        <w:tc>
          <w:tcPr>
            <w:tcW w:w="1479" w:type="pct"/>
            <w:vAlign w:val="center"/>
          </w:tcPr>
          <w:p w14:paraId="51674977" w14:textId="462D4346" w:rsidR="00B950E0" w:rsidRPr="00FD3863" w:rsidRDefault="00B950E0" w:rsidP="00D16442">
            <w:pPr>
              <w:overflowPunct/>
              <w:spacing w:line="240" w:lineRule="auto"/>
              <w:ind w:firstLineChars="0" w:firstLine="0"/>
              <w:jc w:val="center"/>
              <w:rPr>
                <w:rFonts w:ascii="宋体" w:eastAsia="宋体" w:hAnsi="宋体" w:cs="Times New Roman"/>
                <w:sz w:val="21"/>
                <w:szCs w:val="21"/>
              </w:rPr>
            </w:pPr>
            <w:r w:rsidRPr="00FD3863">
              <w:rPr>
                <w:rFonts w:ascii="宋体" w:eastAsia="宋体" w:hAnsi="宋体" w:cs="Times New Roman" w:hint="eastAsia"/>
                <w:sz w:val="21"/>
                <w:szCs w:val="21"/>
              </w:rPr>
              <w:t>完成数量情况</w:t>
            </w:r>
          </w:p>
        </w:tc>
        <w:tc>
          <w:tcPr>
            <w:tcW w:w="809" w:type="pct"/>
            <w:vAlign w:val="center"/>
          </w:tcPr>
          <w:p w14:paraId="027A2D1B" w14:textId="6699E85F"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8</w:t>
            </w:r>
          </w:p>
        </w:tc>
        <w:tc>
          <w:tcPr>
            <w:tcW w:w="793" w:type="pct"/>
            <w:vAlign w:val="center"/>
          </w:tcPr>
          <w:p w14:paraId="2421143D" w14:textId="199A28BC" w:rsidR="00B950E0" w:rsidRPr="00FD3863" w:rsidRDefault="00947482" w:rsidP="00D16442">
            <w:pPr>
              <w:widowControl/>
              <w:spacing w:line="240" w:lineRule="auto"/>
              <w:ind w:firstLineChars="0" w:firstLine="0"/>
              <w:jc w:val="center"/>
              <w:textAlignment w:val="center"/>
              <w:rPr>
                <w:rFonts w:ascii="宋体" w:eastAsia="宋体" w:hAnsi="宋体" w:cs="宋体"/>
                <w:kern w:val="0"/>
                <w:sz w:val="21"/>
                <w:szCs w:val="21"/>
                <w:lang w:bidi="ar"/>
              </w:rPr>
            </w:pPr>
            <w:r w:rsidRPr="00FD3863">
              <w:rPr>
                <w:rFonts w:ascii="宋体" w:eastAsia="宋体" w:hAnsi="宋体" w:cs="Times New Roman"/>
                <w:sz w:val="21"/>
                <w:szCs w:val="21"/>
              </w:rPr>
              <w:t>7.24</w:t>
            </w:r>
          </w:p>
        </w:tc>
      </w:tr>
      <w:tr w:rsidR="00B950E0" w:rsidRPr="00FD3863" w14:paraId="74DAC1AD" w14:textId="77777777" w:rsidTr="00DE3925">
        <w:trPr>
          <w:trHeight w:val="652"/>
          <w:jc w:val="center"/>
        </w:trPr>
        <w:tc>
          <w:tcPr>
            <w:tcW w:w="850" w:type="pct"/>
            <w:vMerge/>
            <w:vAlign w:val="center"/>
          </w:tcPr>
          <w:p w14:paraId="58A4700A" w14:textId="77777777" w:rsidR="00B950E0" w:rsidRPr="00FD3863" w:rsidRDefault="00B950E0" w:rsidP="00D16442">
            <w:pPr>
              <w:spacing w:line="240" w:lineRule="auto"/>
              <w:ind w:firstLine="420"/>
              <w:jc w:val="center"/>
              <w:rPr>
                <w:rFonts w:ascii="宋体" w:eastAsia="宋体" w:hAnsi="宋体" w:cs="宋体"/>
                <w:color w:val="000000"/>
                <w:sz w:val="21"/>
                <w:szCs w:val="21"/>
              </w:rPr>
            </w:pPr>
          </w:p>
        </w:tc>
        <w:tc>
          <w:tcPr>
            <w:tcW w:w="1069" w:type="pct"/>
            <w:vAlign w:val="center"/>
          </w:tcPr>
          <w:p w14:paraId="376B08F3" w14:textId="77777777" w:rsidR="00B950E0" w:rsidRPr="00FD3863" w:rsidRDefault="00B950E0"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产出质量</w:t>
            </w:r>
          </w:p>
          <w:p w14:paraId="20431989" w14:textId="65987BF4" w:rsidR="00B950E0" w:rsidRPr="00FD3863" w:rsidRDefault="00B950E0"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w:t>
            </w:r>
            <w:r w:rsidRPr="00FD3863">
              <w:rPr>
                <w:rFonts w:ascii="宋体" w:eastAsia="宋体" w:hAnsi="宋体" w:cs="宋体"/>
                <w:color w:val="000000"/>
                <w:sz w:val="21"/>
                <w:szCs w:val="21"/>
              </w:rPr>
              <w:t>8</w:t>
            </w:r>
            <w:r w:rsidRPr="00FD3863">
              <w:rPr>
                <w:rFonts w:ascii="宋体" w:eastAsia="宋体" w:hAnsi="宋体" w:cs="宋体" w:hint="eastAsia"/>
                <w:color w:val="000000"/>
                <w:sz w:val="21"/>
                <w:szCs w:val="21"/>
              </w:rPr>
              <w:t>分）</w:t>
            </w:r>
          </w:p>
        </w:tc>
        <w:tc>
          <w:tcPr>
            <w:tcW w:w="1479" w:type="pct"/>
            <w:vAlign w:val="center"/>
          </w:tcPr>
          <w:p w14:paraId="49376CA5" w14:textId="4793D9C0" w:rsidR="00B950E0" w:rsidRPr="00FD3863" w:rsidRDefault="00B950E0" w:rsidP="00D16442">
            <w:pPr>
              <w:overflowPunct/>
              <w:spacing w:line="240" w:lineRule="auto"/>
              <w:ind w:firstLineChars="0" w:firstLine="0"/>
              <w:jc w:val="center"/>
              <w:rPr>
                <w:rFonts w:ascii="宋体" w:eastAsia="宋体" w:hAnsi="宋体" w:cs="宋体"/>
                <w:color w:val="000000"/>
                <w:kern w:val="0"/>
                <w:sz w:val="21"/>
                <w:szCs w:val="21"/>
                <w:lang w:bidi="ar"/>
              </w:rPr>
            </w:pPr>
            <w:r w:rsidRPr="00FD3863">
              <w:rPr>
                <w:rFonts w:ascii="宋体" w:eastAsia="宋体" w:hAnsi="宋体" w:cs="Times New Roman" w:hint="eastAsia"/>
                <w:sz w:val="21"/>
                <w:szCs w:val="21"/>
              </w:rPr>
              <w:t>完成质量情况</w:t>
            </w:r>
          </w:p>
        </w:tc>
        <w:tc>
          <w:tcPr>
            <w:tcW w:w="809" w:type="pct"/>
            <w:vAlign w:val="center"/>
          </w:tcPr>
          <w:p w14:paraId="6E4FC18B" w14:textId="45003E91"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color w:val="000000"/>
                <w:kern w:val="0"/>
                <w:sz w:val="21"/>
                <w:szCs w:val="21"/>
                <w:lang w:bidi="ar"/>
              </w:rPr>
              <w:t>8</w:t>
            </w:r>
          </w:p>
        </w:tc>
        <w:tc>
          <w:tcPr>
            <w:tcW w:w="793" w:type="pct"/>
            <w:vAlign w:val="center"/>
          </w:tcPr>
          <w:p w14:paraId="04C0D5E7" w14:textId="4D22469B" w:rsidR="00B950E0" w:rsidRPr="00FD3863" w:rsidRDefault="00B950E0" w:rsidP="00D16442">
            <w:pPr>
              <w:widowControl/>
              <w:spacing w:line="240" w:lineRule="auto"/>
              <w:ind w:firstLineChars="0" w:firstLine="0"/>
              <w:jc w:val="center"/>
              <w:textAlignment w:val="center"/>
              <w:rPr>
                <w:rFonts w:ascii="宋体" w:eastAsia="宋体" w:hAnsi="宋体" w:cs="宋体"/>
                <w:kern w:val="0"/>
                <w:sz w:val="21"/>
                <w:szCs w:val="21"/>
                <w:lang w:bidi="ar"/>
              </w:rPr>
            </w:pPr>
            <w:r w:rsidRPr="00FD3863">
              <w:rPr>
                <w:rFonts w:ascii="宋体" w:eastAsia="宋体" w:hAnsi="宋体" w:cs="Times New Roman" w:hint="eastAsia"/>
                <w:sz w:val="21"/>
                <w:szCs w:val="21"/>
              </w:rPr>
              <w:t>8</w:t>
            </w:r>
          </w:p>
        </w:tc>
      </w:tr>
      <w:tr w:rsidR="00B950E0" w:rsidRPr="00FD3863" w14:paraId="1CF3296F" w14:textId="77777777" w:rsidTr="00DE3925">
        <w:trPr>
          <w:trHeight w:val="652"/>
          <w:jc w:val="center"/>
        </w:trPr>
        <w:tc>
          <w:tcPr>
            <w:tcW w:w="850" w:type="pct"/>
            <w:vMerge/>
            <w:vAlign w:val="center"/>
          </w:tcPr>
          <w:p w14:paraId="4AAA24A2" w14:textId="77777777" w:rsidR="00B950E0" w:rsidRPr="00FD3863" w:rsidRDefault="00B950E0" w:rsidP="00D16442">
            <w:pPr>
              <w:spacing w:line="240" w:lineRule="auto"/>
              <w:ind w:firstLine="420"/>
              <w:jc w:val="center"/>
              <w:rPr>
                <w:rFonts w:ascii="宋体" w:eastAsia="宋体" w:hAnsi="宋体" w:cs="宋体"/>
                <w:color w:val="000000"/>
                <w:sz w:val="21"/>
                <w:szCs w:val="21"/>
              </w:rPr>
            </w:pPr>
          </w:p>
        </w:tc>
        <w:tc>
          <w:tcPr>
            <w:tcW w:w="1069" w:type="pct"/>
            <w:vAlign w:val="center"/>
          </w:tcPr>
          <w:p w14:paraId="4C5EE2BC" w14:textId="77777777" w:rsidR="00B950E0" w:rsidRPr="00FD3863" w:rsidRDefault="00B950E0"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产出时效性</w:t>
            </w:r>
          </w:p>
          <w:p w14:paraId="7C4C3E81" w14:textId="730ABF2A" w:rsidR="00B950E0" w:rsidRPr="00FD3863" w:rsidRDefault="00B950E0"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w:t>
            </w:r>
            <w:r w:rsidRPr="00FD3863">
              <w:rPr>
                <w:rFonts w:ascii="宋体" w:eastAsia="宋体" w:hAnsi="宋体" w:cs="宋体"/>
                <w:color w:val="000000"/>
                <w:sz w:val="21"/>
                <w:szCs w:val="21"/>
              </w:rPr>
              <w:t>6</w:t>
            </w:r>
            <w:r w:rsidRPr="00FD3863">
              <w:rPr>
                <w:rFonts w:ascii="宋体" w:eastAsia="宋体" w:hAnsi="宋体" w:cs="宋体" w:hint="eastAsia"/>
                <w:color w:val="000000"/>
                <w:sz w:val="21"/>
                <w:szCs w:val="21"/>
              </w:rPr>
              <w:t>分）</w:t>
            </w:r>
          </w:p>
        </w:tc>
        <w:tc>
          <w:tcPr>
            <w:tcW w:w="1479" w:type="pct"/>
            <w:vAlign w:val="center"/>
          </w:tcPr>
          <w:p w14:paraId="1406CB09" w14:textId="2A7A62F6"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完成时效性</w:t>
            </w:r>
          </w:p>
        </w:tc>
        <w:tc>
          <w:tcPr>
            <w:tcW w:w="809" w:type="pct"/>
            <w:vAlign w:val="center"/>
          </w:tcPr>
          <w:p w14:paraId="63A7C899" w14:textId="119617F7"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color w:val="000000"/>
                <w:kern w:val="0"/>
                <w:sz w:val="21"/>
                <w:szCs w:val="21"/>
                <w:lang w:bidi="ar"/>
              </w:rPr>
              <w:t>6</w:t>
            </w:r>
          </w:p>
        </w:tc>
        <w:tc>
          <w:tcPr>
            <w:tcW w:w="793" w:type="pct"/>
            <w:vAlign w:val="center"/>
          </w:tcPr>
          <w:p w14:paraId="36C7757E" w14:textId="36FB8EE3"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Times New Roman" w:hint="eastAsia"/>
                <w:sz w:val="21"/>
                <w:szCs w:val="21"/>
              </w:rPr>
              <w:t>6</w:t>
            </w:r>
          </w:p>
        </w:tc>
      </w:tr>
      <w:tr w:rsidR="00B950E0" w:rsidRPr="00FD3863" w14:paraId="56393E06" w14:textId="77777777" w:rsidTr="00DE3925">
        <w:trPr>
          <w:trHeight w:val="652"/>
          <w:jc w:val="center"/>
        </w:trPr>
        <w:tc>
          <w:tcPr>
            <w:tcW w:w="850" w:type="pct"/>
            <w:vMerge/>
            <w:vAlign w:val="center"/>
          </w:tcPr>
          <w:p w14:paraId="3EC6D1C3" w14:textId="387B5472"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sz w:val="21"/>
                <w:szCs w:val="21"/>
              </w:rPr>
            </w:pPr>
          </w:p>
        </w:tc>
        <w:tc>
          <w:tcPr>
            <w:tcW w:w="1069" w:type="pct"/>
            <w:vMerge w:val="restart"/>
            <w:vAlign w:val="center"/>
          </w:tcPr>
          <w:p w14:paraId="27C824DC" w14:textId="77777777" w:rsidR="00B950E0" w:rsidRPr="00FD3863" w:rsidRDefault="00B950E0"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成本控制</w:t>
            </w:r>
          </w:p>
          <w:p w14:paraId="6C69ED18" w14:textId="443AE40A" w:rsidR="00B950E0" w:rsidRPr="00FD3863" w:rsidRDefault="00B950E0"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（8分）</w:t>
            </w:r>
          </w:p>
        </w:tc>
        <w:tc>
          <w:tcPr>
            <w:tcW w:w="1479" w:type="pct"/>
            <w:vAlign w:val="center"/>
          </w:tcPr>
          <w:p w14:paraId="48DF5382" w14:textId="77777777"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实际成本与债券项目内容</w:t>
            </w:r>
          </w:p>
          <w:p w14:paraId="36B9A7F5" w14:textId="36DD667F"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匹配程度</w:t>
            </w:r>
          </w:p>
        </w:tc>
        <w:tc>
          <w:tcPr>
            <w:tcW w:w="809" w:type="pct"/>
            <w:vAlign w:val="center"/>
          </w:tcPr>
          <w:p w14:paraId="0B6D2DC3" w14:textId="74F7DBAE"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4</w:t>
            </w:r>
          </w:p>
        </w:tc>
        <w:tc>
          <w:tcPr>
            <w:tcW w:w="793" w:type="pct"/>
            <w:vAlign w:val="center"/>
          </w:tcPr>
          <w:p w14:paraId="76813773" w14:textId="6BA5677D"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Times New Roman" w:hint="eastAsia"/>
                <w:sz w:val="21"/>
                <w:szCs w:val="21"/>
              </w:rPr>
              <w:t>4</w:t>
            </w:r>
          </w:p>
        </w:tc>
      </w:tr>
      <w:tr w:rsidR="00B950E0" w:rsidRPr="00FD3863" w14:paraId="14A2EBC5" w14:textId="77777777" w:rsidTr="00DE3925">
        <w:trPr>
          <w:trHeight w:val="652"/>
          <w:jc w:val="center"/>
        </w:trPr>
        <w:tc>
          <w:tcPr>
            <w:tcW w:w="850" w:type="pct"/>
            <w:vMerge/>
            <w:vAlign w:val="center"/>
          </w:tcPr>
          <w:p w14:paraId="2286E7ED" w14:textId="77777777" w:rsidR="00B950E0" w:rsidRPr="00FD3863" w:rsidRDefault="00B950E0" w:rsidP="00D16442">
            <w:pPr>
              <w:spacing w:line="240" w:lineRule="auto"/>
              <w:ind w:firstLine="420"/>
              <w:jc w:val="center"/>
              <w:rPr>
                <w:rFonts w:ascii="宋体" w:eastAsia="宋体" w:hAnsi="宋体" w:cs="宋体"/>
                <w:color w:val="000000"/>
                <w:sz w:val="21"/>
                <w:szCs w:val="21"/>
              </w:rPr>
            </w:pPr>
          </w:p>
        </w:tc>
        <w:tc>
          <w:tcPr>
            <w:tcW w:w="1069" w:type="pct"/>
            <w:vMerge/>
            <w:vAlign w:val="center"/>
          </w:tcPr>
          <w:p w14:paraId="2C7C37B4" w14:textId="77777777" w:rsidR="00B950E0" w:rsidRPr="00FD3863" w:rsidRDefault="00B950E0" w:rsidP="00D16442">
            <w:pPr>
              <w:spacing w:line="240" w:lineRule="auto"/>
              <w:ind w:firstLineChars="0" w:firstLine="0"/>
              <w:jc w:val="center"/>
              <w:rPr>
                <w:rFonts w:ascii="宋体" w:eastAsia="宋体" w:hAnsi="宋体" w:cs="宋体"/>
                <w:color w:val="000000"/>
                <w:sz w:val="21"/>
                <w:szCs w:val="21"/>
              </w:rPr>
            </w:pPr>
          </w:p>
        </w:tc>
        <w:tc>
          <w:tcPr>
            <w:tcW w:w="1479" w:type="pct"/>
            <w:vAlign w:val="center"/>
          </w:tcPr>
          <w:p w14:paraId="42C07B71" w14:textId="77777777" w:rsidR="00836B49" w:rsidRPr="00FD3863" w:rsidRDefault="00B950E0" w:rsidP="00836B49">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实际成本与目标成本匹配</w:t>
            </w:r>
          </w:p>
          <w:p w14:paraId="3471CE9B" w14:textId="2C0479C6" w:rsidR="00B950E0" w:rsidRPr="00FD3863" w:rsidRDefault="00B950E0" w:rsidP="00836B49">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程度</w:t>
            </w:r>
          </w:p>
        </w:tc>
        <w:tc>
          <w:tcPr>
            <w:tcW w:w="809" w:type="pct"/>
            <w:vAlign w:val="center"/>
          </w:tcPr>
          <w:p w14:paraId="0D0FDE76" w14:textId="63B3A4BC"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4</w:t>
            </w:r>
          </w:p>
        </w:tc>
        <w:tc>
          <w:tcPr>
            <w:tcW w:w="793" w:type="pct"/>
            <w:vAlign w:val="center"/>
          </w:tcPr>
          <w:p w14:paraId="34D619A7" w14:textId="43801C1F" w:rsidR="00B950E0" w:rsidRPr="00FD3863" w:rsidRDefault="00B950E0"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Times New Roman" w:hint="eastAsia"/>
                <w:sz w:val="21"/>
                <w:szCs w:val="21"/>
              </w:rPr>
              <w:t>4</w:t>
            </w:r>
          </w:p>
        </w:tc>
      </w:tr>
      <w:tr w:rsidR="00D16442" w:rsidRPr="00FD3863" w14:paraId="450CDA3C" w14:textId="77777777" w:rsidTr="00557C21">
        <w:trPr>
          <w:trHeight w:val="624"/>
          <w:jc w:val="center"/>
        </w:trPr>
        <w:tc>
          <w:tcPr>
            <w:tcW w:w="850" w:type="pct"/>
            <w:vMerge w:val="restart"/>
            <w:vAlign w:val="center"/>
          </w:tcPr>
          <w:p w14:paraId="176EA258" w14:textId="77777777"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lastRenderedPageBreak/>
              <w:t>项目效益</w:t>
            </w:r>
          </w:p>
          <w:p w14:paraId="6DFB1526" w14:textId="4238C872" w:rsidR="00D16442" w:rsidRPr="00FD3863" w:rsidRDefault="00D16442" w:rsidP="00D16442">
            <w:pPr>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w:t>
            </w:r>
            <w:r w:rsidRPr="00FD3863">
              <w:rPr>
                <w:rFonts w:ascii="宋体" w:eastAsia="宋体" w:hAnsi="宋体" w:cs="宋体"/>
                <w:color w:val="000000"/>
                <w:sz w:val="21"/>
                <w:szCs w:val="21"/>
              </w:rPr>
              <w:t>30</w:t>
            </w:r>
            <w:r w:rsidRPr="00FD3863">
              <w:rPr>
                <w:rFonts w:ascii="宋体" w:eastAsia="宋体" w:hAnsi="宋体" w:cs="宋体" w:hint="eastAsia"/>
                <w:color w:val="000000"/>
                <w:sz w:val="21"/>
                <w:szCs w:val="21"/>
              </w:rPr>
              <w:t>分）</w:t>
            </w:r>
          </w:p>
        </w:tc>
        <w:tc>
          <w:tcPr>
            <w:tcW w:w="1069" w:type="pct"/>
            <w:vAlign w:val="center"/>
          </w:tcPr>
          <w:p w14:paraId="6525CC9B"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经济效益</w:t>
            </w:r>
          </w:p>
          <w:p w14:paraId="546741D9" w14:textId="2C0D1B91"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w:t>
            </w:r>
            <w:r w:rsidR="00836B49" w:rsidRPr="00FD3863">
              <w:rPr>
                <w:rFonts w:ascii="宋体" w:eastAsia="宋体" w:hAnsi="宋体" w:cs="宋体"/>
                <w:color w:val="000000"/>
                <w:kern w:val="0"/>
                <w:sz w:val="21"/>
                <w:szCs w:val="21"/>
                <w:lang w:bidi="ar"/>
              </w:rPr>
              <w:t>8</w:t>
            </w:r>
            <w:r w:rsidRPr="00FD3863">
              <w:rPr>
                <w:rFonts w:ascii="宋体" w:eastAsia="宋体" w:hAnsi="宋体" w:cs="宋体" w:hint="eastAsia"/>
                <w:color w:val="000000"/>
                <w:kern w:val="0"/>
                <w:sz w:val="21"/>
                <w:szCs w:val="21"/>
                <w:lang w:bidi="ar"/>
              </w:rPr>
              <w:t>分）</w:t>
            </w:r>
          </w:p>
        </w:tc>
        <w:tc>
          <w:tcPr>
            <w:tcW w:w="1479" w:type="pct"/>
            <w:vAlign w:val="center"/>
          </w:tcPr>
          <w:p w14:paraId="1856032B" w14:textId="1A8AC042"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产生经济效益情况</w:t>
            </w:r>
          </w:p>
        </w:tc>
        <w:tc>
          <w:tcPr>
            <w:tcW w:w="809" w:type="pct"/>
            <w:vAlign w:val="center"/>
          </w:tcPr>
          <w:p w14:paraId="36C43A39" w14:textId="0A12B0CE"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8</w:t>
            </w:r>
          </w:p>
        </w:tc>
        <w:tc>
          <w:tcPr>
            <w:tcW w:w="793" w:type="pct"/>
            <w:vAlign w:val="center"/>
          </w:tcPr>
          <w:p w14:paraId="20FA7FFD" w14:textId="24C3B8E4"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Times New Roman" w:hint="eastAsia"/>
                <w:sz w:val="21"/>
                <w:szCs w:val="21"/>
              </w:rPr>
              <w:t>8</w:t>
            </w:r>
          </w:p>
        </w:tc>
      </w:tr>
      <w:tr w:rsidR="00D16442" w:rsidRPr="00FD3863" w14:paraId="25054FA9" w14:textId="77777777" w:rsidTr="00DE3925">
        <w:trPr>
          <w:trHeight w:val="624"/>
          <w:jc w:val="center"/>
        </w:trPr>
        <w:tc>
          <w:tcPr>
            <w:tcW w:w="850" w:type="pct"/>
            <w:vMerge/>
            <w:vAlign w:val="center"/>
          </w:tcPr>
          <w:p w14:paraId="5069A237" w14:textId="0A63DB6D" w:rsidR="00D16442" w:rsidRPr="00FD3863" w:rsidRDefault="00D16442" w:rsidP="00D16442">
            <w:pPr>
              <w:spacing w:line="240" w:lineRule="auto"/>
              <w:ind w:firstLineChars="0" w:firstLine="0"/>
              <w:jc w:val="center"/>
              <w:rPr>
                <w:rFonts w:ascii="宋体" w:eastAsia="宋体" w:hAnsi="宋体" w:cs="宋体"/>
                <w:color w:val="000000"/>
                <w:sz w:val="21"/>
                <w:szCs w:val="21"/>
              </w:rPr>
            </w:pPr>
          </w:p>
        </w:tc>
        <w:tc>
          <w:tcPr>
            <w:tcW w:w="1069" w:type="pct"/>
            <w:vAlign w:val="center"/>
          </w:tcPr>
          <w:p w14:paraId="02EA671C"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社会效益</w:t>
            </w:r>
          </w:p>
          <w:p w14:paraId="116ACFB9" w14:textId="7FAB1E97" w:rsidR="00D16442" w:rsidRPr="00FD3863" w:rsidRDefault="00D16442" w:rsidP="00D16442">
            <w:pPr>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w:t>
            </w:r>
            <w:r w:rsidR="00836B49" w:rsidRPr="00FD3863">
              <w:rPr>
                <w:rFonts w:ascii="宋体" w:eastAsia="宋体" w:hAnsi="宋体" w:cs="宋体"/>
                <w:color w:val="000000"/>
                <w:kern w:val="0"/>
                <w:sz w:val="21"/>
                <w:szCs w:val="21"/>
                <w:lang w:bidi="ar"/>
              </w:rPr>
              <w:t>8</w:t>
            </w:r>
            <w:r w:rsidRPr="00FD3863">
              <w:rPr>
                <w:rFonts w:ascii="宋体" w:eastAsia="宋体" w:hAnsi="宋体" w:cs="宋体" w:hint="eastAsia"/>
                <w:color w:val="000000"/>
                <w:kern w:val="0"/>
                <w:sz w:val="21"/>
                <w:szCs w:val="21"/>
                <w:lang w:bidi="ar"/>
              </w:rPr>
              <w:t>分）</w:t>
            </w:r>
          </w:p>
        </w:tc>
        <w:tc>
          <w:tcPr>
            <w:tcW w:w="1479" w:type="pct"/>
            <w:vAlign w:val="center"/>
          </w:tcPr>
          <w:p w14:paraId="49AF9EC9" w14:textId="7E31451A"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产生社会效益情况</w:t>
            </w:r>
          </w:p>
        </w:tc>
        <w:tc>
          <w:tcPr>
            <w:tcW w:w="809" w:type="pct"/>
            <w:vAlign w:val="center"/>
          </w:tcPr>
          <w:p w14:paraId="716B4FCC" w14:textId="24BA1F68"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8</w:t>
            </w:r>
          </w:p>
        </w:tc>
        <w:tc>
          <w:tcPr>
            <w:tcW w:w="793" w:type="pct"/>
            <w:vAlign w:val="center"/>
          </w:tcPr>
          <w:p w14:paraId="3CE12997" w14:textId="0398BE53"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Times New Roman" w:hint="eastAsia"/>
                <w:sz w:val="21"/>
                <w:szCs w:val="21"/>
              </w:rPr>
              <w:t>8</w:t>
            </w:r>
          </w:p>
        </w:tc>
      </w:tr>
      <w:tr w:rsidR="00D16442" w:rsidRPr="00FD3863" w14:paraId="014EF153" w14:textId="77777777" w:rsidTr="00DE3925">
        <w:trPr>
          <w:trHeight w:val="624"/>
          <w:jc w:val="center"/>
        </w:trPr>
        <w:tc>
          <w:tcPr>
            <w:tcW w:w="850" w:type="pct"/>
            <w:vMerge/>
            <w:vAlign w:val="center"/>
          </w:tcPr>
          <w:p w14:paraId="7CC83733" w14:textId="77777777" w:rsidR="00D16442" w:rsidRPr="00FD3863" w:rsidRDefault="00D16442" w:rsidP="00D16442">
            <w:pPr>
              <w:spacing w:line="240" w:lineRule="auto"/>
              <w:ind w:firstLineChars="0" w:firstLine="0"/>
              <w:jc w:val="center"/>
              <w:rPr>
                <w:rFonts w:ascii="宋体" w:eastAsia="宋体" w:hAnsi="宋体" w:cs="宋体"/>
                <w:color w:val="000000"/>
                <w:sz w:val="21"/>
                <w:szCs w:val="21"/>
              </w:rPr>
            </w:pPr>
          </w:p>
        </w:tc>
        <w:tc>
          <w:tcPr>
            <w:tcW w:w="1069" w:type="pct"/>
            <w:vAlign w:val="center"/>
          </w:tcPr>
          <w:p w14:paraId="36157460" w14:textId="1CA87D7A"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生态效益</w:t>
            </w:r>
          </w:p>
          <w:p w14:paraId="27FA8D00" w14:textId="110A11D1"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w:t>
            </w:r>
            <w:r w:rsidRPr="00FD3863">
              <w:rPr>
                <w:rFonts w:ascii="宋体" w:eastAsia="宋体" w:hAnsi="宋体" w:cs="宋体"/>
                <w:color w:val="000000"/>
                <w:kern w:val="0"/>
                <w:sz w:val="21"/>
                <w:szCs w:val="21"/>
                <w:lang w:bidi="ar"/>
              </w:rPr>
              <w:t>6</w:t>
            </w:r>
            <w:r w:rsidRPr="00FD3863">
              <w:rPr>
                <w:rFonts w:ascii="宋体" w:eastAsia="宋体" w:hAnsi="宋体" w:cs="宋体" w:hint="eastAsia"/>
                <w:color w:val="000000"/>
                <w:kern w:val="0"/>
                <w:sz w:val="21"/>
                <w:szCs w:val="21"/>
                <w:lang w:bidi="ar"/>
              </w:rPr>
              <w:t>分）</w:t>
            </w:r>
          </w:p>
        </w:tc>
        <w:tc>
          <w:tcPr>
            <w:tcW w:w="1479" w:type="pct"/>
            <w:vAlign w:val="center"/>
          </w:tcPr>
          <w:p w14:paraId="51FFFB03" w14:textId="55E6325C"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产生生态效益情况</w:t>
            </w:r>
          </w:p>
        </w:tc>
        <w:tc>
          <w:tcPr>
            <w:tcW w:w="809" w:type="pct"/>
            <w:vAlign w:val="center"/>
          </w:tcPr>
          <w:p w14:paraId="644D7CE7" w14:textId="4C8CA9E2"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6</w:t>
            </w:r>
          </w:p>
        </w:tc>
        <w:tc>
          <w:tcPr>
            <w:tcW w:w="793" w:type="pct"/>
            <w:vAlign w:val="center"/>
          </w:tcPr>
          <w:p w14:paraId="0BBD8974" w14:textId="7CA0F6B8"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6</w:t>
            </w:r>
          </w:p>
        </w:tc>
      </w:tr>
      <w:tr w:rsidR="00D16442" w:rsidRPr="00FD3863" w14:paraId="1C555762" w14:textId="77777777" w:rsidTr="00DE3925">
        <w:trPr>
          <w:trHeight w:val="624"/>
          <w:jc w:val="center"/>
        </w:trPr>
        <w:tc>
          <w:tcPr>
            <w:tcW w:w="850" w:type="pct"/>
            <w:vMerge/>
            <w:vAlign w:val="center"/>
          </w:tcPr>
          <w:p w14:paraId="01EC0025" w14:textId="235DA67B" w:rsidR="00D16442" w:rsidRPr="00FD3863" w:rsidRDefault="00D16442" w:rsidP="00D16442">
            <w:pPr>
              <w:spacing w:line="240" w:lineRule="auto"/>
              <w:ind w:firstLineChars="0" w:firstLine="0"/>
              <w:jc w:val="center"/>
              <w:rPr>
                <w:rFonts w:ascii="宋体" w:eastAsia="宋体" w:hAnsi="宋体" w:cs="宋体"/>
                <w:color w:val="000000"/>
                <w:sz w:val="21"/>
                <w:szCs w:val="21"/>
              </w:rPr>
            </w:pPr>
          </w:p>
        </w:tc>
        <w:tc>
          <w:tcPr>
            <w:tcW w:w="1069" w:type="pct"/>
            <w:vAlign w:val="center"/>
          </w:tcPr>
          <w:p w14:paraId="129EC928" w14:textId="77777777"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可持续影响</w:t>
            </w:r>
          </w:p>
          <w:p w14:paraId="55CE4FDA" w14:textId="330B775B"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sidRPr="00FD3863">
              <w:rPr>
                <w:rFonts w:ascii="宋体" w:eastAsia="宋体" w:hAnsi="宋体" w:cs="宋体" w:hint="eastAsia"/>
                <w:color w:val="000000"/>
                <w:kern w:val="0"/>
                <w:sz w:val="21"/>
                <w:szCs w:val="21"/>
                <w:lang w:bidi="ar"/>
              </w:rPr>
              <w:t>（</w:t>
            </w:r>
            <w:r w:rsidR="00836B49" w:rsidRPr="00FD3863">
              <w:rPr>
                <w:rFonts w:ascii="宋体" w:eastAsia="宋体" w:hAnsi="宋体" w:cs="宋体"/>
                <w:color w:val="000000"/>
                <w:kern w:val="0"/>
                <w:sz w:val="21"/>
                <w:szCs w:val="21"/>
                <w:lang w:bidi="ar"/>
              </w:rPr>
              <w:t>8</w:t>
            </w:r>
            <w:r w:rsidRPr="00FD3863">
              <w:rPr>
                <w:rFonts w:ascii="宋体" w:eastAsia="宋体" w:hAnsi="宋体" w:cs="宋体" w:hint="eastAsia"/>
                <w:color w:val="000000"/>
                <w:kern w:val="0"/>
                <w:sz w:val="21"/>
                <w:szCs w:val="21"/>
                <w:lang w:bidi="ar"/>
              </w:rPr>
              <w:t>分）</w:t>
            </w:r>
          </w:p>
        </w:tc>
        <w:tc>
          <w:tcPr>
            <w:tcW w:w="1479" w:type="pct"/>
            <w:vAlign w:val="center"/>
          </w:tcPr>
          <w:p w14:paraId="66DA31D1" w14:textId="5AA93EB1"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产生可持续影响情况</w:t>
            </w:r>
          </w:p>
        </w:tc>
        <w:tc>
          <w:tcPr>
            <w:tcW w:w="809" w:type="pct"/>
            <w:vAlign w:val="center"/>
          </w:tcPr>
          <w:p w14:paraId="5BB604AD" w14:textId="3759B7B6"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8</w:t>
            </w:r>
          </w:p>
        </w:tc>
        <w:tc>
          <w:tcPr>
            <w:tcW w:w="793" w:type="pct"/>
            <w:vAlign w:val="center"/>
          </w:tcPr>
          <w:p w14:paraId="70DE544F" w14:textId="4625FA90"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t>8</w:t>
            </w:r>
          </w:p>
        </w:tc>
      </w:tr>
      <w:tr w:rsidR="00D16442" w:rsidRPr="00FD3863" w14:paraId="3DED4442" w14:textId="77777777" w:rsidTr="00DE3925">
        <w:trPr>
          <w:trHeight w:val="624"/>
          <w:jc w:val="center"/>
        </w:trPr>
        <w:tc>
          <w:tcPr>
            <w:tcW w:w="3398" w:type="pct"/>
            <w:gridSpan w:val="3"/>
            <w:vAlign w:val="center"/>
          </w:tcPr>
          <w:p w14:paraId="34640AA3" w14:textId="7D95F28C" w:rsidR="00D16442" w:rsidRPr="00FD3863" w:rsidRDefault="00D16442" w:rsidP="00D16442">
            <w:pPr>
              <w:widowControl/>
              <w:spacing w:line="240" w:lineRule="auto"/>
              <w:ind w:firstLine="420"/>
              <w:jc w:val="center"/>
              <w:textAlignment w:val="center"/>
              <w:rPr>
                <w:rFonts w:ascii="宋体" w:eastAsia="宋体" w:hAnsi="宋体" w:cs="宋体"/>
                <w:color w:val="000000"/>
                <w:sz w:val="21"/>
                <w:szCs w:val="21"/>
              </w:rPr>
            </w:pPr>
            <w:r w:rsidRPr="00FD3863">
              <w:rPr>
                <w:rFonts w:ascii="宋体" w:eastAsia="宋体" w:hAnsi="宋体" w:cs="宋体" w:hint="eastAsia"/>
                <w:color w:val="000000"/>
                <w:kern w:val="0"/>
                <w:sz w:val="21"/>
                <w:szCs w:val="21"/>
                <w:lang w:bidi="ar"/>
              </w:rPr>
              <w:t>合 计</w:t>
            </w:r>
          </w:p>
        </w:tc>
        <w:tc>
          <w:tcPr>
            <w:tcW w:w="809" w:type="pct"/>
            <w:vAlign w:val="center"/>
          </w:tcPr>
          <w:p w14:paraId="7CF8D0D9" w14:textId="729E64AC" w:rsidR="00D16442" w:rsidRPr="00FD3863" w:rsidRDefault="00D16442" w:rsidP="00D16442">
            <w:pPr>
              <w:widowControl/>
              <w:spacing w:line="240" w:lineRule="auto"/>
              <w:ind w:firstLineChars="0" w:firstLine="0"/>
              <w:jc w:val="center"/>
              <w:textAlignment w:val="center"/>
              <w:rPr>
                <w:rFonts w:ascii="宋体" w:eastAsia="宋体" w:hAnsi="宋体" w:cs="宋体"/>
                <w:color w:val="000000"/>
                <w:sz w:val="21"/>
                <w:szCs w:val="21"/>
              </w:rPr>
            </w:pPr>
            <w:r w:rsidRPr="00FD3863">
              <w:rPr>
                <w:rFonts w:ascii="宋体" w:eastAsia="宋体" w:hAnsi="宋体" w:cs="宋体"/>
                <w:color w:val="000000"/>
                <w:sz w:val="21"/>
                <w:szCs w:val="21"/>
              </w:rPr>
              <w:fldChar w:fldCharType="begin"/>
            </w:r>
            <w:r w:rsidRPr="00FD3863">
              <w:rPr>
                <w:rFonts w:ascii="宋体" w:eastAsia="宋体" w:hAnsi="宋体" w:cs="宋体"/>
                <w:color w:val="000000"/>
                <w:sz w:val="21"/>
                <w:szCs w:val="21"/>
              </w:rPr>
              <w:instrText xml:space="preserve"> =SUM(ABOVE) </w:instrText>
            </w:r>
            <w:r w:rsidRPr="00FD3863">
              <w:rPr>
                <w:rFonts w:ascii="宋体" w:eastAsia="宋体" w:hAnsi="宋体" w:cs="宋体"/>
                <w:color w:val="000000"/>
                <w:sz w:val="21"/>
                <w:szCs w:val="21"/>
              </w:rPr>
              <w:fldChar w:fldCharType="separate"/>
            </w:r>
            <w:r w:rsidRPr="00FD3863">
              <w:rPr>
                <w:rFonts w:ascii="宋体" w:eastAsia="宋体" w:hAnsi="宋体" w:cs="宋体"/>
                <w:noProof/>
                <w:color w:val="000000"/>
                <w:sz w:val="21"/>
                <w:szCs w:val="21"/>
              </w:rPr>
              <w:t>100</w:t>
            </w:r>
            <w:r w:rsidRPr="00FD3863">
              <w:rPr>
                <w:rFonts w:ascii="宋体" w:eastAsia="宋体" w:hAnsi="宋体" w:cs="宋体"/>
                <w:color w:val="000000"/>
                <w:sz w:val="21"/>
                <w:szCs w:val="21"/>
              </w:rPr>
              <w:fldChar w:fldCharType="end"/>
            </w:r>
          </w:p>
        </w:tc>
        <w:tc>
          <w:tcPr>
            <w:tcW w:w="793" w:type="pct"/>
            <w:vAlign w:val="center"/>
          </w:tcPr>
          <w:p w14:paraId="70711987" w14:textId="344EEE8E" w:rsidR="00D16442" w:rsidRPr="00FD3863" w:rsidRDefault="00C50334" w:rsidP="00D16442">
            <w:pPr>
              <w:widowControl/>
              <w:spacing w:line="240" w:lineRule="auto"/>
              <w:ind w:firstLineChars="0" w:firstLine="0"/>
              <w:jc w:val="center"/>
              <w:textAlignment w:val="center"/>
              <w:rPr>
                <w:rFonts w:ascii="宋体" w:eastAsia="宋体" w:hAnsi="宋体" w:cs="宋体"/>
                <w:color w:val="000000"/>
                <w:kern w:val="0"/>
                <w:sz w:val="21"/>
                <w:szCs w:val="21"/>
                <w:lang w:bidi="ar"/>
              </w:rPr>
            </w:pPr>
            <w:r>
              <w:rPr>
                <w:rFonts w:ascii="宋体" w:eastAsia="宋体" w:hAnsi="宋体" w:cs="宋体"/>
                <w:color w:val="000000"/>
                <w:kern w:val="0"/>
                <w:sz w:val="21"/>
                <w:szCs w:val="21"/>
                <w:lang w:bidi="ar"/>
              </w:rPr>
              <w:fldChar w:fldCharType="begin"/>
            </w:r>
            <w:r>
              <w:rPr>
                <w:rFonts w:ascii="宋体" w:eastAsia="宋体" w:hAnsi="宋体" w:cs="宋体"/>
                <w:color w:val="000000"/>
                <w:kern w:val="0"/>
                <w:sz w:val="21"/>
                <w:szCs w:val="21"/>
                <w:lang w:bidi="ar"/>
              </w:rPr>
              <w:instrText xml:space="preserve"> =SUM(ABOVE) </w:instrText>
            </w:r>
            <w:r>
              <w:rPr>
                <w:rFonts w:ascii="宋体" w:eastAsia="宋体" w:hAnsi="宋体" w:cs="宋体"/>
                <w:color w:val="000000"/>
                <w:kern w:val="0"/>
                <w:sz w:val="21"/>
                <w:szCs w:val="21"/>
                <w:lang w:bidi="ar"/>
              </w:rPr>
              <w:fldChar w:fldCharType="separate"/>
            </w:r>
            <w:r>
              <w:rPr>
                <w:rFonts w:ascii="宋体" w:eastAsia="宋体" w:hAnsi="宋体" w:cs="宋体"/>
                <w:noProof/>
                <w:color w:val="000000"/>
                <w:kern w:val="0"/>
                <w:sz w:val="21"/>
                <w:szCs w:val="21"/>
                <w:lang w:bidi="ar"/>
              </w:rPr>
              <w:t>87.74</w:t>
            </w:r>
            <w:r>
              <w:rPr>
                <w:rFonts w:ascii="宋体" w:eastAsia="宋体" w:hAnsi="宋体" w:cs="宋体"/>
                <w:color w:val="000000"/>
                <w:kern w:val="0"/>
                <w:sz w:val="21"/>
                <w:szCs w:val="21"/>
                <w:lang w:bidi="ar"/>
              </w:rPr>
              <w:fldChar w:fldCharType="end"/>
            </w:r>
          </w:p>
        </w:tc>
      </w:tr>
    </w:tbl>
    <w:p w14:paraId="11A4E871" w14:textId="554EC0FE" w:rsidR="004955C1" w:rsidRPr="00FD3863" w:rsidRDefault="004955C1" w:rsidP="00CA1E0E">
      <w:pPr>
        <w:pStyle w:val="a5"/>
        <w:spacing w:beforeLines="50" w:before="156"/>
        <w:ind w:firstLine="562"/>
        <w:rPr>
          <w:rFonts w:ascii="宋体" w:hAnsi="宋体"/>
        </w:rPr>
      </w:pPr>
      <w:bookmarkStart w:id="90" w:name="_Toc131413462"/>
      <w:bookmarkEnd w:id="89"/>
      <w:r w:rsidRPr="00FD3863">
        <w:rPr>
          <w:rFonts w:ascii="宋体" w:hAnsi="宋体"/>
        </w:rPr>
        <w:t>3</w:t>
      </w:r>
      <w:r w:rsidRPr="00FD3863">
        <w:rPr>
          <w:rFonts w:ascii="宋体" w:hAnsi="宋体" w:hint="eastAsia"/>
        </w:rPr>
        <w:t>.</w:t>
      </w:r>
      <w:r w:rsidRPr="00FD3863">
        <w:rPr>
          <w:rFonts w:ascii="宋体" w:hAnsi="宋体" w:hint="eastAsia"/>
        </w:rPr>
        <w:t>评价结论</w:t>
      </w:r>
      <w:bookmarkEnd w:id="90"/>
    </w:p>
    <w:p w14:paraId="432D65F1" w14:textId="0469404F" w:rsidR="004955C1" w:rsidRPr="00212341" w:rsidRDefault="004955C1" w:rsidP="004955C1">
      <w:pPr>
        <w:ind w:firstLine="540"/>
        <w:rPr>
          <w:rFonts w:ascii="宋体" w:hAnsi="宋体"/>
        </w:rPr>
      </w:pPr>
      <w:r w:rsidRPr="00FD3863">
        <w:rPr>
          <w:rFonts w:ascii="宋体" w:hAnsi="宋体" w:hint="eastAsia"/>
        </w:rPr>
        <w:t>我们通过对</w:t>
      </w:r>
      <w:r w:rsidR="006C7978" w:rsidRPr="00FD3863">
        <w:rPr>
          <w:rFonts w:ascii="宋体" w:hAnsi="宋体" w:hint="eastAsia"/>
        </w:rPr>
        <w:t>文昌湖区莲花山棚户区改造项目（一期）</w:t>
      </w:r>
      <w:r w:rsidRPr="00FD3863">
        <w:rPr>
          <w:rFonts w:ascii="宋体" w:hAnsi="宋体" w:hint="eastAsia"/>
        </w:rPr>
        <w:t>项</w:t>
      </w:r>
      <w:r w:rsidRPr="00212341">
        <w:rPr>
          <w:rFonts w:ascii="宋体" w:hAnsi="宋体" w:hint="eastAsia"/>
        </w:rPr>
        <w:t>目的决策</w:t>
      </w:r>
      <w:r w:rsidRPr="00212341">
        <w:rPr>
          <w:rFonts w:ascii="宋体" w:hAnsi="宋体"/>
        </w:rPr>
        <w:t>、</w:t>
      </w:r>
      <w:r w:rsidRPr="00212341">
        <w:rPr>
          <w:rFonts w:ascii="宋体" w:hAnsi="宋体" w:hint="eastAsia"/>
        </w:rPr>
        <w:t>过程</w:t>
      </w:r>
      <w:r w:rsidRPr="00212341">
        <w:rPr>
          <w:rFonts w:ascii="宋体" w:hAnsi="宋体"/>
        </w:rPr>
        <w:t>、</w:t>
      </w:r>
      <w:r w:rsidRPr="00212341">
        <w:rPr>
          <w:rFonts w:ascii="宋体" w:hAnsi="宋体" w:hint="eastAsia"/>
        </w:rPr>
        <w:t>产出及效益等</w:t>
      </w:r>
      <w:r w:rsidRPr="00212341">
        <w:rPr>
          <w:rFonts w:ascii="宋体" w:hAnsi="宋体"/>
        </w:rPr>
        <w:t>方面</w:t>
      </w:r>
      <w:r w:rsidRPr="00212341">
        <w:rPr>
          <w:rFonts w:ascii="宋体" w:hAnsi="宋体" w:hint="eastAsia"/>
        </w:rPr>
        <w:t>进行全面</w:t>
      </w:r>
      <w:r w:rsidRPr="00212341">
        <w:rPr>
          <w:rFonts w:ascii="宋体" w:hAnsi="宋体"/>
        </w:rPr>
        <w:t>的</w:t>
      </w:r>
      <w:r w:rsidRPr="00212341">
        <w:rPr>
          <w:rFonts w:ascii="宋体" w:hAnsi="宋体" w:hint="eastAsia"/>
        </w:rPr>
        <w:t>综合绩效评价</w:t>
      </w:r>
      <w:r w:rsidRPr="00212341">
        <w:rPr>
          <w:rFonts w:ascii="宋体" w:hAnsi="宋体"/>
        </w:rPr>
        <w:t>，得出结论如下：</w:t>
      </w:r>
    </w:p>
    <w:p w14:paraId="2FDCB2BE" w14:textId="4C6D78F6" w:rsidR="004955C1" w:rsidRPr="001950DE" w:rsidRDefault="004955C1" w:rsidP="004955C1">
      <w:pPr>
        <w:pStyle w:val="af5"/>
        <w:ind w:firstLine="540"/>
        <w:rPr>
          <w:rFonts w:eastAsiaTheme="minorEastAsia"/>
          <w:szCs w:val="27"/>
        </w:rPr>
      </w:pPr>
      <w:r w:rsidRPr="00212341">
        <w:rPr>
          <w:rFonts w:hint="eastAsia"/>
          <w:szCs w:val="27"/>
        </w:rPr>
        <w:t>项目决策方面</w:t>
      </w:r>
      <w:r w:rsidR="00414292" w:rsidRPr="00212341">
        <w:rPr>
          <w:rFonts w:hint="eastAsia"/>
          <w:szCs w:val="27"/>
        </w:rPr>
        <w:t>。</w:t>
      </w:r>
      <w:r w:rsidR="00CE6108">
        <w:rPr>
          <w:rFonts w:hint="eastAsia"/>
          <w:szCs w:val="27"/>
        </w:rPr>
        <w:t>项目立项上，</w:t>
      </w:r>
      <w:r w:rsidRPr="00212341">
        <w:rPr>
          <w:rFonts w:hint="eastAsia"/>
          <w:szCs w:val="27"/>
        </w:rPr>
        <w:t>该项目依据中央、省、市、区相关政策组织立项，立项依据充分，立项符合国家政策及发展规划要求，项目立项程序规范，申报流程符合相关立项工作过程要求</w:t>
      </w:r>
      <w:r w:rsidR="00CE6108">
        <w:rPr>
          <w:rFonts w:hint="eastAsia"/>
          <w:szCs w:val="27"/>
        </w:rPr>
        <w:t>。绩效目标上，</w:t>
      </w:r>
      <w:r w:rsidRPr="00212341">
        <w:rPr>
          <w:rFonts w:hint="eastAsia"/>
          <w:szCs w:val="27"/>
        </w:rPr>
        <w:t>项目编制了绩效目标表，但绩效目标</w:t>
      </w:r>
      <w:r w:rsidR="007E0B71" w:rsidRPr="00212341">
        <w:rPr>
          <w:rFonts w:hint="eastAsia"/>
          <w:szCs w:val="27"/>
        </w:rPr>
        <w:t>、指标</w:t>
      </w:r>
      <w:r w:rsidRPr="00212341">
        <w:rPr>
          <w:rFonts w:hint="eastAsia"/>
          <w:szCs w:val="27"/>
        </w:rPr>
        <w:t>设置的</w:t>
      </w:r>
      <w:r w:rsidR="007E0B71" w:rsidRPr="00212341">
        <w:rPr>
          <w:rFonts w:hint="eastAsia"/>
          <w:szCs w:val="27"/>
        </w:rPr>
        <w:t>规范性不足</w:t>
      </w:r>
      <w:r w:rsidRPr="00212341">
        <w:rPr>
          <w:rFonts w:hint="eastAsia"/>
          <w:szCs w:val="27"/>
        </w:rPr>
        <w:t>，</w:t>
      </w:r>
      <w:bookmarkStart w:id="91" w:name="_Hlk109574019"/>
      <w:r w:rsidR="007E0B71" w:rsidRPr="00212341">
        <w:rPr>
          <w:rFonts w:hint="eastAsia"/>
          <w:szCs w:val="27"/>
        </w:rPr>
        <w:t>且未</w:t>
      </w:r>
      <w:r w:rsidRPr="00212341">
        <w:rPr>
          <w:rFonts w:hint="eastAsia"/>
          <w:szCs w:val="27"/>
        </w:rPr>
        <w:t>对成本</w:t>
      </w:r>
      <w:r w:rsidR="007E0B71" w:rsidRPr="00212341">
        <w:rPr>
          <w:rFonts w:hint="eastAsia"/>
          <w:szCs w:val="27"/>
        </w:rPr>
        <w:t>指标</w:t>
      </w:r>
      <w:r w:rsidRPr="00212341">
        <w:rPr>
          <w:rFonts w:hint="eastAsia"/>
          <w:szCs w:val="27"/>
        </w:rPr>
        <w:t>进行细化分解</w:t>
      </w:r>
      <w:bookmarkEnd w:id="91"/>
      <w:r w:rsidR="00CE6108">
        <w:rPr>
          <w:rFonts w:hint="eastAsia"/>
          <w:szCs w:val="27"/>
        </w:rPr>
        <w:t>。资金投入上，</w:t>
      </w:r>
      <w:r w:rsidR="00CE6108" w:rsidRPr="00CE6108">
        <w:rPr>
          <w:rFonts w:hint="eastAsia"/>
          <w:szCs w:val="27"/>
        </w:rPr>
        <w:t>项目申请债券资金经过科学论证</w:t>
      </w:r>
      <w:r w:rsidR="00CE6108">
        <w:rPr>
          <w:rFonts w:hint="eastAsia"/>
          <w:szCs w:val="27"/>
        </w:rPr>
        <w:t>，</w:t>
      </w:r>
      <w:r w:rsidR="00CE6108" w:rsidRPr="00CE6108">
        <w:rPr>
          <w:rFonts w:hint="eastAsia"/>
          <w:szCs w:val="27"/>
        </w:rPr>
        <w:t>资金规模与实际需求</w:t>
      </w:r>
      <w:r w:rsidR="00CE6108" w:rsidRPr="001950DE">
        <w:rPr>
          <w:rFonts w:hint="eastAsia"/>
          <w:szCs w:val="27"/>
        </w:rPr>
        <w:t>相匹配</w:t>
      </w:r>
      <w:r w:rsidR="00C50334">
        <w:rPr>
          <w:rFonts w:hint="eastAsia"/>
          <w:szCs w:val="27"/>
        </w:rPr>
        <w:t>；但</w:t>
      </w:r>
      <w:r w:rsidR="00CE6108" w:rsidRPr="001950DE">
        <w:rPr>
          <w:rFonts w:hint="eastAsia"/>
          <w:szCs w:val="27"/>
        </w:rPr>
        <w:t>预算资金分配依据</w:t>
      </w:r>
      <w:r w:rsidR="00C50334">
        <w:rPr>
          <w:rFonts w:hint="eastAsia"/>
          <w:szCs w:val="27"/>
        </w:rPr>
        <w:t>不</w:t>
      </w:r>
      <w:r w:rsidR="00CE6108" w:rsidRPr="001950DE">
        <w:rPr>
          <w:rFonts w:hint="eastAsia"/>
          <w:szCs w:val="27"/>
        </w:rPr>
        <w:t>充分，分配额度</w:t>
      </w:r>
      <w:r w:rsidR="00C50334">
        <w:rPr>
          <w:rFonts w:hint="eastAsia"/>
          <w:szCs w:val="27"/>
        </w:rPr>
        <w:t>不</w:t>
      </w:r>
      <w:r w:rsidR="00CE6108" w:rsidRPr="001950DE">
        <w:rPr>
          <w:rFonts w:hint="eastAsia"/>
          <w:szCs w:val="27"/>
        </w:rPr>
        <w:t>合理。</w:t>
      </w:r>
    </w:p>
    <w:p w14:paraId="43758797" w14:textId="3E25CF0E" w:rsidR="0075268F" w:rsidRPr="00212341" w:rsidRDefault="004955C1" w:rsidP="0075268F">
      <w:pPr>
        <w:pStyle w:val="af5"/>
        <w:ind w:firstLine="540"/>
        <w:rPr>
          <w:rFonts w:eastAsiaTheme="minorEastAsia"/>
          <w:szCs w:val="27"/>
        </w:rPr>
      </w:pPr>
      <w:r w:rsidRPr="001950DE">
        <w:rPr>
          <w:rFonts w:eastAsiaTheme="minorEastAsia" w:hint="eastAsia"/>
          <w:szCs w:val="27"/>
        </w:rPr>
        <w:t>项目过程方面</w:t>
      </w:r>
      <w:r w:rsidR="00414292" w:rsidRPr="001950DE">
        <w:rPr>
          <w:rFonts w:eastAsiaTheme="minorEastAsia" w:hint="eastAsia"/>
          <w:szCs w:val="27"/>
        </w:rPr>
        <w:t>。</w:t>
      </w:r>
      <w:r w:rsidR="00CE6108" w:rsidRPr="001950DE">
        <w:rPr>
          <w:rFonts w:eastAsiaTheme="minorEastAsia" w:hint="eastAsia"/>
          <w:szCs w:val="27"/>
        </w:rPr>
        <w:t>资金管理上，</w:t>
      </w:r>
      <w:r w:rsidRPr="001950DE">
        <w:rPr>
          <w:rFonts w:eastAsiaTheme="minorEastAsia" w:hint="eastAsia"/>
          <w:szCs w:val="27"/>
        </w:rPr>
        <w:t>该项目</w:t>
      </w:r>
      <w:r w:rsidR="00CE6108" w:rsidRPr="001950DE">
        <w:rPr>
          <w:rFonts w:eastAsiaTheme="minorEastAsia" w:hint="eastAsia"/>
          <w:szCs w:val="27"/>
        </w:rPr>
        <w:t>资金到位率1</w:t>
      </w:r>
      <w:r w:rsidR="00CE6108" w:rsidRPr="001950DE">
        <w:rPr>
          <w:rFonts w:eastAsiaTheme="minorEastAsia"/>
          <w:szCs w:val="27"/>
        </w:rPr>
        <w:t>00</w:t>
      </w:r>
      <w:r w:rsidR="00CE6108" w:rsidRPr="001950DE">
        <w:rPr>
          <w:rFonts w:eastAsiaTheme="minorEastAsia" w:hint="eastAsia"/>
          <w:szCs w:val="27"/>
        </w:rPr>
        <w:t>%，且资金拨付</w:t>
      </w:r>
      <w:r w:rsidR="00B27D93" w:rsidRPr="001950DE">
        <w:rPr>
          <w:rFonts w:eastAsiaTheme="minorEastAsia" w:hint="eastAsia"/>
          <w:szCs w:val="27"/>
        </w:rPr>
        <w:t>、</w:t>
      </w:r>
      <w:r w:rsidR="00CE6108" w:rsidRPr="001950DE">
        <w:rPr>
          <w:rFonts w:eastAsiaTheme="minorEastAsia" w:hint="eastAsia"/>
          <w:szCs w:val="27"/>
        </w:rPr>
        <w:t>使用进度</w:t>
      </w:r>
      <w:r w:rsidR="00B27D93" w:rsidRPr="001950DE">
        <w:rPr>
          <w:rFonts w:eastAsiaTheme="minorEastAsia" w:hint="eastAsia"/>
          <w:szCs w:val="27"/>
        </w:rPr>
        <w:t>与</w:t>
      </w:r>
      <w:r w:rsidR="00CE6108" w:rsidRPr="001950DE">
        <w:rPr>
          <w:rFonts w:eastAsiaTheme="minorEastAsia" w:hint="eastAsia"/>
          <w:szCs w:val="27"/>
        </w:rPr>
        <w:t>项目建设进度匹配</w:t>
      </w:r>
      <w:r w:rsidR="00B27D93" w:rsidRPr="001950DE">
        <w:rPr>
          <w:rFonts w:eastAsiaTheme="minorEastAsia" w:hint="eastAsia"/>
          <w:szCs w:val="27"/>
        </w:rPr>
        <w:t>，</w:t>
      </w:r>
      <w:r w:rsidR="00CE6108" w:rsidRPr="001950DE">
        <w:rPr>
          <w:rFonts w:eastAsiaTheme="minorEastAsia" w:hint="eastAsia"/>
          <w:szCs w:val="27"/>
        </w:rPr>
        <w:t>及时到位。组织实施上，</w:t>
      </w:r>
      <w:r w:rsidR="00494803" w:rsidRPr="001950DE">
        <w:rPr>
          <w:rFonts w:eastAsiaTheme="minorEastAsia" w:hint="eastAsia"/>
          <w:szCs w:val="27"/>
        </w:rPr>
        <w:t>该项目施工</w:t>
      </w:r>
      <w:r w:rsidR="00CE6108" w:rsidRPr="001950DE">
        <w:rPr>
          <w:rFonts w:eastAsiaTheme="minorEastAsia" w:hint="eastAsia"/>
          <w:szCs w:val="27"/>
        </w:rPr>
        <w:t>单位</w:t>
      </w:r>
      <w:r w:rsidR="00CE6108" w:rsidRPr="001950DE">
        <w:rPr>
          <w:rFonts w:hint="eastAsia"/>
        </w:rPr>
        <w:t>组织机构设置合理，各科室、相关责任人职</w:t>
      </w:r>
      <w:r w:rsidR="00CE6108">
        <w:rPr>
          <w:rFonts w:hint="eastAsia"/>
        </w:rPr>
        <w:t>责清晰明确</w:t>
      </w:r>
      <w:r w:rsidR="00494803">
        <w:rPr>
          <w:rFonts w:hint="eastAsia"/>
        </w:rPr>
        <w:t>，但</w:t>
      </w:r>
      <w:r w:rsidR="00494803" w:rsidRPr="00333A75">
        <w:rPr>
          <w:rFonts w:hint="eastAsia"/>
        </w:rPr>
        <w:t>建设管理单位</w:t>
      </w:r>
      <w:r w:rsidR="00494803" w:rsidRPr="00C1419A">
        <w:rPr>
          <w:rFonts w:hint="eastAsia"/>
        </w:rPr>
        <w:t>存在职责分工不明确等问题</w:t>
      </w:r>
      <w:r w:rsidR="00CE6108">
        <w:rPr>
          <w:rFonts w:hint="eastAsia"/>
        </w:rPr>
        <w:t>；项目</w:t>
      </w:r>
      <w:r w:rsidR="00CE6108" w:rsidRPr="000C0DB0">
        <w:rPr>
          <w:rFonts w:hint="eastAsia"/>
        </w:rPr>
        <w:t>工程</w:t>
      </w:r>
      <w:r w:rsidR="00CE6108">
        <w:rPr>
          <w:rFonts w:hint="eastAsia"/>
        </w:rPr>
        <w:t>实施</w:t>
      </w:r>
      <w:r w:rsidR="00CE6108" w:rsidRPr="000C0DB0">
        <w:rPr>
          <w:rFonts w:hint="eastAsia"/>
        </w:rPr>
        <w:t>单位确定过程规范</w:t>
      </w:r>
      <w:r w:rsidR="00CE6108">
        <w:rPr>
          <w:rFonts w:hint="eastAsia"/>
        </w:rPr>
        <w:t>，</w:t>
      </w:r>
      <w:r w:rsidR="00494803">
        <w:rPr>
          <w:rFonts w:hint="eastAsia"/>
        </w:rPr>
        <w:t>并建立了相应的制度保障措施，但</w:t>
      </w:r>
      <w:r w:rsidR="004019D3">
        <w:rPr>
          <w:rFonts w:hint="eastAsia"/>
        </w:rPr>
        <w:t>工程建设</w:t>
      </w:r>
      <w:r w:rsidR="00494803" w:rsidRPr="000C0DB0">
        <w:rPr>
          <w:rFonts w:hint="eastAsia"/>
        </w:rPr>
        <w:t>管理</w:t>
      </w:r>
      <w:r w:rsidR="004019D3">
        <w:rPr>
          <w:rFonts w:hint="eastAsia"/>
        </w:rPr>
        <w:t>不规范</w:t>
      </w:r>
      <w:r w:rsidR="00494803">
        <w:rPr>
          <w:rFonts w:hint="eastAsia"/>
        </w:rPr>
        <w:t>，工程</w:t>
      </w:r>
      <w:r w:rsidR="00494803" w:rsidRPr="000C0DB0">
        <w:rPr>
          <w:rFonts w:hint="eastAsia"/>
        </w:rPr>
        <w:t>建设内容</w:t>
      </w:r>
      <w:r w:rsidR="00494803">
        <w:rPr>
          <w:rFonts w:hint="eastAsia"/>
        </w:rPr>
        <w:t>仅有部分</w:t>
      </w:r>
      <w:r w:rsidR="00494803" w:rsidRPr="000C0DB0">
        <w:rPr>
          <w:rFonts w:hint="eastAsia"/>
        </w:rPr>
        <w:t>符合实施方案要求</w:t>
      </w:r>
      <w:r w:rsidR="00CE6108">
        <w:rPr>
          <w:rFonts w:hint="eastAsia"/>
        </w:rPr>
        <w:t>。</w:t>
      </w:r>
      <w:r w:rsidR="00CE6108">
        <w:rPr>
          <w:rFonts w:eastAsiaTheme="minorEastAsia" w:hint="eastAsia"/>
          <w:szCs w:val="27"/>
        </w:rPr>
        <w:t>债券还本付息上，</w:t>
      </w:r>
      <w:r w:rsidR="00CE6108" w:rsidRPr="00CE6108">
        <w:rPr>
          <w:rFonts w:eastAsiaTheme="minorEastAsia" w:hint="eastAsia"/>
          <w:szCs w:val="27"/>
        </w:rPr>
        <w:t>该项目债券还本付息</w:t>
      </w:r>
      <w:r w:rsidR="00CE6108" w:rsidRPr="00C12A59">
        <w:rPr>
          <w:rFonts w:eastAsiaTheme="minorEastAsia" w:hint="eastAsia"/>
          <w:szCs w:val="27"/>
        </w:rPr>
        <w:t>管理及时</w:t>
      </w:r>
      <w:r w:rsidR="00C12A59" w:rsidRPr="00C12A59">
        <w:rPr>
          <w:rFonts w:eastAsiaTheme="minorEastAsia" w:hint="eastAsia"/>
          <w:szCs w:val="27"/>
        </w:rPr>
        <w:t>，</w:t>
      </w:r>
      <w:r w:rsidR="00C12A59" w:rsidRPr="00C12A59">
        <w:rPr>
          <w:rFonts w:hint="eastAsia"/>
        </w:rPr>
        <w:t>但</w:t>
      </w:r>
      <w:r w:rsidR="00C12A59">
        <w:rPr>
          <w:rFonts w:hint="eastAsia"/>
        </w:rPr>
        <w:t>未有稳定的</w:t>
      </w:r>
      <w:r w:rsidR="00C12A59" w:rsidRPr="00E834BE">
        <w:rPr>
          <w:rFonts w:hint="eastAsia"/>
        </w:rPr>
        <w:t>收益来源</w:t>
      </w:r>
      <w:r w:rsidR="00C12A59">
        <w:rPr>
          <w:rFonts w:hint="eastAsia"/>
        </w:rPr>
        <w:t>保障</w:t>
      </w:r>
      <w:r w:rsidR="00C12A59" w:rsidRPr="00E834BE">
        <w:rPr>
          <w:rFonts w:hint="eastAsia"/>
        </w:rPr>
        <w:t>还本付息</w:t>
      </w:r>
      <w:r w:rsidR="00C12A59">
        <w:rPr>
          <w:rFonts w:hint="eastAsia"/>
        </w:rPr>
        <w:t>的</w:t>
      </w:r>
      <w:r w:rsidR="00C12A59" w:rsidRPr="00E834BE">
        <w:rPr>
          <w:rFonts w:hint="eastAsia"/>
        </w:rPr>
        <w:t>可持续</w:t>
      </w:r>
      <w:r w:rsidR="00CE6108">
        <w:rPr>
          <w:rFonts w:eastAsiaTheme="minorEastAsia" w:hint="eastAsia"/>
          <w:szCs w:val="27"/>
        </w:rPr>
        <w:t>。信息公开上，</w:t>
      </w:r>
      <w:r w:rsidR="00CE6108" w:rsidRPr="00CE6108">
        <w:rPr>
          <w:rFonts w:eastAsiaTheme="minorEastAsia" w:hint="eastAsia"/>
          <w:szCs w:val="27"/>
        </w:rPr>
        <w:t>项目实施方案</w:t>
      </w:r>
      <w:r w:rsidR="00CE6108">
        <w:rPr>
          <w:rFonts w:eastAsiaTheme="minorEastAsia" w:hint="eastAsia"/>
          <w:szCs w:val="27"/>
        </w:rPr>
        <w:t>的</w:t>
      </w:r>
      <w:r w:rsidR="00CE6108" w:rsidRPr="002F76BA">
        <w:rPr>
          <w:rFonts w:hint="eastAsia"/>
        </w:rPr>
        <w:t>公开时效性好，无信息缺失及刻意</w:t>
      </w:r>
      <w:r w:rsidR="00CE6108" w:rsidRPr="00BA52F0">
        <w:rPr>
          <w:rFonts w:hint="eastAsia"/>
        </w:rPr>
        <w:t>淡化、模糊的情况</w:t>
      </w:r>
      <w:r w:rsidR="00CE6108">
        <w:rPr>
          <w:rFonts w:hint="eastAsia"/>
        </w:rPr>
        <w:t>，</w:t>
      </w:r>
      <w:r w:rsidR="00CE6108">
        <w:rPr>
          <w:rFonts w:hint="eastAsia"/>
        </w:rPr>
        <w:lastRenderedPageBreak/>
        <w:t>但</w:t>
      </w:r>
      <w:r w:rsidR="00CE6108" w:rsidRPr="00CE6108">
        <w:rPr>
          <w:rFonts w:hint="eastAsia"/>
        </w:rPr>
        <w:t>未对项目建设进度、运营情况、项目收益及形成的资产情况等信息进行公开</w:t>
      </w:r>
      <w:r w:rsidR="00510024">
        <w:rPr>
          <w:rFonts w:hint="eastAsia"/>
        </w:rPr>
        <w:t>，</w:t>
      </w:r>
      <w:r w:rsidR="00510024" w:rsidRPr="00510024">
        <w:rPr>
          <w:rFonts w:hint="eastAsia"/>
        </w:rPr>
        <w:t>专项债券资金使用情况公开</w:t>
      </w:r>
      <w:r w:rsidR="00510024">
        <w:rPr>
          <w:rFonts w:hint="eastAsia"/>
        </w:rPr>
        <w:t>不完整</w:t>
      </w:r>
      <w:r w:rsidR="00CE6108">
        <w:rPr>
          <w:rFonts w:hint="eastAsia"/>
        </w:rPr>
        <w:t>。</w:t>
      </w:r>
    </w:p>
    <w:p w14:paraId="6AFD93C0" w14:textId="3457CCBD" w:rsidR="004955C1" w:rsidRPr="00212341" w:rsidRDefault="004955C1" w:rsidP="0075268F">
      <w:pPr>
        <w:pStyle w:val="af5"/>
        <w:ind w:firstLine="540"/>
        <w:rPr>
          <w:szCs w:val="27"/>
        </w:rPr>
      </w:pPr>
      <w:r w:rsidRPr="00ED6191">
        <w:rPr>
          <w:rFonts w:hint="eastAsia"/>
          <w:szCs w:val="27"/>
        </w:rPr>
        <w:t>项目产出方面</w:t>
      </w:r>
      <w:r w:rsidR="00414292" w:rsidRPr="00ED6191">
        <w:rPr>
          <w:rFonts w:hint="eastAsia"/>
          <w:szCs w:val="27"/>
        </w:rPr>
        <w:t>。</w:t>
      </w:r>
      <w:r w:rsidR="00510024" w:rsidRPr="00ED6191">
        <w:rPr>
          <w:rFonts w:hint="eastAsia"/>
          <w:szCs w:val="27"/>
        </w:rPr>
        <w:t>产出数量上，</w:t>
      </w:r>
      <w:r w:rsidR="00CD6457" w:rsidRPr="00494803">
        <w:rPr>
          <w:rFonts w:hint="eastAsia"/>
          <w:szCs w:val="27"/>
        </w:rPr>
        <w:t>该项目</w:t>
      </w:r>
      <w:r w:rsidR="00494803" w:rsidRPr="00494803">
        <w:rPr>
          <w:rFonts w:hint="eastAsia"/>
          <w:szCs w:val="27"/>
        </w:rPr>
        <w:t>仅对1</w:t>
      </w:r>
      <w:r w:rsidR="00494803" w:rsidRPr="00494803">
        <w:rPr>
          <w:szCs w:val="27"/>
        </w:rPr>
        <w:t>9</w:t>
      </w:r>
      <w:r w:rsidR="00494803" w:rsidRPr="00494803">
        <w:rPr>
          <w:rFonts w:hint="eastAsia"/>
          <w:szCs w:val="27"/>
        </w:rPr>
        <w:t>栋住宅楼进行施工建设，项目实际完成率为9</w:t>
      </w:r>
      <w:r w:rsidR="00494803" w:rsidRPr="00494803">
        <w:rPr>
          <w:szCs w:val="27"/>
        </w:rPr>
        <w:t>0.48</w:t>
      </w:r>
      <w:r w:rsidR="00494803" w:rsidRPr="00494803">
        <w:rPr>
          <w:rFonts w:hint="eastAsia"/>
          <w:szCs w:val="27"/>
        </w:rPr>
        <w:t>%</w:t>
      </w:r>
      <w:r w:rsidR="00510024" w:rsidRPr="00494803">
        <w:rPr>
          <w:rFonts w:hint="eastAsia"/>
          <w:szCs w:val="27"/>
        </w:rPr>
        <w:t>。</w:t>
      </w:r>
      <w:r w:rsidR="00510024" w:rsidRPr="00ED6191">
        <w:rPr>
          <w:rFonts w:hint="eastAsia"/>
          <w:szCs w:val="27"/>
        </w:rPr>
        <w:t>产出质量上，</w:t>
      </w:r>
      <w:r w:rsidR="00CD6457" w:rsidRPr="00ED6191">
        <w:rPr>
          <w:rFonts w:hint="eastAsia"/>
          <w:szCs w:val="27"/>
        </w:rPr>
        <w:t>项目阶段性工作实际产出质量与预期一致，符合相关的质量要求</w:t>
      </w:r>
      <w:r w:rsidR="00510024" w:rsidRPr="00ED6191">
        <w:rPr>
          <w:rFonts w:hint="eastAsia"/>
          <w:szCs w:val="27"/>
        </w:rPr>
        <w:t>。</w:t>
      </w:r>
      <w:r w:rsidR="00510024" w:rsidRPr="001950DE">
        <w:rPr>
          <w:rFonts w:hint="eastAsia"/>
          <w:szCs w:val="27"/>
        </w:rPr>
        <w:t>产出时效上，项目正在</w:t>
      </w:r>
      <w:r w:rsidR="00B27D93" w:rsidRPr="001950DE">
        <w:rPr>
          <w:rFonts w:hint="eastAsia"/>
        </w:rPr>
        <w:t>按计划完成阶段性工程量</w:t>
      </w:r>
      <w:r w:rsidR="00510024" w:rsidRPr="001950DE">
        <w:rPr>
          <w:rFonts w:hint="eastAsia"/>
          <w:szCs w:val="27"/>
        </w:rPr>
        <w:t>，暂未完工。</w:t>
      </w:r>
      <w:r w:rsidR="00510024">
        <w:rPr>
          <w:rFonts w:hint="eastAsia"/>
          <w:szCs w:val="27"/>
        </w:rPr>
        <w:t>成本控制上，项目实际成本与债券项目内容、目标成本相匹配。</w:t>
      </w:r>
    </w:p>
    <w:p w14:paraId="1A877655" w14:textId="1B9180A1" w:rsidR="004955C1" w:rsidRPr="00212341" w:rsidRDefault="004955C1" w:rsidP="004955C1">
      <w:pPr>
        <w:pStyle w:val="af5"/>
        <w:overflowPunct w:val="0"/>
        <w:ind w:firstLine="540"/>
        <w:rPr>
          <w:rFonts w:eastAsiaTheme="minorEastAsia"/>
          <w:szCs w:val="27"/>
        </w:rPr>
      </w:pPr>
      <w:r w:rsidRPr="00212341">
        <w:rPr>
          <w:rFonts w:eastAsiaTheme="minorEastAsia" w:hint="eastAsia"/>
          <w:szCs w:val="27"/>
        </w:rPr>
        <w:t>项目效益方面</w:t>
      </w:r>
      <w:r w:rsidR="00414292" w:rsidRPr="00212341">
        <w:rPr>
          <w:rFonts w:eastAsiaTheme="minorEastAsia" w:hint="eastAsia"/>
          <w:szCs w:val="27"/>
        </w:rPr>
        <w:t>。</w:t>
      </w:r>
      <w:bookmarkStart w:id="92" w:name="_Hlk130988742"/>
      <w:r w:rsidRPr="00212341">
        <w:rPr>
          <w:rFonts w:eastAsiaTheme="minorEastAsia" w:hint="eastAsia"/>
          <w:szCs w:val="27"/>
        </w:rPr>
        <w:t>通过该项目的实施，</w:t>
      </w:r>
      <w:r w:rsidR="00B23794" w:rsidRPr="00212341">
        <w:rPr>
          <w:rFonts w:eastAsiaTheme="minorEastAsia" w:hint="eastAsia"/>
          <w:szCs w:val="27"/>
        </w:rPr>
        <w:t>一是</w:t>
      </w:r>
      <w:r w:rsidRPr="00212341">
        <w:rPr>
          <w:rFonts w:eastAsiaTheme="minorEastAsia" w:hint="eastAsia"/>
          <w:szCs w:val="27"/>
        </w:rPr>
        <w:t>有利于</w:t>
      </w:r>
      <w:r w:rsidR="00510024" w:rsidRPr="00510024">
        <w:rPr>
          <w:rFonts w:eastAsiaTheme="minorEastAsia" w:hint="eastAsia"/>
          <w:szCs w:val="27"/>
        </w:rPr>
        <w:t>增加城市就业机会，改变劳动力的产业结构，对于</w:t>
      </w:r>
      <w:r w:rsidR="00510024">
        <w:rPr>
          <w:rFonts w:eastAsiaTheme="minorEastAsia" w:hint="eastAsia"/>
          <w:szCs w:val="27"/>
        </w:rPr>
        <w:t>文昌湖</w:t>
      </w:r>
      <w:r w:rsidR="00510024" w:rsidRPr="00510024">
        <w:rPr>
          <w:rFonts w:eastAsiaTheme="minorEastAsia" w:hint="eastAsia"/>
          <w:szCs w:val="27"/>
        </w:rPr>
        <w:t>区社会经济结构的进一步调整和完善起到促进作用</w:t>
      </w:r>
      <w:r w:rsidRPr="00212341">
        <w:rPr>
          <w:rFonts w:eastAsiaTheme="minorEastAsia" w:hint="eastAsia"/>
          <w:szCs w:val="27"/>
        </w:rPr>
        <w:t>；</w:t>
      </w:r>
      <w:r w:rsidR="00B23794" w:rsidRPr="00212341">
        <w:rPr>
          <w:rFonts w:eastAsiaTheme="minorEastAsia" w:hint="eastAsia"/>
          <w:szCs w:val="27"/>
        </w:rPr>
        <w:t>二是</w:t>
      </w:r>
      <w:r w:rsidR="005A2016" w:rsidRPr="005A2016">
        <w:rPr>
          <w:rFonts w:eastAsiaTheme="minorEastAsia" w:hint="eastAsia"/>
          <w:szCs w:val="27"/>
        </w:rPr>
        <w:t>有效提高城镇居民居住水平，改善居住环境，实现安居乐业愿景，促进和谐社会的发展</w:t>
      </w:r>
      <w:r w:rsidRPr="00212341">
        <w:rPr>
          <w:rFonts w:eastAsiaTheme="minorEastAsia" w:hint="eastAsia"/>
          <w:szCs w:val="27"/>
        </w:rPr>
        <w:t>；三是对维护社会长治久安具有重大意义</w:t>
      </w:r>
      <w:bookmarkEnd w:id="92"/>
      <w:r w:rsidRPr="00212341">
        <w:rPr>
          <w:rFonts w:eastAsiaTheme="minorEastAsia" w:hint="eastAsia"/>
          <w:szCs w:val="27"/>
        </w:rPr>
        <w:t>。</w:t>
      </w:r>
    </w:p>
    <w:p w14:paraId="5E297179" w14:textId="673A158C" w:rsidR="004955C1" w:rsidRPr="00212341" w:rsidRDefault="004955C1" w:rsidP="004955C1">
      <w:pPr>
        <w:ind w:firstLine="540"/>
        <w:rPr>
          <w:rFonts w:ascii="宋体" w:hAnsi="宋体"/>
        </w:rPr>
      </w:pPr>
      <w:r w:rsidRPr="00212341">
        <w:rPr>
          <w:rFonts w:ascii="宋体" w:hAnsi="宋体" w:hint="eastAsia"/>
        </w:rPr>
        <w:t>根据</w:t>
      </w:r>
      <w:r w:rsidR="009743C6" w:rsidRPr="00212341">
        <w:rPr>
          <w:rFonts w:ascii="宋体" w:hAnsi="宋体" w:hint="eastAsia"/>
        </w:rPr>
        <w:t>绩效</w:t>
      </w:r>
      <w:r w:rsidRPr="00212341">
        <w:rPr>
          <w:rFonts w:ascii="宋体" w:hAnsi="宋体" w:hint="eastAsia"/>
        </w:rPr>
        <w:t>评价</w:t>
      </w:r>
      <w:r w:rsidR="009743C6" w:rsidRPr="00212341">
        <w:rPr>
          <w:rFonts w:ascii="宋体" w:hAnsi="宋体" w:hint="eastAsia"/>
        </w:rPr>
        <w:t>指</w:t>
      </w:r>
      <w:r w:rsidR="009743C6" w:rsidRPr="00874FFD">
        <w:rPr>
          <w:rFonts w:ascii="宋体" w:hAnsi="宋体" w:hint="eastAsia"/>
        </w:rPr>
        <w:t>标体系及评分规则</w:t>
      </w:r>
      <w:r w:rsidRPr="00874FFD">
        <w:rPr>
          <w:rFonts w:ascii="宋体" w:hAnsi="宋体" w:hint="eastAsia"/>
        </w:rPr>
        <w:t>，确定</w:t>
      </w:r>
      <w:r w:rsidR="000F3342" w:rsidRPr="00874FFD">
        <w:rPr>
          <w:rFonts w:ascii="宋体" w:hAnsi="宋体" w:hint="eastAsia"/>
        </w:rPr>
        <w:t>文昌湖区莲花山棚户区改造项目（一期）</w:t>
      </w:r>
      <w:r w:rsidRPr="00874FFD">
        <w:rPr>
          <w:rFonts w:ascii="宋体" w:hAnsi="宋体" w:hint="eastAsia"/>
        </w:rPr>
        <w:t>绩效评价得分为</w:t>
      </w:r>
      <w:r w:rsidR="00874FFD" w:rsidRPr="00874FFD">
        <w:rPr>
          <w:rFonts w:ascii="宋体" w:hAnsi="宋体"/>
        </w:rPr>
        <w:t>8</w:t>
      </w:r>
      <w:r w:rsidR="00C50334">
        <w:rPr>
          <w:rFonts w:ascii="宋体" w:hAnsi="宋体"/>
        </w:rPr>
        <w:t>7</w:t>
      </w:r>
      <w:r w:rsidR="00947482" w:rsidRPr="00874FFD">
        <w:rPr>
          <w:rFonts w:ascii="宋体" w:hAnsi="宋体"/>
        </w:rPr>
        <w:t>.74</w:t>
      </w:r>
      <w:r w:rsidRPr="00874FFD">
        <w:rPr>
          <w:rFonts w:ascii="宋体" w:hAnsi="宋体" w:hint="eastAsia"/>
        </w:rPr>
        <w:t>分，等级为“</w:t>
      </w:r>
      <w:r w:rsidR="00874FFD" w:rsidRPr="00874FFD">
        <w:rPr>
          <w:rFonts w:ascii="宋体" w:hAnsi="宋体" w:hint="eastAsia"/>
        </w:rPr>
        <w:t>良</w:t>
      </w:r>
      <w:r w:rsidRPr="00874FFD">
        <w:rPr>
          <w:rFonts w:ascii="宋体" w:hAnsi="宋体" w:hint="eastAsia"/>
        </w:rPr>
        <w:t>”。</w:t>
      </w:r>
    </w:p>
    <w:p w14:paraId="621879E1" w14:textId="1E7596AE" w:rsidR="009C3608" w:rsidRPr="00212341" w:rsidRDefault="009C3608" w:rsidP="009C3608">
      <w:pPr>
        <w:pStyle w:val="a4"/>
        <w:ind w:firstLine="562"/>
        <w:rPr>
          <w:rFonts w:ascii="宋体" w:hAnsi="宋体"/>
        </w:rPr>
      </w:pPr>
      <w:bookmarkStart w:id="93" w:name="_Toc131413463"/>
      <w:r w:rsidRPr="00E62A25">
        <w:rPr>
          <w:rFonts w:ascii="宋体" w:hAnsi="宋体" w:hint="eastAsia"/>
        </w:rPr>
        <w:t>（二）</w:t>
      </w:r>
      <w:r w:rsidR="00F040C9" w:rsidRPr="00E62A25">
        <w:rPr>
          <w:rFonts w:ascii="宋体" w:hAnsi="宋体" w:hint="eastAsia"/>
        </w:rPr>
        <w:t>非现场评价情况分析</w:t>
      </w:r>
      <w:bookmarkEnd w:id="93"/>
    </w:p>
    <w:p w14:paraId="3B51F4F6" w14:textId="3BBF9219" w:rsidR="00D16442" w:rsidRDefault="0065651D" w:rsidP="0065651D">
      <w:pPr>
        <w:ind w:firstLine="540"/>
        <w:rPr>
          <w:rFonts w:ascii="宋体" w:hAnsi="宋体"/>
        </w:rPr>
      </w:pPr>
      <w:r w:rsidRPr="00212341">
        <w:rPr>
          <w:rFonts w:ascii="宋体" w:hAnsi="宋体" w:hint="eastAsia"/>
        </w:rPr>
        <w:t>非现场评价主要通过与项目主管部门及实施单位对接，收集相关资料，从而进行绩效评价工作。通过现场对接，我们</w:t>
      </w:r>
      <w:proofErr w:type="gramStart"/>
      <w:r w:rsidRPr="00212341">
        <w:rPr>
          <w:rFonts w:ascii="宋体" w:hAnsi="宋体" w:hint="eastAsia"/>
        </w:rPr>
        <w:t>与</w:t>
      </w:r>
      <w:r w:rsidR="00E62A25" w:rsidRPr="00E62A25">
        <w:rPr>
          <w:rFonts w:ascii="宋体" w:hAnsi="宋体" w:hint="eastAsia"/>
        </w:rPr>
        <w:t>萌水</w:t>
      </w:r>
      <w:proofErr w:type="gramEnd"/>
      <w:r w:rsidR="00E62A25" w:rsidRPr="00E62A25">
        <w:rPr>
          <w:rFonts w:ascii="宋体" w:hAnsi="宋体" w:hint="eastAsia"/>
        </w:rPr>
        <w:t>镇人民政府</w:t>
      </w:r>
      <w:r w:rsidR="00E62A25">
        <w:rPr>
          <w:rFonts w:ascii="宋体" w:hAnsi="宋体" w:hint="eastAsia"/>
        </w:rPr>
        <w:t>的</w:t>
      </w:r>
      <w:r w:rsidR="00F4067E" w:rsidRPr="00212341">
        <w:rPr>
          <w:rFonts w:ascii="宋体" w:hAnsi="宋体" w:hint="eastAsia"/>
        </w:rPr>
        <w:t>相关</w:t>
      </w:r>
      <w:r w:rsidRPr="00212341">
        <w:rPr>
          <w:rFonts w:ascii="宋体" w:hAnsi="宋体" w:hint="eastAsia"/>
        </w:rPr>
        <w:t>业务科室和财务科室</w:t>
      </w:r>
      <w:r w:rsidR="00F4067E" w:rsidRPr="00212341">
        <w:rPr>
          <w:rFonts w:ascii="宋体" w:hAnsi="宋体" w:hint="eastAsia"/>
        </w:rPr>
        <w:t>等</w:t>
      </w:r>
      <w:r w:rsidRPr="00212341">
        <w:rPr>
          <w:rFonts w:ascii="宋体" w:hAnsi="宋体" w:hint="eastAsia"/>
        </w:rPr>
        <w:t>建立联系，由其提供</w:t>
      </w:r>
      <w:r w:rsidR="00E62A25">
        <w:rPr>
          <w:rFonts w:ascii="宋体" w:hAnsi="宋体" w:hint="eastAsia"/>
        </w:rPr>
        <w:t>文昌湖区莲花山棚户区改造</w:t>
      </w:r>
      <w:r w:rsidRPr="0054131B">
        <w:rPr>
          <w:rFonts w:ascii="宋体" w:hAnsi="宋体" w:hint="eastAsia"/>
        </w:rPr>
        <w:t>项目</w:t>
      </w:r>
      <w:r w:rsidR="00E62A25">
        <w:rPr>
          <w:rFonts w:ascii="宋体" w:hAnsi="宋体" w:hint="eastAsia"/>
        </w:rPr>
        <w:t>（一期）</w:t>
      </w:r>
      <w:r w:rsidRPr="0054131B">
        <w:rPr>
          <w:rFonts w:ascii="宋体" w:hAnsi="宋体" w:hint="eastAsia"/>
        </w:rPr>
        <w:t>的批复文件、合同、财务凭证等相关资料。通过查阅相关资料，发现</w:t>
      </w:r>
      <w:r w:rsidR="00D16442" w:rsidRPr="0028036D">
        <w:rPr>
          <w:rFonts w:hAnsi="宋体" w:hint="eastAsia"/>
        </w:rPr>
        <w:t>存在如下问题：</w:t>
      </w:r>
    </w:p>
    <w:p w14:paraId="2A6BBA84" w14:textId="7109F0A3" w:rsidR="001529CC" w:rsidRDefault="00D16442" w:rsidP="00D16442">
      <w:pPr>
        <w:ind w:firstLine="540"/>
        <w:rPr>
          <w:rFonts w:ascii="宋体" w:hAnsi="宋体"/>
        </w:rPr>
      </w:pPr>
      <w:r>
        <w:rPr>
          <w:rFonts w:ascii="宋体" w:hAnsi="宋体" w:hint="eastAsia"/>
        </w:rPr>
        <w:t>1</w:t>
      </w:r>
      <w:r>
        <w:rPr>
          <w:rFonts w:ascii="宋体" w:hAnsi="宋体"/>
        </w:rPr>
        <w:t>.</w:t>
      </w:r>
      <w:r w:rsidR="001529CC">
        <w:rPr>
          <w:rFonts w:ascii="宋体" w:hAnsi="宋体" w:hint="eastAsia"/>
        </w:rPr>
        <w:t>资金测算不准确。该</w:t>
      </w:r>
      <w:r w:rsidR="001529CC" w:rsidRPr="001529CC">
        <w:rPr>
          <w:rFonts w:ascii="宋体" w:hAnsi="宋体" w:hint="eastAsia"/>
        </w:rPr>
        <w:t>项目预算论证不科学，如可</w:t>
      </w:r>
      <w:proofErr w:type="gramStart"/>
      <w:r w:rsidR="001529CC" w:rsidRPr="001529CC">
        <w:rPr>
          <w:rFonts w:ascii="宋体" w:hAnsi="宋体" w:hint="eastAsia"/>
        </w:rPr>
        <w:t>研</w:t>
      </w:r>
      <w:proofErr w:type="gramEnd"/>
      <w:r w:rsidR="001529CC" w:rsidRPr="001529CC">
        <w:rPr>
          <w:rFonts w:ascii="宋体" w:hAnsi="宋体" w:hint="eastAsia"/>
        </w:rPr>
        <w:t>报告中明确“项目总投资108828万元，其中：前期费用2940万元，实物安置费用89755万元，工程建设其他费用1212万元，管理费用2820万元，基本预备费4841.6万元，建设期利息6000万元。”经核实，</w:t>
      </w:r>
      <w:r w:rsidR="001529CC">
        <w:rPr>
          <w:rFonts w:hint="eastAsia"/>
        </w:rPr>
        <w:t>上述</w:t>
      </w:r>
      <w:r w:rsidR="001529CC" w:rsidRPr="001529CC">
        <w:rPr>
          <w:rFonts w:ascii="宋体" w:hAnsi="宋体" w:hint="eastAsia"/>
        </w:rPr>
        <w:t>各分项费用相加之和仅为107568.6万元，与项目总投资108828万元存在1259.4万元的出入；且缺乏具体的测算依据，测算明细数据有误。</w:t>
      </w:r>
    </w:p>
    <w:p w14:paraId="399D3AF4" w14:textId="6B3A3FC3" w:rsidR="00D16442" w:rsidRPr="00D16442" w:rsidRDefault="001529CC" w:rsidP="00D16442">
      <w:pPr>
        <w:ind w:firstLine="540"/>
        <w:rPr>
          <w:rFonts w:ascii="宋体" w:hAnsi="宋体"/>
          <w:highlight w:val="yellow"/>
        </w:rPr>
      </w:pPr>
      <w:r>
        <w:rPr>
          <w:rFonts w:ascii="宋体" w:hAnsi="宋体" w:hint="eastAsia"/>
        </w:rPr>
        <w:lastRenderedPageBreak/>
        <w:t>2</w:t>
      </w:r>
      <w:r>
        <w:rPr>
          <w:rFonts w:ascii="宋体" w:hAnsi="宋体"/>
        </w:rPr>
        <w:t>.</w:t>
      </w:r>
      <w:r w:rsidR="00D16442">
        <w:rPr>
          <w:rFonts w:ascii="宋体" w:hAnsi="宋体" w:hint="eastAsia"/>
        </w:rPr>
        <w:t>信息公开不完整。</w:t>
      </w:r>
      <w:r w:rsidR="00D16442" w:rsidRPr="00D16442">
        <w:rPr>
          <w:rFonts w:ascii="宋体" w:hAnsi="宋体" w:hint="eastAsia"/>
        </w:rPr>
        <w:t>根据专项债券存续管理要求，专项债券使用部门需在每年6月底前公开上年末专项债券资金使用情况，包括项目建设进度、运营情况，项目收益及形成的资产情况等信息。经查阅项目资料，该项目的专项</w:t>
      </w:r>
      <w:proofErr w:type="gramStart"/>
      <w:r w:rsidR="00D16442" w:rsidRPr="00D16442">
        <w:rPr>
          <w:rFonts w:ascii="宋体" w:hAnsi="宋体" w:hint="eastAsia"/>
        </w:rPr>
        <w:t>债使用</w:t>
      </w:r>
      <w:proofErr w:type="gramEnd"/>
      <w:r w:rsidR="00D16442" w:rsidRPr="00D16442">
        <w:rPr>
          <w:rFonts w:ascii="宋体" w:hAnsi="宋体" w:hint="eastAsia"/>
        </w:rPr>
        <w:t>部门仅</w:t>
      </w:r>
      <w:proofErr w:type="gramStart"/>
      <w:r w:rsidR="00D16442" w:rsidRPr="00D16442">
        <w:rPr>
          <w:rFonts w:ascii="宋体" w:hAnsi="宋体" w:hint="eastAsia"/>
        </w:rPr>
        <w:t>对上年</w:t>
      </w:r>
      <w:proofErr w:type="gramEnd"/>
      <w:r w:rsidR="00D16442" w:rsidRPr="00D16442">
        <w:rPr>
          <w:rFonts w:ascii="宋体" w:hAnsi="宋体" w:hint="eastAsia"/>
        </w:rPr>
        <w:t>末专项债券资金使用金额进行公开，未对项目建设进度、运营情况、项目收益及形成的资产情况等信息进行公开，信息公开不完整。</w:t>
      </w:r>
    </w:p>
    <w:p w14:paraId="1DA552BF" w14:textId="6B0C34DE" w:rsidR="00D16442" w:rsidRPr="00D16442" w:rsidRDefault="001529CC" w:rsidP="00D16442">
      <w:pPr>
        <w:ind w:firstLine="540"/>
        <w:rPr>
          <w:rFonts w:ascii="宋体" w:hAnsi="宋体"/>
        </w:rPr>
      </w:pPr>
      <w:r>
        <w:rPr>
          <w:rFonts w:ascii="宋体" w:hAnsi="宋体"/>
        </w:rPr>
        <w:t>3</w:t>
      </w:r>
      <w:r w:rsidR="00D16442" w:rsidRPr="00D16442">
        <w:rPr>
          <w:rFonts w:ascii="宋体" w:hAnsi="宋体"/>
        </w:rPr>
        <w:t>.</w:t>
      </w:r>
      <w:r w:rsidR="00D16442" w:rsidRPr="00D16442">
        <w:rPr>
          <w:rFonts w:ascii="宋体" w:hAnsi="宋体" w:hint="eastAsia"/>
        </w:rPr>
        <w:t>项目管理不规范。项目实施过程中，缺失细致化、科学化、合理化的监督管理规范，未在施工前对工程量清单进行核查，致使工程量存在偏差，影响项目施工进度。经查阅项目资料，招标文件中确定的总建筑面积为203538.1㎡，而图纸面积为206919.6㎡，相差3381.5㎡。</w:t>
      </w:r>
    </w:p>
    <w:p w14:paraId="18718D86" w14:textId="2ED46128" w:rsidR="00F4067E" w:rsidRPr="00212341" w:rsidRDefault="001529CC" w:rsidP="0065651D">
      <w:pPr>
        <w:ind w:firstLine="540"/>
        <w:rPr>
          <w:rFonts w:ascii="宋体" w:hAnsi="宋体"/>
        </w:rPr>
      </w:pPr>
      <w:r>
        <w:rPr>
          <w:rFonts w:ascii="宋体" w:hAnsi="宋体"/>
        </w:rPr>
        <w:t>4</w:t>
      </w:r>
      <w:r w:rsidR="00D16442" w:rsidRPr="00D16442">
        <w:rPr>
          <w:rFonts w:ascii="宋体" w:hAnsi="宋体"/>
        </w:rPr>
        <w:t>.</w:t>
      </w:r>
      <w:r w:rsidR="0054131B" w:rsidRPr="00D16442">
        <w:rPr>
          <w:rFonts w:ascii="宋体" w:hAnsi="宋体" w:hint="eastAsia"/>
        </w:rPr>
        <w:t>绩效目标编制规范性不足</w:t>
      </w:r>
      <w:r w:rsidR="00D16442" w:rsidRPr="00D16442">
        <w:rPr>
          <w:rFonts w:ascii="宋体" w:hAnsi="宋体" w:hint="eastAsia"/>
        </w:rPr>
        <w:t>。</w:t>
      </w:r>
      <w:r w:rsidR="0054131B" w:rsidRPr="00D16442">
        <w:rPr>
          <w:rFonts w:ascii="宋体" w:hAnsi="宋体" w:hint="eastAsia"/>
        </w:rPr>
        <w:t>一是绩效目标内容设置不明确</w:t>
      </w:r>
      <w:r w:rsidR="0054131B" w:rsidRPr="0054131B">
        <w:rPr>
          <w:rFonts w:ascii="宋体" w:hAnsi="宋体" w:hint="eastAsia"/>
        </w:rPr>
        <w:t>，目标设置为“按项目实施进度计划按时按质按量完成，改善居民居住条件，实现文昌湖旅游度假区农村城市化”，未明确项目在本年度内所要完成的具体目标，目标细化程度不足，绩效目标的明确性不足。二是部分指标值设置不规范，如“公众对棚改项目的满意度”指标值设置为“92%”，应采用区间值如“≥92%”；又如可持续影响指标设置为“持续影响”，指标内容未明确，无法准确衡量项目所产生的可持续影响情况。三是指标细化程度不足，如成本指标设置为“实际成本与债券项目内容匹配程度”，指标值为“≥92%”，未对项目成本进行细化分解，应从总成本、单位成本、成本项目等方面进行细化分解。</w:t>
      </w:r>
    </w:p>
    <w:p w14:paraId="5FC89F5A" w14:textId="601FA3F0" w:rsidR="00A417DD" w:rsidRPr="00212341" w:rsidRDefault="00A417DD" w:rsidP="00F040C9">
      <w:pPr>
        <w:pStyle w:val="a4"/>
        <w:ind w:firstLine="562"/>
        <w:rPr>
          <w:rFonts w:ascii="宋体" w:hAnsi="宋体"/>
        </w:rPr>
      </w:pPr>
      <w:bookmarkStart w:id="94" w:name="_Toc131413464"/>
      <w:r w:rsidRPr="00D16442">
        <w:rPr>
          <w:rFonts w:ascii="宋体" w:hAnsi="宋体" w:hint="eastAsia"/>
        </w:rPr>
        <w:t>（三）现场评价评价情况分析</w:t>
      </w:r>
      <w:bookmarkEnd w:id="94"/>
    </w:p>
    <w:p w14:paraId="23E6438B" w14:textId="22D2A6ED" w:rsidR="00223F2F" w:rsidRDefault="0073396A" w:rsidP="00406E67">
      <w:pPr>
        <w:ind w:firstLine="540"/>
        <w:rPr>
          <w:rFonts w:ascii="宋体" w:hAnsi="宋体"/>
        </w:rPr>
      </w:pPr>
      <w:r>
        <w:rPr>
          <w:rFonts w:ascii="宋体" w:hAnsi="宋体" w:hint="eastAsia"/>
        </w:rPr>
        <w:t>此次</w:t>
      </w:r>
      <w:r w:rsidRPr="0073396A">
        <w:rPr>
          <w:rFonts w:ascii="宋体" w:hAnsi="宋体" w:hint="eastAsia"/>
        </w:rPr>
        <w:t>现场评价</w:t>
      </w:r>
      <w:r>
        <w:rPr>
          <w:rFonts w:ascii="宋体" w:hAnsi="宋体" w:hint="eastAsia"/>
        </w:rPr>
        <w:t>旨在对工程建设情况及</w:t>
      </w:r>
      <w:r w:rsidR="00D16442">
        <w:rPr>
          <w:rFonts w:ascii="宋体" w:hAnsi="宋体" w:hint="eastAsia"/>
        </w:rPr>
        <w:t>项目组织</w:t>
      </w:r>
      <w:r>
        <w:rPr>
          <w:rFonts w:ascii="宋体" w:hAnsi="宋体" w:hint="eastAsia"/>
        </w:rPr>
        <w:t>管理情况进行调查了解。工程建设方面，</w:t>
      </w:r>
      <w:r w:rsidR="008D1E8E">
        <w:rPr>
          <w:rFonts w:ascii="宋体" w:hAnsi="宋体" w:hint="eastAsia"/>
        </w:rPr>
        <w:t>该项目</w:t>
      </w:r>
      <w:r w:rsidR="008D1E8E" w:rsidRPr="008D1E8E">
        <w:rPr>
          <w:rFonts w:ascii="宋体" w:hAnsi="宋体" w:hint="eastAsia"/>
        </w:rPr>
        <w:t>住宅楼实际建设数量为19栋，与招标文件中的21栋不一致，且未有相关调整手续，</w:t>
      </w:r>
      <w:r w:rsidR="004019D3" w:rsidRPr="004019D3">
        <w:rPr>
          <w:rFonts w:ascii="宋体" w:hAnsi="宋体" w:hint="eastAsia"/>
        </w:rPr>
        <w:t>工程建设管理不规范</w:t>
      </w:r>
      <w:r w:rsidR="008D1E8E" w:rsidRPr="008D1E8E">
        <w:rPr>
          <w:rFonts w:ascii="宋体" w:hAnsi="宋体" w:hint="eastAsia"/>
        </w:rPr>
        <w:t>。</w:t>
      </w:r>
      <w:r w:rsidR="00D16442">
        <w:rPr>
          <w:rFonts w:ascii="宋体" w:hAnsi="宋体" w:hint="eastAsia"/>
        </w:rPr>
        <w:t>项目组织</w:t>
      </w:r>
      <w:r>
        <w:rPr>
          <w:rFonts w:ascii="宋体" w:hAnsi="宋体" w:hint="eastAsia"/>
        </w:rPr>
        <w:t>管理方面，</w:t>
      </w:r>
      <w:r w:rsidR="00223F2F" w:rsidRPr="00333A75">
        <w:rPr>
          <w:rFonts w:hint="eastAsia"/>
        </w:rPr>
        <w:t>淄博文昌湖城市建设发展有限公司</w:t>
      </w:r>
      <w:r w:rsidR="00223F2F">
        <w:rPr>
          <w:rFonts w:hint="eastAsia"/>
        </w:rPr>
        <w:t>作为</w:t>
      </w:r>
      <w:r w:rsidR="00223F2F" w:rsidRPr="00333A75">
        <w:rPr>
          <w:rFonts w:hint="eastAsia"/>
        </w:rPr>
        <w:t>项目建设管理单位</w:t>
      </w:r>
      <w:r w:rsidR="00223F2F">
        <w:rPr>
          <w:rFonts w:hint="eastAsia"/>
        </w:rPr>
        <w:t>，</w:t>
      </w:r>
      <w:r w:rsidR="00223F2F" w:rsidRPr="00333A75">
        <w:rPr>
          <w:rFonts w:hAnsi="宋体" w:hint="eastAsia"/>
        </w:rPr>
        <w:t>主要</w:t>
      </w:r>
      <w:r w:rsidR="00223F2F">
        <w:rPr>
          <w:rFonts w:hAnsi="宋体" w:hint="eastAsia"/>
        </w:rPr>
        <w:t>负责</w:t>
      </w:r>
      <w:proofErr w:type="gramStart"/>
      <w:r w:rsidR="00223F2F" w:rsidRPr="005C29B0">
        <w:rPr>
          <w:rFonts w:hAnsi="宋体" w:hint="eastAsia"/>
        </w:rPr>
        <w:t>自项目</w:t>
      </w:r>
      <w:proofErr w:type="gramEnd"/>
      <w:r w:rsidR="00223F2F" w:rsidRPr="005C29B0">
        <w:rPr>
          <w:rFonts w:hAnsi="宋体" w:hint="eastAsia"/>
        </w:rPr>
        <w:t>立项审批（含）至房屋交钥匙期间发生的所有建</w:t>
      </w:r>
      <w:r w:rsidR="00223F2F" w:rsidRPr="005C29B0">
        <w:rPr>
          <w:rFonts w:hAnsi="宋体" w:hint="eastAsia"/>
        </w:rPr>
        <w:lastRenderedPageBreak/>
        <w:t>设管理工作</w:t>
      </w:r>
      <w:r w:rsidR="00223F2F">
        <w:rPr>
          <w:rFonts w:hAnsi="宋体" w:hint="eastAsia"/>
        </w:rPr>
        <w:t>，该公司制定了《</w:t>
      </w:r>
      <w:r w:rsidR="00223F2F" w:rsidRPr="00C1419A">
        <w:rPr>
          <w:rFonts w:hAnsi="宋体" w:hint="eastAsia"/>
        </w:rPr>
        <w:t>工程项目管理部制度</w:t>
      </w:r>
      <w:r w:rsidR="00223F2F">
        <w:rPr>
          <w:rFonts w:hAnsi="宋体" w:hint="eastAsia"/>
        </w:rPr>
        <w:t>》，但</w:t>
      </w:r>
      <w:r w:rsidR="00223F2F" w:rsidRPr="00C1419A">
        <w:rPr>
          <w:rFonts w:hAnsi="宋体" w:hint="eastAsia"/>
        </w:rPr>
        <w:t>各部门、责任人职责</w:t>
      </w:r>
      <w:r w:rsidR="00223F2F">
        <w:rPr>
          <w:rFonts w:hAnsi="宋体" w:hint="eastAsia"/>
        </w:rPr>
        <w:t>分工不明确，且未设置合</w:t>
      </w:r>
      <w:r w:rsidR="00223F2F" w:rsidRPr="00333A75">
        <w:rPr>
          <w:rFonts w:hAnsi="宋体" w:hint="eastAsia"/>
        </w:rPr>
        <w:t>理的组织架构</w:t>
      </w:r>
      <w:r w:rsidR="00223F2F">
        <w:rPr>
          <w:rFonts w:hAnsi="宋体" w:hint="eastAsia"/>
        </w:rPr>
        <w:t>。</w:t>
      </w:r>
    </w:p>
    <w:p w14:paraId="3099C15F" w14:textId="77777777" w:rsidR="00AB0F34" w:rsidRDefault="00AB0F34" w:rsidP="00AB0F34">
      <w:pPr>
        <w:pStyle w:val="a4"/>
        <w:ind w:firstLine="562"/>
      </w:pPr>
      <w:bookmarkStart w:id="95" w:name="_Toc131413465"/>
      <w:r>
        <w:rPr>
          <w:rFonts w:hint="eastAsia"/>
        </w:rPr>
        <w:t>（四）分区县/分单位评价得分结论</w:t>
      </w:r>
      <w:bookmarkEnd w:id="95"/>
    </w:p>
    <w:p w14:paraId="50800365" w14:textId="06C3B117" w:rsidR="00AB0F34" w:rsidRPr="0073396A" w:rsidRDefault="00AB0F34" w:rsidP="0073396A">
      <w:pPr>
        <w:ind w:firstLine="540"/>
      </w:pPr>
      <w:r>
        <w:rPr>
          <w:rFonts w:hint="eastAsia"/>
        </w:rPr>
        <w:t>该项目不涉及其</w:t>
      </w:r>
      <w:r w:rsidR="0074437C">
        <w:rPr>
          <w:rFonts w:hint="eastAsia"/>
        </w:rPr>
        <w:t>它</w:t>
      </w:r>
      <w:r>
        <w:rPr>
          <w:rFonts w:hint="eastAsia"/>
        </w:rPr>
        <w:t>区县及部门。</w:t>
      </w:r>
    </w:p>
    <w:p w14:paraId="0BB43883" w14:textId="3F97CDAF" w:rsidR="002C67A8" w:rsidRPr="00212341" w:rsidRDefault="002611B8" w:rsidP="00815132">
      <w:pPr>
        <w:pStyle w:val="a3"/>
        <w:ind w:firstLine="600"/>
        <w:rPr>
          <w:rFonts w:ascii="宋体" w:hAnsi="宋体"/>
        </w:rPr>
      </w:pPr>
      <w:bookmarkStart w:id="96" w:name="_Toc131413466"/>
      <w:r>
        <w:rPr>
          <w:rFonts w:ascii="宋体" w:hAnsi="宋体" w:hint="eastAsia"/>
        </w:rPr>
        <w:lastRenderedPageBreak/>
        <w:t>六</w:t>
      </w:r>
      <w:r w:rsidR="002C67A8" w:rsidRPr="00212341">
        <w:rPr>
          <w:rFonts w:ascii="宋体" w:hAnsi="宋体"/>
        </w:rPr>
        <w:t>、绩效评价指标分析</w:t>
      </w:r>
      <w:bookmarkEnd w:id="96"/>
    </w:p>
    <w:p w14:paraId="1BE8BEC0" w14:textId="58A54FF9" w:rsidR="002C67A8" w:rsidRPr="00212341" w:rsidRDefault="002C67A8" w:rsidP="00815132">
      <w:pPr>
        <w:pStyle w:val="a4"/>
        <w:ind w:firstLine="562"/>
        <w:rPr>
          <w:rFonts w:ascii="宋体" w:hAnsi="宋体"/>
        </w:rPr>
      </w:pPr>
      <w:bookmarkStart w:id="97" w:name="_Toc131413467"/>
      <w:r w:rsidRPr="00212341">
        <w:rPr>
          <w:rFonts w:ascii="宋体" w:hAnsi="宋体" w:hint="eastAsia"/>
        </w:rPr>
        <w:t>（一）项目</w:t>
      </w:r>
      <w:r w:rsidRPr="00212341">
        <w:rPr>
          <w:rFonts w:ascii="宋体" w:hAnsi="宋体"/>
        </w:rPr>
        <w:t>决策情况</w:t>
      </w:r>
      <w:r w:rsidR="00401318" w:rsidRPr="00212341">
        <w:rPr>
          <w:rFonts w:ascii="宋体" w:hAnsi="宋体" w:hint="eastAsia"/>
        </w:rPr>
        <w:t>（</w:t>
      </w:r>
      <w:r w:rsidR="002A3F83">
        <w:rPr>
          <w:rFonts w:ascii="宋体" w:hAnsi="宋体"/>
        </w:rPr>
        <w:t>18</w:t>
      </w:r>
      <w:r w:rsidR="00401318" w:rsidRPr="00212341">
        <w:rPr>
          <w:rFonts w:ascii="宋体" w:hAnsi="宋体" w:hint="eastAsia"/>
        </w:rPr>
        <w:t>分）</w:t>
      </w:r>
      <w:bookmarkEnd w:id="97"/>
    </w:p>
    <w:p w14:paraId="4AEA9854" w14:textId="6A81B0D1" w:rsidR="002C67A8" w:rsidRPr="00212341" w:rsidRDefault="0077003C" w:rsidP="00326B22">
      <w:pPr>
        <w:pStyle w:val="a5"/>
        <w:ind w:firstLine="562"/>
        <w:rPr>
          <w:rFonts w:ascii="宋体" w:hAnsi="宋体"/>
        </w:rPr>
      </w:pPr>
      <w:bookmarkStart w:id="98" w:name="_Toc131413468"/>
      <w:r w:rsidRPr="00212341">
        <w:rPr>
          <w:rFonts w:ascii="宋体" w:hAnsi="宋体"/>
        </w:rPr>
        <w:t>1.</w:t>
      </w:r>
      <w:r w:rsidRPr="00212341">
        <w:rPr>
          <w:rFonts w:ascii="宋体" w:hAnsi="宋体" w:hint="eastAsia"/>
        </w:rPr>
        <w:t>项目</w:t>
      </w:r>
      <w:r w:rsidRPr="00212341">
        <w:rPr>
          <w:rFonts w:ascii="宋体" w:hAnsi="宋体"/>
        </w:rPr>
        <w:t>立项</w:t>
      </w:r>
      <w:r w:rsidR="00C00279" w:rsidRPr="00212341">
        <w:rPr>
          <w:rFonts w:ascii="宋体" w:hAnsi="宋体" w:hint="eastAsia"/>
        </w:rPr>
        <w:t>（</w:t>
      </w:r>
      <w:r w:rsidR="00384860">
        <w:rPr>
          <w:rFonts w:ascii="宋体" w:hAnsi="宋体"/>
        </w:rPr>
        <w:t>6</w:t>
      </w:r>
      <w:r w:rsidR="002E0F7F" w:rsidRPr="00212341">
        <w:rPr>
          <w:rFonts w:ascii="宋体" w:hAnsi="宋体" w:hint="eastAsia"/>
        </w:rPr>
        <w:t>分）</w:t>
      </w:r>
      <w:bookmarkEnd w:id="98"/>
    </w:p>
    <w:p w14:paraId="24E29A6C" w14:textId="3B2F33C7" w:rsidR="0077003C" w:rsidRPr="00212341" w:rsidRDefault="00326B22" w:rsidP="00CA34CA">
      <w:pPr>
        <w:ind w:firstLine="540"/>
        <w:rPr>
          <w:rFonts w:ascii="宋体" w:hAnsi="宋体"/>
        </w:rPr>
      </w:pPr>
      <w:r w:rsidRPr="00212341">
        <w:rPr>
          <w:rFonts w:ascii="宋体" w:hAnsi="宋体" w:hint="eastAsia"/>
        </w:rPr>
        <w:t>（1）</w:t>
      </w:r>
      <w:r w:rsidR="009A4723" w:rsidRPr="00212341">
        <w:rPr>
          <w:rFonts w:ascii="宋体" w:hAnsi="宋体" w:hint="eastAsia"/>
        </w:rPr>
        <w:t>立项依据充分性</w:t>
      </w:r>
      <w:r w:rsidR="00CA34CA" w:rsidRPr="00212341">
        <w:rPr>
          <w:rFonts w:ascii="宋体" w:hAnsi="宋体" w:hint="eastAsia"/>
        </w:rPr>
        <w:t>（</w:t>
      </w:r>
      <w:r w:rsidR="00384860">
        <w:rPr>
          <w:rFonts w:ascii="宋体" w:hAnsi="宋体"/>
        </w:rPr>
        <w:t>3</w:t>
      </w:r>
      <w:r w:rsidR="00CA34CA" w:rsidRPr="00212341">
        <w:rPr>
          <w:rFonts w:ascii="宋体" w:hAnsi="宋体" w:hint="eastAsia"/>
        </w:rPr>
        <w:t>分）</w:t>
      </w:r>
    </w:p>
    <w:p w14:paraId="29B7120C" w14:textId="218048A7" w:rsidR="00D25D51" w:rsidRDefault="0054654A" w:rsidP="008A710D">
      <w:pPr>
        <w:pStyle w:val="af5"/>
        <w:overflowPunct w:val="0"/>
        <w:ind w:firstLine="540"/>
        <w:rPr>
          <w:shd w:val="clear" w:color="auto" w:fill="FDFDFD"/>
        </w:rPr>
      </w:pPr>
      <w:bookmarkStart w:id="99" w:name="_Hlk78719326"/>
      <w:r w:rsidRPr="00384860">
        <w:rPr>
          <w:rFonts w:hint="eastAsia"/>
        </w:rPr>
        <w:t>本项目属于《产业结构调整指导目录》（2019年本）中“鼓励类”第四十二项“其他服务业”中第1条“保障性住房建设与管理”，符合国家产业政策规定，属国</w:t>
      </w:r>
      <w:proofErr w:type="gramStart"/>
      <w:r w:rsidRPr="00384860">
        <w:rPr>
          <w:rFonts w:hint="eastAsia"/>
        </w:rPr>
        <w:t>家鼓励</w:t>
      </w:r>
      <w:proofErr w:type="gramEnd"/>
      <w:r w:rsidRPr="00384860">
        <w:rPr>
          <w:rFonts w:hint="eastAsia"/>
        </w:rPr>
        <w:t>类项目。</w:t>
      </w:r>
      <w:r>
        <w:rPr>
          <w:rFonts w:hint="eastAsia"/>
        </w:rPr>
        <w:t>在此基础上，</w:t>
      </w:r>
      <w:bookmarkStart w:id="100" w:name="_Hlk118979789"/>
      <w:proofErr w:type="gramStart"/>
      <w:r w:rsidR="008277B7" w:rsidRPr="008277B7">
        <w:rPr>
          <w:rFonts w:hint="eastAsia"/>
        </w:rPr>
        <w:t>萌水镇</w:t>
      </w:r>
      <w:proofErr w:type="gramEnd"/>
      <w:r w:rsidR="008277B7" w:rsidRPr="008277B7">
        <w:rPr>
          <w:rFonts w:hint="eastAsia"/>
        </w:rPr>
        <w:t>人民政府根据国务院办公厅《关于进一步加强棚户区改造工作的通知》（国办发〔2014〕36号）、</w:t>
      </w:r>
      <w:proofErr w:type="gramStart"/>
      <w:r w:rsidR="008277B7" w:rsidRPr="008277B7">
        <w:rPr>
          <w:rFonts w:hint="eastAsia"/>
        </w:rPr>
        <w:t>省发改</w:t>
      </w:r>
      <w:proofErr w:type="gramEnd"/>
      <w:r w:rsidR="008277B7" w:rsidRPr="008277B7">
        <w:rPr>
          <w:rFonts w:hint="eastAsia"/>
        </w:rPr>
        <w:t>委等5部门联合印发《关于做好政府专项债券发行及项目配套融资工作的实施意见》（</w:t>
      </w:r>
      <w:proofErr w:type="gramStart"/>
      <w:r w:rsidR="008277B7" w:rsidRPr="008277B7">
        <w:rPr>
          <w:rFonts w:hint="eastAsia"/>
        </w:rPr>
        <w:t>鲁财债</w:t>
      </w:r>
      <w:proofErr w:type="gramEnd"/>
      <w:r w:rsidR="008277B7" w:rsidRPr="008277B7">
        <w:rPr>
          <w:rFonts w:hint="eastAsia"/>
        </w:rPr>
        <w:t>〔2019〕50号）、市政府办公厅《关于印发淄博市棚户区改造工作实施方案的通知》（</w:t>
      </w:r>
      <w:proofErr w:type="gramStart"/>
      <w:r w:rsidR="008277B7" w:rsidRPr="008277B7">
        <w:rPr>
          <w:rFonts w:hint="eastAsia"/>
        </w:rPr>
        <w:t>淄</w:t>
      </w:r>
      <w:proofErr w:type="gramEnd"/>
      <w:r w:rsidR="008277B7" w:rsidRPr="008277B7">
        <w:rPr>
          <w:rFonts w:hint="eastAsia"/>
        </w:rPr>
        <w:t>政办发〔2014〕90号）</w:t>
      </w:r>
      <w:r w:rsidRPr="00384860">
        <w:rPr>
          <w:rFonts w:hint="eastAsia"/>
        </w:rPr>
        <w:t>等文件</w:t>
      </w:r>
      <w:r>
        <w:rPr>
          <w:rFonts w:hint="eastAsia"/>
        </w:rPr>
        <w:t>要求</w:t>
      </w:r>
      <w:r w:rsidRPr="00384860">
        <w:rPr>
          <w:rFonts w:hint="eastAsia"/>
        </w:rPr>
        <w:t>组织立项，并贯彻落实“推进以人为核心的新型城镇化发展”的决策部署。</w:t>
      </w:r>
      <w:bookmarkEnd w:id="100"/>
      <w:r w:rsidR="005C3847" w:rsidRPr="00212341">
        <w:rPr>
          <w:rFonts w:hint="eastAsia"/>
          <w:shd w:val="clear" w:color="auto" w:fill="FDFDFD"/>
        </w:rPr>
        <w:t>项目立项</w:t>
      </w:r>
      <w:r w:rsidR="00B97C40" w:rsidRPr="00212341">
        <w:rPr>
          <w:rFonts w:hint="eastAsia"/>
        </w:rPr>
        <w:t>符合中央、省、市、区相关政策要求</w:t>
      </w:r>
      <w:r w:rsidR="005C3847" w:rsidRPr="00212341">
        <w:rPr>
          <w:rFonts w:hint="eastAsia"/>
          <w:shd w:val="clear" w:color="auto" w:fill="FDFDFD"/>
        </w:rPr>
        <w:t>与发展规划，</w:t>
      </w:r>
      <w:r w:rsidR="000A1C9A" w:rsidRPr="00212341">
        <w:rPr>
          <w:rFonts w:hint="eastAsia"/>
          <w:shd w:val="clear" w:color="auto" w:fill="FDFDFD"/>
        </w:rPr>
        <w:t>项目立项依据充分。</w:t>
      </w:r>
    </w:p>
    <w:bookmarkEnd w:id="99"/>
    <w:p w14:paraId="71209C92" w14:textId="5E8C9294" w:rsidR="00D25D51" w:rsidRPr="00212341" w:rsidRDefault="00D25D51" w:rsidP="00D25D51">
      <w:pPr>
        <w:pStyle w:val="af5"/>
        <w:overflowPunct w:val="0"/>
        <w:ind w:firstLine="540"/>
      </w:pPr>
      <w:r w:rsidRPr="00212341">
        <w:rPr>
          <w:rFonts w:hint="eastAsia"/>
        </w:rPr>
        <w:t>根据评分标准，该项满分</w:t>
      </w:r>
      <w:r w:rsidR="009C6CC6">
        <w:t>3</w:t>
      </w:r>
      <w:r w:rsidRPr="00212341">
        <w:t>分，得</w:t>
      </w:r>
      <w:r w:rsidR="009C6CC6">
        <w:t>3</w:t>
      </w:r>
      <w:r w:rsidRPr="00212341">
        <w:t>分。</w:t>
      </w:r>
    </w:p>
    <w:p w14:paraId="7624EA34" w14:textId="77777777" w:rsidR="00351EC0" w:rsidRPr="00212341" w:rsidRDefault="00326B22" w:rsidP="001A3FEF">
      <w:pPr>
        <w:ind w:firstLine="540"/>
        <w:rPr>
          <w:rFonts w:ascii="宋体" w:hAnsi="宋体"/>
        </w:rPr>
      </w:pPr>
      <w:r w:rsidRPr="00212341">
        <w:rPr>
          <w:rFonts w:ascii="宋体" w:hAnsi="宋体" w:hint="eastAsia"/>
        </w:rPr>
        <w:t>（2）</w:t>
      </w:r>
      <w:r w:rsidR="00CE77D8" w:rsidRPr="00212341">
        <w:rPr>
          <w:rFonts w:ascii="宋体" w:hAnsi="宋体" w:hint="eastAsia"/>
        </w:rPr>
        <w:t>立项程序规范性</w:t>
      </w:r>
      <w:r w:rsidR="00CA34CA" w:rsidRPr="00212341">
        <w:rPr>
          <w:rFonts w:ascii="宋体" w:hAnsi="宋体" w:hint="eastAsia"/>
        </w:rPr>
        <w:t>（</w:t>
      </w:r>
      <w:r w:rsidR="00E12D80" w:rsidRPr="00212341">
        <w:rPr>
          <w:rFonts w:ascii="宋体" w:hAnsi="宋体"/>
        </w:rPr>
        <w:t>3</w:t>
      </w:r>
      <w:r w:rsidR="00CA34CA" w:rsidRPr="00212341">
        <w:rPr>
          <w:rFonts w:ascii="宋体" w:hAnsi="宋体" w:hint="eastAsia"/>
        </w:rPr>
        <w:t>分）</w:t>
      </w:r>
    </w:p>
    <w:p w14:paraId="13E505B0" w14:textId="71EC0B05" w:rsidR="009470DD" w:rsidRDefault="003424AA" w:rsidP="00F552BE">
      <w:pPr>
        <w:pStyle w:val="af5"/>
        <w:overflowPunct w:val="0"/>
        <w:ind w:firstLine="540"/>
      </w:pPr>
      <w:r w:rsidRPr="003424AA">
        <w:rPr>
          <w:rFonts w:hint="eastAsia"/>
          <w:shd w:val="clear" w:color="auto" w:fill="FDFDFD"/>
        </w:rPr>
        <w:t>为做好莲花山棚户改造工作，</w:t>
      </w:r>
      <w:proofErr w:type="gramStart"/>
      <w:r w:rsidRPr="003424AA">
        <w:rPr>
          <w:rFonts w:hint="eastAsia"/>
          <w:shd w:val="clear" w:color="auto" w:fill="FDFDFD"/>
        </w:rPr>
        <w:t>萌水镇</w:t>
      </w:r>
      <w:proofErr w:type="gramEnd"/>
      <w:r w:rsidRPr="003424AA">
        <w:rPr>
          <w:rFonts w:hint="eastAsia"/>
          <w:shd w:val="clear" w:color="auto" w:fill="FDFDFD"/>
        </w:rPr>
        <w:t>人民政府根据</w:t>
      </w:r>
      <w:r w:rsidR="008277B7" w:rsidRPr="008277B7">
        <w:rPr>
          <w:rFonts w:hint="eastAsia"/>
        </w:rPr>
        <w:t>市政府办公厅《关于印发淄博市棚户区改造工作实施方案的通知》（</w:t>
      </w:r>
      <w:proofErr w:type="gramStart"/>
      <w:r w:rsidR="008277B7" w:rsidRPr="008277B7">
        <w:rPr>
          <w:rFonts w:hint="eastAsia"/>
        </w:rPr>
        <w:t>淄</w:t>
      </w:r>
      <w:proofErr w:type="gramEnd"/>
      <w:r w:rsidR="008277B7" w:rsidRPr="008277B7">
        <w:rPr>
          <w:rFonts w:hint="eastAsia"/>
        </w:rPr>
        <w:t>政办发〔2014〕90号）</w:t>
      </w:r>
      <w:r w:rsidRPr="003424AA">
        <w:rPr>
          <w:rFonts w:hint="eastAsia"/>
          <w:shd w:val="clear" w:color="auto" w:fill="FDFDFD"/>
        </w:rPr>
        <w:t>要求，结合区域实际，向区经济发展局报送《关于对莲花山城边村棚户区改造项目（一期）立项的请示》（</w:t>
      </w:r>
      <w:proofErr w:type="gramStart"/>
      <w:r w:rsidRPr="003424AA">
        <w:rPr>
          <w:rFonts w:hint="eastAsia"/>
          <w:shd w:val="clear" w:color="auto" w:fill="FDFDFD"/>
        </w:rPr>
        <w:t>萌政发</w:t>
      </w:r>
      <w:proofErr w:type="gramEnd"/>
      <w:r w:rsidRPr="003424AA">
        <w:rPr>
          <w:rFonts w:hint="eastAsia"/>
          <w:shd w:val="clear" w:color="auto" w:fill="FDFDFD"/>
        </w:rPr>
        <w:t>〔2017〕214号）及项目建议书</w:t>
      </w:r>
      <w:r w:rsidR="00DD0DEB">
        <w:rPr>
          <w:rFonts w:hint="eastAsia"/>
          <w:shd w:val="clear" w:color="auto" w:fill="FDFDFD"/>
        </w:rPr>
        <w:t>。</w:t>
      </w:r>
      <w:r w:rsidR="005A2016" w:rsidRPr="005A2016">
        <w:rPr>
          <w:rFonts w:hint="eastAsia"/>
          <w:shd w:val="clear" w:color="auto" w:fill="FDFDFD"/>
        </w:rPr>
        <w:t>区经济发展局于2018年11月27日进行批复，并出具了《关于对莲花山城边村棚户区改造项目（一期）项目建议书的批复》（</w:t>
      </w:r>
      <w:proofErr w:type="gramStart"/>
      <w:r w:rsidR="005A2016" w:rsidRPr="005A2016">
        <w:rPr>
          <w:rFonts w:hint="eastAsia"/>
          <w:shd w:val="clear" w:color="auto" w:fill="FDFDFD"/>
        </w:rPr>
        <w:t>淄文昌项审〔2018〕</w:t>
      </w:r>
      <w:proofErr w:type="gramEnd"/>
      <w:r w:rsidR="005A2016" w:rsidRPr="005A2016">
        <w:rPr>
          <w:rFonts w:hint="eastAsia"/>
          <w:shd w:val="clear" w:color="auto" w:fill="FDFDFD"/>
        </w:rPr>
        <w:t>6号）</w:t>
      </w:r>
      <w:r w:rsidR="00900BA6" w:rsidRPr="00212341">
        <w:rPr>
          <w:rFonts w:hint="eastAsia"/>
        </w:rPr>
        <w:t>。</w:t>
      </w:r>
    </w:p>
    <w:p w14:paraId="39604332" w14:textId="2725A66A" w:rsidR="00712A6B" w:rsidRPr="00712A6B" w:rsidRDefault="00712A6B" w:rsidP="00712A6B">
      <w:pPr>
        <w:ind w:firstLine="540"/>
      </w:pPr>
      <w:r>
        <w:rPr>
          <w:rFonts w:hint="eastAsia"/>
        </w:rPr>
        <w:t>此外，</w:t>
      </w:r>
      <w:r w:rsidRPr="00712A6B">
        <w:rPr>
          <w:rFonts w:hint="eastAsia"/>
        </w:rPr>
        <w:t>该项目由中恒</w:t>
      </w:r>
      <w:proofErr w:type="gramStart"/>
      <w:r w:rsidRPr="00712A6B">
        <w:rPr>
          <w:rFonts w:hint="eastAsia"/>
        </w:rPr>
        <w:t>信工程</w:t>
      </w:r>
      <w:proofErr w:type="gramEnd"/>
      <w:r w:rsidRPr="00712A6B">
        <w:rPr>
          <w:rFonts w:hint="eastAsia"/>
        </w:rPr>
        <w:t>造价咨询有限公司出具项目可行性研究报告，经过了必要可行性的研究。</w:t>
      </w:r>
    </w:p>
    <w:p w14:paraId="53161589" w14:textId="2343B0D5" w:rsidR="00313C04" w:rsidRPr="00212341" w:rsidRDefault="00313C04" w:rsidP="00313C04">
      <w:pPr>
        <w:pStyle w:val="af5"/>
        <w:overflowPunct w:val="0"/>
        <w:ind w:firstLine="540"/>
      </w:pPr>
      <w:r w:rsidRPr="00212341">
        <w:rPr>
          <w:rFonts w:hint="eastAsia"/>
        </w:rPr>
        <w:t>根据评分标准，该项满分</w:t>
      </w:r>
      <w:r w:rsidRPr="00212341">
        <w:t>3分，得3分。</w:t>
      </w:r>
    </w:p>
    <w:p w14:paraId="5B1944F8" w14:textId="5417E22A" w:rsidR="0077003C" w:rsidRPr="00333A75" w:rsidRDefault="0077003C" w:rsidP="004C0A7B">
      <w:pPr>
        <w:pStyle w:val="a5"/>
        <w:ind w:firstLine="562"/>
        <w:rPr>
          <w:rFonts w:ascii="宋体" w:hAnsi="宋体"/>
        </w:rPr>
      </w:pPr>
      <w:bookmarkStart w:id="101" w:name="_Toc131413469"/>
      <w:r w:rsidRPr="00333A75">
        <w:rPr>
          <w:rFonts w:ascii="宋体" w:hAnsi="宋体" w:hint="eastAsia"/>
        </w:rPr>
        <w:lastRenderedPageBreak/>
        <w:t>2.</w:t>
      </w:r>
      <w:r w:rsidR="00CE77D8" w:rsidRPr="00333A75">
        <w:rPr>
          <w:rFonts w:ascii="宋体" w:hAnsi="宋体" w:hint="eastAsia"/>
        </w:rPr>
        <w:t>绩效目标</w:t>
      </w:r>
      <w:r w:rsidR="00CA34CA" w:rsidRPr="00333A75">
        <w:rPr>
          <w:rFonts w:ascii="宋体" w:hAnsi="宋体" w:hint="eastAsia"/>
        </w:rPr>
        <w:t>（</w:t>
      </w:r>
      <w:r w:rsidR="00CE77D8" w:rsidRPr="00333A75">
        <w:rPr>
          <w:rFonts w:ascii="宋体" w:hAnsi="宋体"/>
        </w:rPr>
        <w:t>6</w:t>
      </w:r>
      <w:r w:rsidR="00CA34CA" w:rsidRPr="00333A75">
        <w:rPr>
          <w:rFonts w:ascii="宋体" w:hAnsi="宋体" w:hint="eastAsia"/>
        </w:rPr>
        <w:t>分）</w:t>
      </w:r>
      <w:bookmarkEnd w:id="101"/>
    </w:p>
    <w:p w14:paraId="10991ED6" w14:textId="1A39EDA9" w:rsidR="00CE77D8" w:rsidRPr="00333A75" w:rsidRDefault="00CE77D8" w:rsidP="00CE77D8">
      <w:pPr>
        <w:ind w:firstLine="540"/>
        <w:rPr>
          <w:rFonts w:ascii="宋体" w:hAnsi="宋体"/>
        </w:rPr>
      </w:pPr>
      <w:r w:rsidRPr="00333A75">
        <w:rPr>
          <w:rFonts w:ascii="宋体" w:hAnsi="宋体" w:hint="eastAsia"/>
        </w:rPr>
        <w:t>（1）</w:t>
      </w:r>
      <w:r w:rsidR="009151B3" w:rsidRPr="00333A75">
        <w:rPr>
          <w:rFonts w:ascii="宋体" w:hAnsi="宋体" w:hint="eastAsia"/>
        </w:rPr>
        <w:t>绩效目标合理性</w:t>
      </w:r>
      <w:r w:rsidRPr="00333A75">
        <w:rPr>
          <w:rFonts w:ascii="宋体" w:hAnsi="宋体" w:hint="eastAsia"/>
        </w:rPr>
        <w:t>（</w:t>
      </w:r>
      <w:r w:rsidR="009151B3" w:rsidRPr="00333A75">
        <w:rPr>
          <w:rFonts w:ascii="宋体" w:hAnsi="宋体"/>
        </w:rPr>
        <w:t>3</w:t>
      </w:r>
      <w:r w:rsidRPr="00333A75">
        <w:rPr>
          <w:rFonts w:ascii="宋体" w:hAnsi="宋体" w:hint="eastAsia"/>
        </w:rPr>
        <w:t>分）</w:t>
      </w:r>
    </w:p>
    <w:p w14:paraId="76C177AF" w14:textId="0399F961" w:rsidR="00F432F6" w:rsidRPr="00333A75" w:rsidRDefault="0069600B" w:rsidP="00FD2C86">
      <w:pPr>
        <w:pStyle w:val="af5"/>
        <w:overflowPunct w:val="0"/>
        <w:ind w:firstLine="540"/>
      </w:pPr>
      <w:r w:rsidRPr="00333A75">
        <w:rPr>
          <w:rFonts w:hint="eastAsia"/>
        </w:rPr>
        <w:t>通过查看</w:t>
      </w:r>
      <w:r w:rsidR="00D039AF" w:rsidRPr="00333A75">
        <w:rPr>
          <w:rFonts w:hint="eastAsia"/>
        </w:rPr>
        <w:t>该项目的绩效目标</w:t>
      </w:r>
      <w:r w:rsidR="009D5A58" w:rsidRPr="00333A75">
        <w:rPr>
          <w:rFonts w:hint="eastAsia"/>
        </w:rPr>
        <w:t>申报</w:t>
      </w:r>
      <w:r w:rsidR="00D039AF" w:rsidRPr="00333A75">
        <w:rPr>
          <w:rFonts w:hint="eastAsia"/>
        </w:rPr>
        <w:t>表</w:t>
      </w:r>
      <w:r w:rsidRPr="00333A75">
        <w:rPr>
          <w:rFonts w:hint="eastAsia"/>
        </w:rPr>
        <w:t>，发现该项目绩效目标设置存在问题如下：</w:t>
      </w:r>
      <w:bookmarkStart w:id="102" w:name="_Hlk52092446"/>
      <w:bookmarkStart w:id="103" w:name="_Hlk109056590"/>
      <w:r w:rsidR="00DE2329" w:rsidRPr="00333A75">
        <w:rPr>
          <w:rFonts w:hint="eastAsia"/>
        </w:rPr>
        <w:t>绩效目标</w:t>
      </w:r>
      <w:r w:rsidR="00A81251" w:rsidRPr="00333A75">
        <w:rPr>
          <w:rFonts w:hint="eastAsia"/>
        </w:rPr>
        <w:t>内容</w:t>
      </w:r>
      <w:r w:rsidR="00DE2329" w:rsidRPr="00333A75">
        <w:rPr>
          <w:rFonts w:hint="eastAsia"/>
        </w:rPr>
        <w:t>设置不</w:t>
      </w:r>
      <w:r w:rsidR="009D5A58" w:rsidRPr="00333A75">
        <w:rPr>
          <w:rFonts w:hint="eastAsia"/>
        </w:rPr>
        <w:t>明</w:t>
      </w:r>
      <w:r w:rsidR="00A81251" w:rsidRPr="00333A75">
        <w:rPr>
          <w:rFonts w:hint="eastAsia"/>
        </w:rPr>
        <w:t>确</w:t>
      </w:r>
      <w:r w:rsidR="00DE2329" w:rsidRPr="00333A75">
        <w:rPr>
          <w:rFonts w:hint="eastAsia"/>
        </w:rPr>
        <w:t>，</w:t>
      </w:r>
      <w:r w:rsidR="009D5A58" w:rsidRPr="00333A75">
        <w:rPr>
          <w:rFonts w:hint="eastAsia"/>
        </w:rPr>
        <w:t>年度目标设置为“按项目实施进度计划按时按质按量完成，改善居民居住条件，实现文昌湖旅游度假区农村城市化”</w:t>
      </w:r>
      <w:r w:rsidR="00FD2C86" w:rsidRPr="00333A75">
        <w:rPr>
          <w:rFonts w:hint="eastAsia"/>
        </w:rPr>
        <w:t>，</w:t>
      </w:r>
      <w:r w:rsidR="009D5A58" w:rsidRPr="00333A75">
        <w:rPr>
          <w:rFonts w:hint="eastAsia"/>
        </w:rPr>
        <w:t>未明确项目在本年度内所要完成的具体目标，目标细化程度不足，</w:t>
      </w:r>
      <w:r w:rsidR="00A81251" w:rsidRPr="00333A75">
        <w:rPr>
          <w:rFonts w:hint="eastAsia"/>
        </w:rPr>
        <w:t>绩效目标</w:t>
      </w:r>
      <w:r w:rsidR="007C6EA1" w:rsidRPr="00333A75">
        <w:rPr>
          <w:rFonts w:hint="eastAsia"/>
        </w:rPr>
        <w:t>的</w:t>
      </w:r>
      <w:r w:rsidR="009048AD">
        <w:rPr>
          <w:rFonts w:hint="eastAsia"/>
        </w:rPr>
        <w:t>合理</w:t>
      </w:r>
      <w:r w:rsidR="00A81251" w:rsidRPr="00333A75">
        <w:rPr>
          <w:rFonts w:hint="eastAsia"/>
        </w:rPr>
        <w:t>性不足，</w:t>
      </w:r>
      <w:r w:rsidR="00DE2329" w:rsidRPr="00333A75">
        <w:rPr>
          <w:rFonts w:hint="eastAsia"/>
        </w:rPr>
        <w:t>扣1分</w:t>
      </w:r>
      <w:r w:rsidR="00552595" w:rsidRPr="00333A75">
        <w:rPr>
          <w:rFonts w:hint="eastAsia"/>
        </w:rPr>
        <w:t>。</w:t>
      </w:r>
    </w:p>
    <w:p w14:paraId="26718A8E" w14:textId="7F76E87D" w:rsidR="002737EE" w:rsidRPr="00333A75" w:rsidRDefault="00F432F6" w:rsidP="007B3CDE">
      <w:pPr>
        <w:pStyle w:val="af5"/>
        <w:overflowPunct w:val="0"/>
        <w:ind w:firstLine="540"/>
      </w:pPr>
      <w:r w:rsidRPr="00333A75">
        <w:rPr>
          <w:rFonts w:hint="eastAsia"/>
        </w:rPr>
        <w:t>根据评分标准，该项满分</w:t>
      </w:r>
      <w:r w:rsidRPr="00333A75">
        <w:t>3分，</w:t>
      </w:r>
      <w:r w:rsidRPr="00333A75">
        <w:rPr>
          <w:rFonts w:hint="eastAsia"/>
        </w:rPr>
        <w:t>扣</w:t>
      </w:r>
      <w:r w:rsidR="00FD2C86" w:rsidRPr="00333A75">
        <w:t>1</w:t>
      </w:r>
      <w:r w:rsidRPr="00333A75">
        <w:rPr>
          <w:rFonts w:hint="eastAsia"/>
        </w:rPr>
        <w:t>分</w:t>
      </w:r>
      <w:r w:rsidRPr="00333A75">
        <w:t>，得</w:t>
      </w:r>
      <w:r w:rsidR="00FD2C86" w:rsidRPr="00333A75">
        <w:t>2</w:t>
      </w:r>
      <w:r w:rsidRPr="00333A75">
        <w:t>分。</w:t>
      </w:r>
      <w:bookmarkEnd w:id="102"/>
    </w:p>
    <w:p w14:paraId="1B4DD50B" w14:textId="5AD9D742" w:rsidR="009151B3" w:rsidRPr="00333A75" w:rsidRDefault="009151B3" w:rsidP="009151B3">
      <w:pPr>
        <w:ind w:firstLine="540"/>
        <w:rPr>
          <w:rFonts w:ascii="宋体" w:hAnsi="宋体"/>
        </w:rPr>
      </w:pPr>
      <w:r w:rsidRPr="00333A75">
        <w:rPr>
          <w:rFonts w:ascii="宋体" w:hAnsi="宋体" w:hint="eastAsia"/>
        </w:rPr>
        <w:t>（</w:t>
      </w:r>
      <w:r w:rsidRPr="00333A75">
        <w:rPr>
          <w:rFonts w:ascii="宋体" w:hAnsi="宋体"/>
        </w:rPr>
        <w:t>2</w:t>
      </w:r>
      <w:r w:rsidRPr="00333A75">
        <w:rPr>
          <w:rFonts w:ascii="宋体" w:hAnsi="宋体" w:hint="eastAsia"/>
        </w:rPr>
        <w:t>）绩效指标明确性（</w:t>
      </w:r>
      <w:r w:rsidR="00A87F90" w:rsidRPr="00333A75">
        <w:rPr>
          <w:rFonts w:ascii="宋体" w:hAnsi="宋体"/>
        </w:rPr>
        <w:t>3</w:t>
      </w:r>
      <w:r w:rsidRPr="00333A75">
        <w:rPr>
          <w:rFonts w:ascii="宋体" w:hAnsi="宋体" w:hint="eastAsia"/>
        </w:rPr>
        <w:t>分）</w:t>
      </w:r>
    </w:p>
    <w:p w14:paraId="5CEFE696" w14:textId="7A48A44A" w:rsidR="00804ADE" w:rsidRPr="00333A75" w:rsidRDefault="009D5A58" w:rsidP="00AD639A">
      <w:pPr>
        <w:ind w:firstLine="540"/>
        <w:rPr>
          <w:rFonts w:ascii="宋体" w:hAnsi="宋体"/>
        </w:rPr>
      </w:pPr>
      <w:r w:rsidRPr="00333A75">
        <w:rPr>
          <w:rFonts w:ascii="宋体" w:hAnsi="宋体" w:hint="eastAsia"/>
        </w:rPr>
        <w:t>经查阅项目资料</w:t>
      </w:r>
      <w:r w:rsidR="00E57CDC" w:rsidRPr="00333A75">
        <w:rPr>
          <w:rFonts w:ascii="宋体" w:hAnsi="宋体" w:hint="eastAsia"/>
        </w:rPr>
        <w:t>，</w:t>
      </w:r>
      <w:r w:rsidR="005B4A48" w:rsidRPr="00333A75">
        <w:rPr>
          <w:rFonts w:ascii="宋体" w:hAnsi="宋体" w:hint="eastAsia"/>
        </w:rPr>
        <w:t>该项目一是</w:t>
      </w:r>
      <w:r w:rsidR="00E57CDC" w:rsidRPr="00333A75">
        <w:rPr>
          <w:rFonts w:ascii="宋体" w:hAnsi="宋体" w:hint="eastAsia"/>
        </w:rPr>
        <w:t>部分指标值设置</w:t>
      </w:r>
      <w:r w:rsidR="00965623" w:rsidRPr="00333A75">
        <w:rPr>
          <w:rFonts w:ascii="宋体" w:hAnsi="宋体" w:hint="eastAsia"/>
        </w:rPr>
        <w:t>不规范</w:t>
      </w:r>
      <w:r w:rsidR="00895704" w:rsidRPr="00333A75">
        <w:rPr>
          <w:rFonts w:ascii="宋体" w:hAnsi="宋体" w:hint="eastAsia"/>
        </w:rPr>
        <w:t>，</w:t>
      </w:r>
      <w:r w:rsidR="00E57CDC" w:rsidRPr="00333A75">
        <w:rPr>
          <w:rFonts w:ascii="宋体" w:hAnsi="宋体" w:hint="eastAsia"/>
        </w:rPr>
        <w:t>如</w:t>
      </w:r>
      <w:r w:rsidR="00D438E1" w:rsidRPr="00333A75">
        <w:rPr>
          <w:rFonts w:ascii="宋体" w:hAnsi="宋体" w:hint="eastAsia"/>
        </w:rPr>
        <w:t>“</w:t>
      </w:r>
      <w:r w:rsidR="00DE3345" w:rsidRPr="00333A75">
        <w:rPr>
          <w:rFonts w:ascii="宋体" w:hAnsi="宋体" w:hint="eastAsia"/>
        </w:rPr>
        <w:t>公众对棚改项目的</w:t>
      </w:r>
      <w:r w:rsidR="00E57CDC" w:rsidRPr="00333A75">
        <w:rPr>
          <w:rFonts w:ascii="宋体" w:hAnsi="宋体" w:hint="eastAsia"/>
        </w:rPr>
        <w:t>满意度</w:t>
      </w:r>
      <w:r w:rsidR="00D438E1" w:rsidRPr="00333A75">
        <w:rPr>
          <w:rFonts w:ascii="宋体" w:hAnsi="宋体" w:hint="eastAsia"/>
        </w:rPr>
        <w:t>”</w:t>
      </w:r>
      <w:r w:rsidR="00E57CDC" w:rsidRPr="00333A75">
        <w:rPr>
          <w:rFonts w:ascii="宋体" w:hAnsi="宋体" w:hint="eastAsia"/>
        </w:rPr>
        <w:t>指标值</w:t>
      </w:r>
      <w:r w:rsidR="00DE3345" w:rsidRPr="00333A75">
        <w:rPr>
          <w:rFonts w:ascii="宋体" w:hAnsi="宋体" w:hint="eastAsia"/>
        </w:rPr>
        <w:t>设置</w:t>
      </w:r>
      <w:r w:rsidR="00E57CDC" w:rsidRPr="00333A75">
        <w:rPr>
          <w:rFonts w:ascii="宋体" w:hAnsi="宋体" w:hint="eastAsia"/>
        </w:rPr>
        <w:t>为</w:t>
      </w:r>
      <w:r w:rsidR="00D438E1" w:rsidRPr="00333A75">
        <w:rPr>
          <w:rFonts w:ascii="宋体" w:hAnsi="宋体" w:hint="eastAsia"/>
        </w:rPr>
        <w:t>“</w:t>
      </w:r>
      <w:r w:rsidR="00DA64D6" w:rsidRPr="00333A75">
        <w:rPr>
          <w:rFonts w:ascii="宋体" w:hAnsi="宋体"/>
        </w:rPr>
        <w:t>9</w:t>
      </w:r>
      <w:r w:rsidR="00DE3345" w:rsidRPr="00333A75">
        <w:rPr>
          <w:rFonts w:ascii="宋体" w:hAnsi="宋体"/>
        </w:rPr>
        <w:t>2</w:t>
      </w:r>
      <w:r w:rsidR="00471B0B" w:rsidRPr="00333A75">
        <w:rPr>
          <w:rFonts w:ascii="宋体" w:hAnsi="宋体" w:hint="eastAsia"/>
        </w:rPr>
        <w:t>%</w:t>
      </w:r>
      <w:r w:rsidR="00D438E1" w:rsidRPr="00333A75">
        <w:rPr>
          <w:rFonts w:ascii="宋体" w:hAnsi="宋体" w:hint="eastAsia"/>
        </w:rPr>
        <w:t>”</w:t>
      </w:r>
      <w:r w:rsidR="00E57CDC" w:rsidRPr="00333A75">
        <w:rPr>
          <w:rFonts w:ascii="宋体" w:hAnsi="宋体" w:hint="eastAsia"/>
        </w:rPr>
        <w:t>，应</w:t>
      </w:r>
      <w:r w:rsidR="00392CFD" w:rsidRPr="00333A75">
        <w:rPr>
          <w:rFonts w:ascii="宋体" w:hAnsi="宋体" w:hint="eastAsia"/>
        </w:rPr>
        <w:t>采用</w:t>
      </w:r>
      <w:r w:rsidR="00E57CDC" w:rsidRPr="00333A75">
        <w:rPr>
          <w:rFonts w:ascii="宋体" w:hAnsi="宋体" w:hint="eastAsia"/>
        </w:rPr>
        <w:t>区间值</w:t>
      </w:r>
      <w:r w:rsidR="00AA1D23" w:rsidRPr="00333A75">
        <w:rPr>
          <w:rFonts w:ascii="宋体" w:hAnsi="宋体" w:hint="eastAsia"/>
        </w:rPr>
        <w:t>如“≥9</w:t>
      </w:r>
      <w:r w:rsidR="00DE3345" w:rsidRPr="00333A75">
        <w:rPr>
          <w:rFonts w:ascii="宋体" w:hAnsi="宋体"/>
        </w:rPr>
        <w:t>2</w:t>
      </w:r>
      <w:r w:rsidR="00AA1D23" w:rsidRPr="00333A75">
        <w:rPr>
          <w:rFonts w:ascii="宋体" w:hAnsi="宋体" w:hint="eastAsia"/>
        </w:rPr>
        <w:t>%”</w:t>
      </w:r>
      <w:r w:rsidR="00E57CDC" w:rsidRPr="00333A75">
        <w:rPr>
          <w:rFonts w:ascii="宋体" w:hAnsi="宋体" w:hint="eastAsia"/>
        </w:rPr>
        <w:t>；</w:t>
      </w:r>
      <w:r w:rsidR="00DE3345" w:rsidRPr="00333A75">
        <w:rPr>
          <w:rFonts w:ascii="宋体" w:hAnsi="宋体" w:hint="eastAsia"/>
        </w:rPr>
        <w:t>又如可持续影响指标设置为“持续影响”，指标内容未明确，无法准确衡量项目所产生的可持续影响情况。</w:t>
      </w:r>
      <w:r w:rsidR="005B4A48" w:rsidRPr="00333A75">
        <w:rPr>
          <w:rFonts w:ascii="宋体" w:hAnsi="宋体" w:hint="eastAsia"/>
        </w:rPr>
        <w:t>二是</w:t>
      </w:r>
      <w:r w:rsidR="00DE3345" w:rsidRPr="00333A75">
        <w:rPr>
          <w:rFonts w:ascii="宋体" w:hAnsi="宋体" w:hint="eastAsia"/>
        </w:rPr>
        <w:t>指标</w:t>
      </w:r>
      <w:r w:rsidR="0017038F" w:rsidRPr="00333A75">
        <w:rPr>
          <w:rFonts w:ascii="宋体" w:hAnsi="宋体" w:hint="eastAsia"/>
        </w:rPr>
        <w:t>细化</w:t>
      </w:r>
      <w:r w:rsidR="00DE3345" w:rsidRPr="00333A75">
        <w:rPr>
          <w:rFonts w:ascii="宋体" w:hAnsi="宋体" w:hint="eastAsia"/>
        </w:rPr>
        <w:t>程度不足</w:t>
      </w:r>
      <w:r w:rsidR="00A84CEF" w:rsidRPr="00333A75">
        <w:rPr>
          <w:rFonts w:ascii="宋体" w:hAnsi="宋体" w:hint="eastAsia"/>
        </w:rPr>
        <w:t>，</w:t>
      </w:r>
      <w:r w:rsidR="00DE3345" w:rsidRPr="00333A75">
        <w:rPr>
          <w:rFonts w:ascii="宋体" w:hAnsi="宋体" w:hint="eastAsia"/>
        </w:rPr>
        <w:t>如成本</w:t>
      </w:r>
      <w:r w:rsidR="00A84CEF" w:rsidRPr="00333A75">
        <w:rPr>
          <w:rFonts w:ascii="宋体" w:hAnsi="宋体" w:hint="eastAsia"/>
        </w:rPr>
        <w:t>指标</w:t>
      </w:r>
      <w:r w:rsidR="00DE3345" w:rsidRPr="00333A75">
        <w:rPr>
          <w:rFonts w:ascii="宋体" w:hAnsi="宋体" w:hint="eastAsia"/>
        </w:rPr>
        <w:t>设置</w:t>
      </w:r>
      <w:r w:rsidR="00A84CEF" w:rsidRPr="00333A75">
        <w:rPr>
          <w:rFonts w:ascii="宋体" w:hAnsi="宋体" w:hint="eastAsia"/>
        </w:rPr>
        <w:t>为“</w:t>
      </w:r>
      <w:r w:rsidR="00DE3345" w:rsidRPr="00333A75">
        <w:rPr>
          <w:rFonts w:ascii="宋体" w:hAnsi="宋体" w:hint="eastAsia"/>
        </w:rPr>
        <w:t>实际成本与债券项目内容匹配程度</w:t>
      </w:r>
      <w:r w:rsidR="00A84CEF" w:rsidRPr="00333A75">
        <w:rPr>
          <w:rFonts w:ascii="宋体" w:hAnsi="宋体" w:hint="eastAsia"/>
        </w:rPr>
        <w:t>”，</w:t>
      </w:r>
      <w:r w:rsidR="00FD2C86" w:rsidRPr="00333A75">
        <w:rPr>
          <w:rFonts w:ascii="宋体" w:hAnsi="宋体" w:hint="eastAsia"/>
        </w:rPr>
        <w:t>指标值为“</w:t>
      </w:r>
      <w:r w:rsidR="00DE3345" w:rsidRPr="00333A75">
        <w:rPr>
          <w:rFonts w:ascii="宋体" w:hAnsi="宋体" w:hint="eastAsia"/>
        </w:rPr>
        <w:t>≥9</w:t>
      </w:r>
      <w:r w:rsidR="00DE3345" w:rsidRPr="00333A75">
        <w:rPr>
          <w:rFonts w:ascii="宋体" w:hAnsi="宋体"/>
        </w:rPr>
        <w:t>2</w:t>
      </w:r>
      <w:r w:rsidR="00DE3345" w:rsidRPr="00333A75">
        <w:rPr>
          <w:rFonts w:ascii="宋体" w:hAnsi="宋体" w:hint="eastAsia"/>
        </w:rPr>
        <w:t>%</w:t>
      </w:r>
      <w:r w:rsidR="00FD2C86" w:rsidRPr="00333A75">
        <w:rPr>
          <w:rFonts w:ascii="宋体" w:hAnsi="宋体" w:hint="eastAsia"/>
        </w:rPr>
        <w:t>”，</w:t>
      </w:r>
      <w:r w:rsidR="00D438E1" w:rsidRPr="00333A75">
        <w:rPr>
          <w:rFonts w:ascii="宋体" w:hAnsi="宋体" w:hint="eastAsia"/>
        </w:rPr>
        <w:t>未</w:t>
      </w:r>
      <w:r w:rsidR="009D06A7" w:rsidRPr="00333A75">
        <w:rPr>
          <w:rFonts w:ascii="宋体" w:hAnsi="宋体" w:hint="eastAsia"/>
        </w:rPr>
        <w:t>对项目成本进行细化分解，</w:t>
      </w:r>
      <w:r w:rsidR="00A84CEF" w:rsidRPr="00333A75">
        <w:rPr>
          <w:rFonts w:ascii="宋体" w:hAnsi="宋体" w:hint="eastAsia"/>
        </w:rPr>
        <w:t>应从总成本、单位成本、成本项目等方面进行设置，扣</w:t>
      </w:r>
      <w:r w:rsidR="001E5276" w:rsidRPr="00333A75">
        <w:rPr>
          <w:rFonts w:ascii="宋体" w:hAnsi="宋体"/>
        </w:rPr>
        <w:t>2</w:t>
      </w:r>
      <w:r w:rsidR="00330ABC" w:rsidRPr="00333A75">
        <w:rPr>
          <w:rFonts w:ascii="宋体" w:hAnsi="宋体"/>
        </w:rPr>
        <w:t>.5</w:t>
      </w:r>
      <w:r w:rsidR="00A84CEF" w:rsidRPr="00333A75">
        <w:rPr>
          <w:rFonts w:ascii="宋体" w:hAnsi="宋体" w:hint="eastAsia"/>
        </w:rPr>
        <w:t>分</w:t>
      </w:r>
      <w:r w:rsidR="00392CFD" w:rsidRPr="00333A75">
        <w:rPr>
          <w:rFonts w:ascii="宋体" w:hAnsi="宋体" w:hint="eastAsia"/>
        </w:rPr>
        <w:t>。</w:t>
      </w:r>
    </w:p>
    <w:bookmarkEnd w:id="103"/>
    <w:p w14:paraId="3757A570" w14:textId="57BD355D" w:rsidR="00401B25" w:rsidRPr="00333A75" w:rsidRDefault="00401B25" w:rsidP="00401B25">
      <w:pPr>
        <w:pStyle w:val="af5"/>
        <w:overflowPunct w:val="0"/>
        <w:ind w:firstLine="540"/>
      </w:pPr>
      <w:r w:rsidRPr="00333A75">
        <w:rPr>
          <w:rFonts w:hint="eastAsia"/>
        </w:rPr>
        <w:t>根据评分标准，该项满分</w:t>
      </w:r>
      <w:r w:rsidRPr="00333A75">
        <w:t>3分，</w:t>
      </w:r>
      <w:r w:rsidRPr="00333A75">
        <w:rPr>
          <w:rFonts w:hint="eastAsia"/>
        </w:rPr>
        <w:t>扣</w:t>
      </w:r>
      <w:r w:rsidR="00F55EC0" w:rsidRPr="00333A75">
        <w:t>2</w:t>
      </w:r>
      <w:r w:rsidR="000644A0" w:rsidRPr="00333A75">
        <w:t>.5</w:t>
      </w:r>
      <w:r w:rsidRPr="00333A75">
        <w:rPr>
          <w:rFonts w:hint="eastAsia"/>
        </w:rPr>
        <w:t>分</w:t>
      </w:r>
      <w:r w:rsidRPr="00333A75">
        <w:t>，得</w:t>
      </w:r>
      <w:r w:rsidR="000644A0" w:rsidRPr="00333A75">
        <w:t>0.5</w:t>
      </w:r>
      <w:r w:rsidRPr="00333A75">
        <w:t>分。</w:t>
      </w:r>
    </w:p>
    <w:p w14:paraId="3CB3E044" w14:textId="11756BA3" w:rsidR="002737EE" w:rsidRPr="00333A75" w:rsidRDefault="002737EE" w:rsidP="002737EE">
      <w:pPr>
        <w:pStyle w:val="a5"/>
        <w:ind w:firstLine="562"/>
        <w:rPr>
          <w:rFonts w:ascii="宋体" w:hAnsi="宋体"/>
        </w:rPr>
      </w:pPr>
      <w:bookmarkStart w:id="104" w:name="_Toc131413470"/>
      <w:r w:rsidRPr="00333A75">
        <w:rPr>
          <w:rFonts w:ascii="宋体" w:hAnsi="宋体"/>
        </w:rPr>
        <w:t>3</w:t>
      </w:r>
      <w:r w:rsidRPr="00333A75">
        <w:rPr>
          <w:rFonts w:ascii="宋体" w:hAnsi="宋体" w:hint="eastAsia"/>
        </w:rPr>
        <w:t>.</w:t>
      </w:r>
      <w:r w:rsidRPr="00333A75">
        <w:rPr>
          <w:rFonts w:ascii="宋体" w:hAnsi="宋体" w:hint="eastAsia"/>
        </w:rPr>
        <w:t>资金投入（</w:t>
      </w:r>
      <w:r w:rsidR="002A3F83" w:rsidRPr="00333A75">
        <w:rPr>
          <w:rFonts w:ascii="宋体" w:hAnsi="宋体"/>
        </w:rPr>
        <w:t>6</w:t>
      </w:r>
      <w:r w:rsidRPr="00333A75">
        <w:rPr>
          <w:rFonts w:ascii="宋体" w:hAnsi="宋体" w:hint="eastAsia"/>
        </w:rPr>
        <w:t>分）</w:t>
      </w:r>
      <w:bookmarkEnd w:id="104"/>
    </w:p>
    <w:p w14:paraId="1B0EB68B" w14:textId="03A5EA0E" w:rsidR="00384860" w:rsidRPr="00333A75" w:rsidRDefault="00384860" w:rsidP="00384860">
      <w:pPr>
        <w:pStyle w:val="af5"/>
        <w:ind w:firstLine="540"/>
      </w:pPr>
      <w:r w:rsidRPr="00333A75">
        <w:rPr>
          <w:rFonts w:hint="eastAsia"/>
        </w:rPr>
        <w:t>（1）债券资金申请科学性（</w:t>
      </w:r>
      <w:r w:rsidR="002A3F83" w:rsidRPr="00333A75">
        <w:t>3</w:t>
      </w:r>
      <w:r w:rsidRPr="00333A75">
        <w:rPr>
          <w:rFonts w:hint="eastAsia"/>
        </w:rPr>
        <w:t>分）</w:t>
      </w:r>
    </w:p>
    <w:p w14:paraId="5F174CA9" w14:textId="7E1062C3" w:rsidR="00643AA2" w:rsidRDefault="009C6CC6" w:rsidP="009C6CC6">
      <w:pPr>
        <w:ind w:firstLine="540"/>
      </w:pPr>
      <w:r w:rsidRPr="00333A75">
        <w:rPr>
          <w:rFonts w:hint="eastAsia"/>
        </w:rPr>
        <w:t>经调查，项目实施前建设单位组织编制了项目收益与融资自求平衡专项评价报告，</w:t>
      </w:r>
      <w:r w:rsidR="00643AA2" w:rsidRPr="00333A75">
        <w:rPr>
          <w:rFonts w:hint="eastAsia"/>
        </w:rPr>
        <w:t>对</w:t>
      </w:r>
      <w:bookmarkStart w:id="105" w:name="_Hlk118979657"/>
      <w:r w:rsidRPr="00333A75">
        <w:rPr>
          <w:rFonts w:hint="eastAsia"/>
        </w:rPr>
        <w:t>项目预期</w:t>
      </w:r>
      <w:r w:rsidR="00ED4897" w:rsidRPr="00333A75">
        <w:rPr>
          <w:rFonts w:hint="eastAsia"/>
        </w:rPr>
        <w:t>收</w:t>
      </w:r>
      <w:r w:rsidR="00643AA2" w:rsidRPr="00333A75">
        <w:rPr>
          <w:rFonts w:hint="eastAsia"/>
        </w:rPr>
        <w:t>入、土地收</w:t>
      </w:r>
      <w:r w:rsidR="00643AA2" w:rsidRPr="00643AA2">
        <w:rPr>
          <w:rFonts w:hint="eastAsia"/>
        </w:rPr>
        <w:t>益及现金流入</w:t>
      </w:r>
      <w:r w:rsidR="00643AA2">
        <w:rPr>
          <w:rFonts w:hint="eastAsia"/>
        </w:rPr>
        <w:t>、</w:t>
      </w:r>
      <w:r w:rsidR="00643AA2" w:rsidRPr="00643AA2">
        <w:rPr>
          <w:rFonts w:hint="eastAsia"/>
        </w:rPr>
        <w:t>项目预期成本</w:t>
      </w:r>
      <w:r w:rsidR="00643AA2">
        <w:rPr>
          <w:rFonts w:hint="eastAsia"/>
        </w:rPr>
        <w:t>、</w:t>
      </w:r>
      <w:r>
        <w:rPr>
          <w:rFonts w:hint="eastAsia"/>
        </w:rPr>
        <w:t>及</w:t>
      </w:r>
      <w:r w:rsidR="00643AA2" w:rsidRPr="00643AA2">
        <w:rPr>
          <w:rFonts w:hint="eastAsia"/>
        </w:rPr>
        <w:t>项目融资平衡情况</w:t>
      </w:r>
      <w:r w:rsidR="00643AA2">
        <w:rPr>
          <w:rFonts w:hint="eastAsia"/>
        </w:rPr>
        <w:t>等进行了测算</w:t>
      </w:r>
      <w:bookmarkEnd w:id="105"/>
      <w:r w:rsidR="008A5DCE">
        <w:rPr>
          <w:rFonts w:hint="eastAsia"/>
        </w:rPr>
        <w:t>，具体情况如下：</w:t>
      </w:r>
    </w:p>
    <w:p w14:paraId="29DF4C65" w14:textId="4BBD7AC2" w:rsidR="008A5DCE" w:rsidRDefault="008A5DCE" w:rsidP="009C6CC6">
      <w:pPr>
        <w:ind w:firstLine="540"/>
      </w:pPr>
      <w:r w:rsidRPr="00212341">
        <w:rPr>
          <w:rFonts w:hint="eastAsia"/>
        </w:rPr>
        <w:t>1）</w:t>
      </w:r>
      <w:r w:rsidRPr="008A5DCE">
        <w:rPr>
          <w:rFonts w:hint="eastAsia"/>
        </w:rPr>
        <w:t>项目预期收入测算</w:t>
      </w:r>
    </w:p>
    <w:p w14:paraId="082E0583" w14:textId="566D3D41" w:rsidR="008A5DCE" w:rsidRDefault="008A5DCE" w:rsidP="008A5DCE">
      <w:pPr>
        <w:ind w:firstLine="540"/>
      </w:pPr>
      <w:r>
        <w:rPr>
          <w:rFonts w:hint="eastAsia"/>
        </w:rPr>
        <w:t>莲花山城边村棚户区改造项目（一期）指定地块还款来源为</w:t>
      </w:r>
      <w:bookmarkStart w:id="106" w:name="_Hlk118988337"/>
      <w:r>
        <w:rPr>
          <w:rFonts w:hint="eastAsia"/>
        </w:rPr>
        <w:t>前坡村、后坡村、仁和村、戴家村4个村地块国有土地出让收益</w:t>
      </w:r>
      <w:bookmarkEnd w:id="106"/>
      <w:r>
        <w:rPr>
          <w:rFonts w:hint="eastAsia"/>
        </w:rPr>
        <w:t>，共可腾空土地872亩（已经扣除安装用地210亩）。具体明细如下：</w:t>
      </w:r>
    </w:p>
    <w:p w14:paraId="68962EFB" w14:textId="0A6D7CDF" w:rsidR="008A5DCE" w:rsidRDefault="008A5DCE" w:rsidP="008A5DCE">
      <w:pPr>
        <w:ind w:firstLine="540"/>
      </w:pPr>
      <w:r>
        <w:rPr>
          <w:rFonts w:hint="eastAsia"/>
        </w:rPr>
        <w:lastRenderedPageBreak/>
        <w:t>①仁和村旧村腾空土地位于文昌湖区，西至庆</w:t>
      </w:r>
      <w:proofErr w:type="gramStart"/>
      <w:r>
        <w:rPr>
          <w:rFonts w:hint="eastAsia"/>
        </w:rPr>
        <w:t>淄</w:t>
      </w:r>
      <w:proofErr w:type="gramEnd"/>
      <w:r>
        <w:rPr>
          <w:rFonts w:hint="eastAsia"/>
        </w:rPr>
        <w:t>路，北至防汛路，南至范阳河。旧村占地面积约261387㎡（合392亩）。拆迁安置区主要位于莲花山城边村棚户区改造项目（一期），安置用地面积约39546㎡（合59.32亩）,通过拆迁异地安置，腾空土地面积约261387㎡（合392亩）。根据《萌水镇商家镇总体规划（2015-2030年）》及《淄博市人民政府关于萌水镇商家镇总体规划（2015-2030年）的批复》（</w:t>
      </w:r>
      <w:proofErr w:type="gramStart"/>
      <w:r>
        <w:rPr>
          <w:rFonts w:hint="eastAsia"/>
        </w:rPr>
        <w:t>淄</w:t>
      </w:r>
      <w:proofErr w:type="gramEnd"/>
      <w:r>
        <w:rPr>
          <w:rFonts w:hint="eastAsia"/>
        </w:rPr>
        <w:t>政字〔2017〕102号），旧村腾空土地规划用途为商务用地，容积率为1.5,腾空土地将根据土地出让计划于2022年整体出让。该土地用于平衡莲花山城边村棚户区改造项目（一期）项目专项债券。</w:t>
      </w:r>
    </w:p>
    <w:p w14:paraId="64953C75" w14:textId="1B6CD1C3" w:rsidR="008A5DCE" w:rsidRDefault="00C602AF" w:rsidP="008A5DCE">
      <w:pPr>
        <w:ind w:firstLine="540"/>
      </w:pPr>
      <w:r>
        <w:rPr>
          <w:rFonts w:hint="eastAsia"/>
        </w:rPr>
        <w:t>②</w:t>
      </w:r>
      <w:r w:rsidR="008A5DCE">
        <w:rPr>
          <w:rFonts w:hint="eastAsia"/>
        </w:rPr>
        <w:t>戴家村旧村腾空土地位于文昌湖区，东至戴安路，北至防汛路，南至皇姑顶路。旧村占地面积约94262</w:t>
      </w:r>
      <w:r w:rsidR="006C606B">
        <w:rPr>
          <w:rFonts w:hint="eastAsia"/>
        </w:rPr>
        <w:t>㎡</w:t>
      </w:r>
      <w:r w:rsidR="008A5DCE">
        <w:rPr>
          <w:rFonts w:hint="eastAsia"/>
        </w:rPr>
        <w:t>（合141亩）。拆迁安置区主要位于莲花山城边村棚户区改造项目（一期），安置用地面积约19367.4㎡（合29亩）,通过拆迁异地安置，腾空土地面积约94262㎡（合141亩）。根据《萌水镇商家镇总体规划（2015-2030年）》及《淄博市人民政府关于萌水镇商家镇总体规划（2015-2030年）的批复》（</w:t>
      </w:r>
      <w:proofErr w:type="gramStart"/>
      <w:r w:rsidR="008A5DCE">
        <w:rPr>
          <w:rFonts w:hint="eastAsia"/>
        </w:rPr>
        <w:t>淄</w:t>
      </w:r>
      <w:proofErr w:type="gramEnd"/>
      <w:r w:rsidR="008A5DCE">
        <w:rPr>
          <w:rFonts w:hint="eastAsia"/>
        </w:rPr>
        <w:t>政字〔2017〕102号），旧村腾空土地规划用途为科研用地，容积率为1.5,腾空土地将根据土地出让计划于2023年整体出让。该土地用于平衡莲花山城边村棚户区改造项目（一期）项目专项债券。</w:t>
      </w:r>
    </w:p>
    <w:p w14:paraId="4C3D3636" w14:textId="4AEB1DB4" w:rsidR="008A5DCE" w:rsidRDefault="00C602AF" w:rsidP="008A5DCE">
      <w:pPr>
        <w:ind w:firstLine="540"/>
      </w:pPr>
      <w:r>
        <w:rPr>
          <w:rFonts w:hint="eastAsia"/>
        </w:rPr>
        <w:t>③</w:t>
      </w:r>
      <w:r w:rsidR="008A5DCE">
        <w:rPr>
          <w:rFonts w:hint="eastAsia"/>
        </w:rPr>
        <w:t>前坡村旧村腾空土地位于文昌湖区，西至莲花山北路，东至防汛路，南至杨萌路。旧村占地面积约143387㎡（合215亩）。拆迁安置区主要位于莲花山城边村棚户区改造项目（一期），安置用地面积约35591.4㎡（合53.38亩）,通过拆迁异地安置，腾空土地面积约143387㎡（合215亩）。根据《萌水镇商家镇总体规划（2015-2030年）》及《淄博市人民政府关于萌水镇商家镇总体规划（2015-2030年）的批复》（</w:t>
      </w:r>
      <w:proofErr w:type="gramStart"/>
      <w:r w:rsidR="008A5DCE">
        <w:rPr>
          <w:rFonts w:hint="eastAsia"/>
        </w:rPr>
        <w:t>淄</w:t>
      </w:r>
      <w:proofErr w:type="gramEnd"/>
      <w:r w:rsidR="008A5DCE">
        <w:rPr>
          <w:rFonts w:hint="eastAsia"/>
        </w:rPr>
        <w:t>政字〔2017〕102号），旧村腾空土地规划用途为住宅用地，容积率为1.7,腾空土地将根据土地出让计划于2024年整体出让。该土地用于平</w:t>
      </w:r>
      <w:r w:rsidR="008A5DCE">
        <w:rPr>
          <w:rFonts w:hint="eastAsia"/>
        </w:rPr>
        <w:lastRenderedPageBreak/>
        <w:t>衡莲花山城边村棚户区改造项目（一期）项目专项债券。</w:t>
      </w:r>
    </w:p>
    <w:p w14:paraId="2B65D2AD" w14:textId="52E59B90" w:rsidR="008A5DCE" w:rsidRDefault="00C602AF" w:rsidP="008A5DCE">
      <w:pPr>
        <w:ind w:firstLine="540"/>
      </w:pPr>
      <w:r>
        <w:rPr>
          <w:rFonts w:hint="eastAsia"/>
        </w:rPr>
        <w:t>④</w:t>
      </w:r>
      <w:r w:rsidR="008A5DCE">
        <w:rPr>
          <w:rFonts w:hint="eastAsia"/>
        </w:rPr>
        <w:t>后坡村旧村腾空土地位于文昌湖区，西至莲花山西路，东至莲花山北路。旧村占地面积约82794㎡（合124亩）。拆迁安置区主要位于莲花山城边村棚户区改造项目（一期），安置用地面积约18150.6㎡（合27.22亩）,通过拆迁异地安置，腾空土地面积约82794㎡（合124亩）。根据《萌水镇商家镇总体规划（2015-2030年）》及《淄博市人民政府关于萌水镇商家镇总体规划（2015-2030年）的批复》（</w:t>
      </w:r>
      <w:proofErr w:type="gramStart"/>
      <w:r w:rsidR="008A5DCE">
        <w:rPr>
          <w:rFonts w:hint="eastAsia"/>
        </w:rPr>
        <w:t>淄</w:t>
      </w:r>
      <w:proofErr w:type="gramEnd"/>
      <w:r w:rsidR="008A5DCE">
        <w:rPr>
          <w:rFonts w:hint="eastAsia"/>
        </w:rPr>
        <w:t>政字〔2017〕102号），旧村腾空土地规划用途为住宅用地，容积率为1.7,腾空土地将根据土地出让计划于2025年整体出让。该土地用于平衡莲花山城边村棚户区改造项目（一期）项目专项债券。</w:t>
      </w:r>
    </w:p>
    <w:p w14:paraId="5195B33A" w14:textId="6C1372B0" w:rsidR="00C602AF" w:rsidRDefault="00C602AF" w:rsidP="00C602AF">
      <w:pPr>
        <w:ind w:firstLine="540"/>
      </w:pPr>
      <w:r>
        <w:t>2</w:t>
      </w:r>
      <w:r w:rsidRPr="00212341">
        <w:rPr>
          <w:rFonts w:hint="eastAsia"/>
        </w:rPr>
        <w:t>）</w:t>
      </w:r>
      <w:r w:rsidRPr="00C602AF">
        <w:rPr>
          <w:rFonts w:hint="eastAsia"/>
        </w:rPr>
        <w:t>土地收益及现金流入预测</w:t>
      </w:r>
    </w:p>
    <w:p w14:paraId="1F962F64" w14:textId="4AFDFF67" w:rsidR="00C602AF" w:rsidRDefault="00C602AF" w:rsidP="00C602AF">
      <w:pPr>
        <w:adjustRightInd w:val="0"/>
        <w:ind w:firstLine="540"/>
      </w:pPr>
      <w:r>
        <w:rPr>
          <w:rFonts w:hint="eastAsia"/>
        </w:rPr>
        <w:t>①</w:t>
      </w:r>
      <w:r w:rsidRPr="00C602AF">
        <w:rPr>
          <w:rFonts w:hint="eastAsia"/>
        </w:rPr>
        <w:t>土地出让价格预测</w:t>
      </w:r>
    </w:p>
    <w:p w14:paraId="2716420F" w14:textId="084EAF95" w:rsidR="00C602AF" w:rsidRDefault="00C602AF" w:rsidP="00C602AF">
      <w:pPr>
        <w:overflowPunct/>
        <w:adjustRightInd w:val="0"/>
        <w:ind w:firstLine="540"/>
      </w:pPr>
      <w:r>
        <w:rPr>
          <w:rFonts w:hint="eastAsia"/>
        </w:rPr>
        <w:t>根据</w:t>
      </w:r>
      <w:r w:rsidRPr="00C602AF">
        <w:t>淄博市文昌湖区自然资源和规划局的土地交易信息，并查询文昌湖区公开土地交易信息，选取项目周边10宗地块，</w:t>
      </w:r>
      <w:proofErr w:type="gramStart"/>
      <w:r w:rsidRPr="00C602AF">
        <w:t>参考此</w:t>
      </w:r>
      <w:proofErr w:type="gramEnd"/>
      <w:r w:rsidRPr="00C602AF">
        <w:t>10宗土地出让的平均价格进行预测。具体</w:t>
      </w:r>
      <w:r w:rsidR="00E654AE">
        <w:rPr>
          <w:rFonts w:hint="eastAsia"/>
        </w:rPr>
        <w:t>情况</w:t>
      </w:r>
      <w:r w:rsidRPr="00C602AF">
        <w:t>如下表：</w:t>
      </w:r>
    </w:p>
    <w:p w14:paraId="1D78F6B6" w14:textId="2CBA0F9C" w:rsidR="00C602AF" w:rsidRPr="00C602AF" w:rsidRDefault="00C602AF" w:rsidP="00C602AF">
      <w:pPr>
        <w:overflowPunct/>
        <w:adjustRightInd w:val="0"/>
        <w:ind w:firstLineChars="0" w:firstLine="0"/>
        <w:jc w:val="center"/>
        <w:rPr>
          <w:sz w:val="24"/>
          <w:szCs w:val="24"/>
        </w:rPr>
      </w:pPr>
      <w:r w:rsidRPr="00C602AF">
        <w:rPr>
          <w:rFonts w:hint="eastAsia"/>
          <w:sz w:val="24"/>
          <w:szCs w:val="24"/>
        </w:rPr>
        <w:t>周边10宗土地出让情况明细表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2804"/>
        <w:gridCol w:w="1797"/>
        <w:gridCol w:w="1201"/>
        <w:gridCol w:w="1350"/>
        <w:gridCol w:w="1134"/>
      </w:tblGrid>
      <w:tr w:rsidR="00C602AF" w:rsidRPr="00C602AF" w14:paraId="31555333" w14:textId="77777777" w:rsidTr="00982091">
        <w:trPr>
          <w:trHeight w:val="650"/>
          <w:tblHeader/>
          <w:jc w:val="center"/>
        </w:trPr>
        <w:tc>
          <w:tcPr>
            <w:tcW w:w="1490" w:type="dxa"/>
            <w:shd w:val="clear" w:color="auto" w:fill="auto"/>
            <w:noWrap/>
            <w:vAlign w:val="center"/>
          </w:tcPr>
          <w:p w14:paraId="1BF0FD56" w14:textId="77777777" w:rsidR="00C602AF" w:rsidRPr="00C602AF" w:rsidRDefault="00C602AF" w:rsidP="00C602AF">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宗地编号</w:t>
            </w:r>
          </w:p>
        </w:tc>
        <w:tc>
          <w:tcPr>
            <w:tcW w:w="2804" w:type="dxa"/>
            <w:shd w:val="clear" w:color="auto" w:fill="auto"/>
            <w:noWrap/>
            <w:vAlign w:val="center"/>
          </w:tcPr>
          <w:p w14:paraId="07339573" w14:textId="77777777" w:rsidR="00C602AF" w:rsidRPr="00C602AF" w:rsidRDefault="00C602AF" w:rsidP="00982091">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位置</w:t>
            </w:r>
          </w:p>
        </w:tc>
        <w:tc>
          <w:tcPr>
            <w:tcW w:w="1797" w:type="dxa"/>
            <w:vAlign w:val="center"/>
          </w:tcPr>
          <w:p w14:paraId="60F92202" w14:textId="77777777" w:rsidR="00C602AF" w:rsidRPr="00C602AF" w:rsidRDefault="00C602AF" w:rsidP="00982091">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用途</w:t>
            </w:r>
          </w:p>
        </w:tc>
        <w:tc>
          <w:tcPr>
            <w:tcW w:w="1201" w:type="dxa"/>
            <w:shd w:val="clear" w:color="auto" w:fill="auto"/>
            <w:noWrap/>
            <w:vAlign w:val="center"/>
          </w:tcPr>
          <w:p w14:paraId="509AA0A2" w14:textId="77777777" w:rsidR="00C602AF" w:rsidRPr="00C602AF" w:rsidRDefault="00C602AF" w:rsidP="00C602AF">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面积</w:t>
            </w:r>
          </w:p>
          <w:p w14:paraId="571154FF" w14:textId="77777777" w:rsidR="00C602AF" w:rsidRPr="00C602AF" w:rsidRDefault="00C602AF" w:rsidP="00C602AF">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（公顷）</w:t>
            </w:r>
          </w:p>
        </w:tc>
        <w:tc>
          <w:tcPr>
            <w:tcW w:w="1350" w:type="dxa"/>
            <w:shd w:val="clear" w:color="auto" w:fill="auto"/>
            <w:noWrap/>
            <w:vAlign w:val="center"/>
          </w:tcPr>
          <w:p w14:paraId="4EF694ED" w14:textId="77777777" w:rsidR="00C602AF" w:rsidRPr="00C602AF" w:rsidRDefault="00C602AF" w:rsidP="00C602AF">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成交日期</w:t>
            </w:r>
          </w:p>
        </w:tc>
        <w:tc>
          <w:tcPr>
            <w:tcW w:w="1134" w:type="dxa"/>
            <w:shd w:val="clear" w:color="auto" w:fill="auto"/>
            <w:noWrap/>
            <w:vAlign w:val="center"/>
          </w:tcPr>
          <w:p w14:paraId="64BC1D37" w14:textId="77777777" w:rsidR="00C602AF" w:rsidRPr="00C602AF" w:rsidRDefault="00C602AF" w:rsidP="00C602AF">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成交价</w:t>
            </w:r>
          </w:p>
          <w:p w14:paraId="1FB9AE02" w14:textId="77777777" w:rsidR="00C602AF" w:rsidRPr="00C602AF" w:rsidRDefault="00C602AF" w:rsidP="00C602AF">
            <w:pPr>
              <w:widowControl/>
              <w:overflowPunct/>
              <w:snapToGrid/>
              <w:spacing w:line="240" w:lineRule="exact"/>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hint="eastAsia"/>
                <w:color w:val="000000"/>
                <w:kern w:val="0"/>
                <w:sz w:val="21"/>
                <w:szCs w:val="21"/>
              </w:rPr>
              <w:t>（</w:t>
            </w:r>
            <w:r w:rsidRPr="00C602AF">
              <w:rPr>
                <w:rFonts w:ascii="宋体" w:eastAsia="宋体" w:hAnsi="宋体" w:cs="Times New Roman"/>
                <w:color w:val="000000"/>
                <w:kern w:val="0"/>
                <w:sz w:val="21"/>
                <w:szCs w:val="21"/>
              </w:rPr>
              <w:t>万元）</w:t>
            </w:r>
          </w:p>
        </w:tc>
      </w:tr>
      <w:tr w:rsidR="00C602AF" w:rsidRPr="00C602AF" w14:paraId="74E9C890" w14:textId="77777777" w:rsidTr="00982091">
        <w:trPr>
          <w:trHeight w:val="628"/>
          <w:jc w:val="center"/>
        </w:trPr>
        <w:tc>
          <w:tcPr>
            <w:tcW w:w="1490" w:type="dxa"/>
            <w:shd w:val="clear" w:color="auto" w:fill="auto"/>
            <w:noWrap/>
            <w:vAlign w:val="center"/>
          </w:tcPr>
          <w:p w14:paraId="3165A884"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2019（增量）-文003号</w:t>
            </w:r>
          </w:p>
        </w:tc>
        <w:tc>
          <w:tcPr>
            <w:tcW w:w="2804" w:type="dxa"/>
            <w:shd w:val="clear" w:color="auto" w:fill="auto"/>
            <w:vAlign w:val="center"/>
          </w:tcPr>
          <w:p w14:paraId="23FE9364" w14:textId="77777777"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桃花山北路以南，正阳东路以西，正阳西路以东</w:t>
            </w:r>
          </w:p>
        </w:tc>
        <w:tc>
          <w:tcPr>
            <w:tcW w:w="1797" w:type="dxa"/>
            <w:vAlign w:val="center"/>
          </w:tcPr>
          <w:p w14:paraId="50D60475" w14:textId="77777777" w:rsid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商务金融、</w:t>
            </w:r>
          </w:p>
          <w:p w14:paraId="78692915" w14:textId="5371D3C5"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娱乐康体</w:t>
            </w:r>
          </w:p>
        </w:tc>
        <w:tc>
          <w:tcPr>
            <w:tcW w:w="1201" w:type="dxa"/>
            <w:shd w:val="clear" w:color="auto" w:fill="auto"/>
            <w:noWrap/>
            <w:vAlign w:val="center"/>
          </w:tcPr>
          <w:p w14:paraId="755A0EF3"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11.5342</w:t>
            </w:r>
          </w:p>
        </w:tc>
        <w:tc>
          <w:tcPr>
            <w:tcW w:w="1350" w:type="dxa"/>
            <w:shd w:val="clear" w:color="auto" w:fill="auto"/>
            <w:noWrap/>
            <w:vAlign w:val="center"/>
          </w:tcPr>
          <w:p w14:paraId="1AFC7817"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2019.9.2</w:t>
            </w:r>
          </w:p>
        </w:tc>
        <w:tc>
          <w:tcPr>
            <w:tcW w:w="1134" w:type="dxa"/>
            <w:shd w:val="clear" w:color="auto" w:fill="auto"/>
            <w:noWrap/>
            <w:vAlign w:val="center"/>
          </w:tcPr>
          <w:p w14:paraId="6297CEEA"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17241</w:t>
            </w:r>
          </w:p>
        </w:tc>
      </w:tr>
      <w:tr w:rsidR="00C602AF" w:rsidRPr="00C602AF" w14:paraId="3CD4CC31" w14:textId="77777777" w:rsidTr="00982091">
        <w:trPr>
          <w:trHeight w:val="567"/>
          <w:jc w:val="center"/>
        </w:trPr>
        <w:tc>
          <w:tcPr>
            <w:tcW w:w="1490" w:type="dxa"/>
            <w:shd w:val="clear" w:color="auto" w:fill="auto"/>
            <w:noWrap/>
            <w:vAlign w:val="center"/>
          </w:tcPr>
          <w:p w14:paraId="47C0292F"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2020（增量）-文003号</w:t>
            </w:r>
          </w:p>
        </w:tc>
        <w:tc>
          <w:tcPr>
            <w:tcW w:w="2804" w:type="dxa"/>
            <w:shd w:val="clear" w:color="auto" w:fill="auto"/>
            <w:vAlign w:val="center"/>
          </w:tcPr>
          <w:p w14:paraId="5B39656B" w14:textId="77777777" w:rsidR="00E654AE"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文昌湖旅游度假区迎宾中路以东、环湖西路以西、</w:t>
            </w:r>
          </w:p>
          <w:p w14:paraId="31F8C711" w14:textId="4FB48404"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南二路以南</w:t>
            </w:r>
          </w:p>
        </w:tc>
        <w:tc>
          <w:tcPr>
            <w:tcW w:w="1797" w:type="dxa"/>
            <w:vAlign w:val="center"/>
          </w:tcPr>
          <w:p w14:paraId="2FF9AC98" w14:textId="77777777"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sz w:val="21"/>
                <w:szCs w:val="21"/>
              </w:rPr>
              <w:t>商业用地（B1）、公园绿地(G1)</w:t>
            </w:r>
          </w:p>
        </w:tc>
        <w:tc>
          <w:tcPr>
            <w:tcW w:w="1201" w:type="dxa"/>
            <w:shd w:val="clear" w:color="auto" w:fill="auto"/>
            <w:noWrap/>
            <w:vAlign w:val="center"/>
          </w:tcPr>
          <w:p w14:paraId="185F1FC2"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11.095</w:t>
            </w:r>
          </w:p>
        </w:tc>
        <w:tc>
          <w:tcPr>
            <w:tcW w:w="1350" w:type="dxa"/>
            <w:shd w:val="clear" w:color="auto" w:fill="auto"/>
            <w:noWrap/>
            <w:vAlign w:val="center"/>
          </w:tcPr>
          <w:p w14:paraId="14521578"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2020.12.24</w:t>
            </w:r>
          </w:p>
        </w:tc>
        <w:tc>
          <w:tcPr>
            <w:tcW w:w="1134" w:type="dxa"/>
            <w:shd w:val="clear" w:color="auto" w:fill="auto"/>
            <w:noWrap/>
            <w:vAlign w:val="center"/>
          </w:tcPr>
          <w:p w14:paraId="2C0E54B7"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23311</w:t>
            </w:r>
          </w:p>
        </w:tc>
      </w:tr>
      <w:tr w:rsidR="00C602AF" w:rsidRPr="00C602AF" w14:paraId="215BF736" w14:textId="77777777" w:rsidTr="00982091">
        <w:trPr>
          <w:trHeight w:val="567"/>
          <w:jc w:val="center"/>
        </w:trPr>
        <w:tc>
          <w:tcPr>
            <w:tcW w:w="1490" w:type="dxa"/>
            <w:shd w:val="clear" w:color="auto" w:fill="auto"/>
            <w:noWrap/>
            <w:vAlign w:val="center"/>
          </w:tcPr>
          <w:p w14:paraId="4AAA5A3A"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2019（增量）-文012号</w:t>
            </w:r>
          </w:p>
        </w:tc>
        <w:tc>
          <w:tcPr>
            <w:tcW w:w="2804" w:type="dxa"/>
            <w:shd w:val="clear" w:color="auto" w:fill="auto"/>
            <w:vAlign w:val="center"/>
          </w:tcPr>
          <w:p w14:paraId="23EBC7B5" w14:textId="77777777" w:rsidR="00E654AE"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桃花山路以南、迎宾中路</w:t>
            </w:r>
          </w:p>
          <w:p w14:paraId="1A3DAE7F" w14:textId="4B5C02FF" w:rsidR="00E654AE"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以东、湖畔二路、</w:t>
            </w:r>
          </w:p>
          <w:p w14:paraId="04544887" w14:textId="43F49D27"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环湖西路以北</w:t>
            </w:r>
          </w:p>
        </w:tc>
        <w:tc>
          <w:tcPr>
            <w:tcW w:w="1797" w:type="dxa"/>
            <w:vAlign w:val="center"/>
          </w:tcPr>
          <w:p w14:paraId="306F1446" w14:textId="77777777"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商业用地（B1）、医疗卫生用地（A5）、绿地（G1）</w:t>
            </w:r>
          </w:p>
        </w:tc>
        <w:tc>
          <w:tcPr>
            <w:tcW w:w="1201" w:type="dxa"/>
            <w:shd w:val="clear" w:color="auto" w:fill="auto"/>
            <w:noWrap/>
            <w:vAlign w:val="center"/>
          </w:tcPr>
          <w:p w14:paraId="306981DF"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16.4054</w:t>
            </w:r>
          </w:p>
        </w:tc>
        <w:tc>
          <w:tcPr>
            <w:tcW w:w="1350" w:type="dxa"/>
            <w:shd w:val="clear" w:color="auto" w:fill="auto"/>
            <w:noWrap/>
            <w:vAlign w:val="center"/>
          </w:tcPr>
          <w:p w14:paraId="5AA80394"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2020.11.26</w:t>
            </w:r>
          </w:p>
        </w:tc>
        <w:tc>
          <w:tcPr>
            <w:tcW w:w="1134" w:type="dxa"/>
            <w:shd w:val="clear" w:color="auto" w:fill="auto"/>
            <w:noWrap/>
            <w:vAlign w:val="center"/>
          </w:tcPr>
          <w:p w14:paraId="7A9E2E1D"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27932</w:t>
            </w:r>
          </w:p>
        </w:tc>
      </w:tr>
      <w:tr w:rsidR="00C602AF" w:rsidRPr="00C602AF" w14:paraId="0FB0AC6A" w14:textId="77777777" w:rsidTr="00B70128">
        <w:trPr>
          <w:trHeight w:val="678"/>
          <w:jc w:val="center"/>
        </w:trPr>
        <w:tc>
          <w:tcPr>
            <w:tcW w:w="1490" w:type="dxa"/>
            <w:shd w:val="clear" w:color="auto" w:fill="auto"/>
            <w:noWrap/>
            <w:vAlign w:val="center"/>
          </w:tcPr>
          <w:p w14:paraId="6027A303"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2019（增量）-文001号</w:t>
            </w:r>
          </w:p>
        </w:tc>
        <w:tc>
          <w:tcPr>
            <w:tcW w:w="2804" w:type="dxa"/>
            <w:shd w:val="clear" w:color="auto" w:fill="auto"/>
            <w:vAlign w:val="center"/>
          </w:tcPr>
          <w:p w14:paraId="214B4AB6" w14:textId="77777777" w:rsidR="00E654AE" w:rsidRDefault="00C602AF" w:rsidP="00B70128">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环湖东路以东、</w:t>
            </w:r>
          </w:p>
          <w:p w14:paraId="6BA5A678" w14:textId="275920C7" w:rsidR="00C602AF" w:rsidRPr="00C602AF" w:rsidRDefault="00C602AF" w:rsidP="00B70128">
            <w:pPr>
              <w:widowControl/>
              <w:overflowPunct/>
              <w:adjustRightInd w:val="0"/>
              <w:spacing w:line="240" w:lineRule="auto"/>
              <w:ind w:firstLineChars="0" w:firstLine="0"/>
              <w:jc w:val="center"/>
              <w:rPr>
                <w:rFonts w:ascii="宋体" w:eastAsia="宋体" w:hAnsi="宋体" w:cs="Times New Roman"/>
                <w:sz w:val="21"/>
                <w:szCs w:val="21"/>
              </w:rPr>
            </w:pPr>
            <w:proofErr w:type="gramStart"/>
            <w:r w:rsidRPr="00C602AF">
              <w:rPr>
                <w:rFonts w:ascii="宋体" w:eastAsia="宋体" w:hAnsi="宋体" w:cs="Times New Roman"/>
                <w:sz w:val="21"/>
                <w:szCs w:val="21"/>
              </w:rPr>
              <w:t>萌山纵一路</w:t>
            </w:r>
            <w:proofErr w:type="gramEnd"/>
            <w:r w:rsidRPr="00C602AF">
              <w:rPr>
                <w:rFonts w:ascii="宋体" w:eastAsia="宋体" w:hAnsi="宋体" w:cs="Times New Roman"/>
                <w:sz w:val="21"/>
                <w:szCs w:val="21"/>
              </w:rPr>
              <w:t>以西</w:t>
            </w:r>
          </w:p>
        </w:tc>
        <w:tc>
          <w:tcPr>
            <w:tcW w:w="1797" w:type="dxa"/>
            <w:vAlign w:val="center"/>
          </w:tcPr>
          <w:p w14:paraId="4CF03783" w14:textId="77777777"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商业用地（B1）、公园绿地(G1)</w:t>
            </w:r>
          </w:p>
        </w:tc>
        <w:tc>
          <w:tcPr>
            <w:tcW w:w="1201" w:type="dxa"/>
            <w:shd w:val="clear" w:color="auto" w:fill="auto"/>
            <w:noWrap/>
            <w:vAlign w:val="center"/>
          </w:tcPr>
          <w:p w14:paraId="368E886A"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0.9483</w:t>
            </w:r>
          </w:p>
        </w:tc>
        <w:tc>
          <w:tcPr>
            <w:tcW w:w="1350" w:type="dxa"/>
            <w:shd w:val="clear" w:color="auto" w:fill="auto"/>
            <w:noWrap/>
            <w:vAlign w:val="center"/>
          </w:tcPr>
          <w:p w14:paraId="15140C99"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2020.1.20</w:t>
            </w:r>
          </w:p>
        </w:tc>
        <w:tc>
          <w:tcPr>
            <w:tcW w:w="1134" w:type="dxa"/>
            <w:shd w:val="clear" w:color="auto" w:fill="auto"/>
            <w:noWrap/>
            <w:vAlign w:val="center"/>
          </w:tcPr>
          <w:p w14:paraId="3D340500"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1987</w:t>
            </w:r>
          </w:p>
        </w:tc>
      </w:tr>
      <w:tr w:rsidR="00C602AF" w:rsidRPr="00C602AF" w14:paraId="2AF2994D" w14:textId="77777777" w:rsidTr="00982091">
        <w:trPr>
          <w:trHeight w:val="567"/>
          <w:jc w:val="center"/>
        </w:trPr>
        <w:tc>
          <w:tcPr>
            <w:tcW w:w="1490" w:type="dxa"/>
            <w:shd w:val="clear" w:color="auto" w:fill="auto"/>
            <w:noWrap/>
            <w:vAlign w:val="center"/>
          </w:tcPr>
          <w:p w14:paraId="07D32911"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2019（增量）-文002号</w:t>
            </w:r>
          </w:p>
        </w:tc>
        <w:tc>
          <w:tcPr>
            <w:tcW w:w="2804" w:type="dxa"/>
            <w:shd w:val="clear" w:color="auto" w:fill="auto"/>
            <w:vAlign w:val="center"/>
          </w:tcPr>
          <w:p w14:paraId="594C91A5" w14:textId="77777777" w:rsidR="00E654AE"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正阳路以东、桃花山路</w:t>
            </w:r>
          </w:p>
          <w:p w14:paraId="4AC63D92" w14:textId="607DE87B" w:rsid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以北、桃花山北路以南、</w:t>
            </w:r>
          </w:p>
          <w:p w14:paraId="4ADB1A63" w14:textId="1E9B66DF"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正阳东一路以西</w:t>
            </w:r>
          </w:p>
        </w:tc>
        <w:tc>
          <w:tcPr>
            <w:tcW w:w="1797" w:type="dxa"/>
            <w:vAlign w:val="center"/>
          </w:tcPr>
          <w:p w14:paraId="52901E0F" w14:textId="77777777" w:rsidR="00C602AF" w:rsidRPr="00C602AF" w:rsidRDefault="00C602AF" w:rsidP="00982091">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商务用地（B2）、教育科研用地（A3）</w:t>
            </w:r>
          </w:p>
        </w:tc>
        <w:tc>
          <w:tcPr>
            <w:tcW w:w="1201" w:type="dxa"/>
            <w:shd w:val="clear" w:color="auto" w:fill="auto"/>
            <w:noWrap/>
            <w:vAlign w:val="center"/>
          </w:tcPr>
          <w:p w14:paraId="7DDDF3F8"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5.326</w:t>
            </w:r>
          </w:p>
        </w:tc>
        <w:tc>
          <w:tcPr>
            <w:tcW w:w="1350" w:type="dxa"/>
            <w:shd w:val="clear" w:color="auto" w:fill="auto"/>
            <w:noWrap/>
            <w:vAlign w:val="center"/>
          </w:tcPr>
          <w:p w14:paraId="46E57F15"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2019.10.21</w:t>
            </w:r>
          </w:p>
        </w:tc>
        <w:tc>
          <w:tcPr>
            <w:tcW w:w="1134" w:type="dxa"/>
            <w:shd w:val="clear" w:color="auto" w:fill="auto"/>
            <w:noWrap/>
            <w:vAlign w:val="center"/>
          </w:tcPr>
          <w:p w14:paraId="6D492A8F"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6795</w:t>
            </w:r>
          </w:p>
        </w:tc>
      </w:tr>
      <w:tr w:rsidR="00C602AF" w:rsidRPr="00C602AF" w14:paraId="1F31245F" w14:textId="77777777" w:rsidTr="00982091">
        <w:trPr>
          <w:trHeight w:val="714"/>
          <w:jc w:val="center"/>
        </w:trPr>
        <w:tc>
          <w:tcPr>
            <w:tcW w:w="1490" w:type="dxa"/>
            <w:shd w:val="clear" w:color="auto" w:fill="auto"/>
            <w:noWrap/>
            <w:vAlign w:val="center"/>
          </w:tcPr>
          <w:p w14:paraId="37EFE16F"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2019（增量）-文004号</w:t>
            </w:r>
          </w:p>
        </w:tc>
        <w:tc>
          <w:tcPr>
            <w:tcW w:w="2804" w:type="dxa"/>
            <w:shd w:val="clear" w:color="auto" w:fill="auto"/>
            <w:vAlign w:val="center"/>
          </w:tcPr>
          <w:p w14:paraId="61BF2871" w14:textId="77777777"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正阳西路以东、迎宾中路</w:t>
            </w:r>
          </w:p>
          <w:p w14:paraId="08A83D96" w14:textId="697C5469"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以西、生态博览园以南</w:t>
            </w:r>
          </w:p>
        </w:tc>
        <w:tc>
          <w:tcPr>
            <w:tcW w:w="1797" w:type="dxa"/>
            <w:vAlign w:val="center"/>
          </w:tcPr>
          <w:p w14:paraId="394F6A4D"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二类居住用地（R2）</w:t>
            </w:r>
          </w:p>
        </w:tc>
        <w:tc>
          <w:tcPr>
            <w:tcW w:w="1201" w:type="dxa"/>
            <w:shd w:val="clear" w:color="auto" w:fill="auto"/>
            <w:noWrap/>
            <w:vAlign w:val="center"/>
          </w:tcPr>
          <w:p w14:paraId="36ADD867"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13.4277</w:t>
            </w:r>
          </w:p>
        </w:tc>
        <w:tc>
          <w:tcPr>
            <w:tcW w:w="1350" w:type="dxa"/>
            <w:shd w:val="clear" w:color="auto" w:fill="auto"/>
            <w:noWrap/>
            <w:vAlign w:val="center"/>
          </w:tcPr>
          <w:p w14:paraId="4653A562"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2019.9.2</w:t>
            </w:r>
          </w:p>
        </w:tc>
        <w:tc>
          <w:tcPr>
            <w:tcW w:w="1134" w:type="dxa"/>
            <w:shd w:val="clear" w:color="auto" w:fill="auto"/>
            <w:noWrap/>
            <w:vAlign w:val="center"/>
          </w:tcPr>
          <w:p w14:paraId="11FC82C3"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40404</w:t>
            </w:r>
          </w:p>
        </w:tc>
      </w:tr>
      <w:tr w:rsidR="00C602AF" w:rsidRPr="00C602AF" w14:paraId="15B3C10D" w14:textId="77777777" w:rsidTr="00982091">
        <w:trPr>
          <w:trHeight w:val="468"/>
          <w:jc w:val="center"/>
        </w:trPr>
        <w:tc>
          <w:tcPr>
            <w:tcW w:w="1490" w:type="dxa"/>
            <w:shd w:val="clear" w:color="auto" w:fill="auto"/>
            <w:noWrap/>
            <w:vAlign w:val="center"/>
          </w:tcPr>
          <w:p w14:paraId="3B4D0676"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lastRenderedPageBreak/>
              <w:t>2019（增量）-文005号</w:t>
            </w:r>
          </w:p>
        </w:tc>
        <w:tc>
          <w:tcPr>
            <w:tcW w:w="2804" w:type="dxa"/>
            <w:shd w:val="clear" w:color="auto" w:fill="auto"/>
            <w:vAlign w:val="center"/>
          </w:tcPr>
          <w:p w14:paraId="1D28D4A2" w14:textId="77777777"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正阳东路以东、文昌大道</w:t>
            </w:r>
          </w:p>
          <w:p w14:paraId="2D950764" w14:textId="77777777"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以北、秀水河路以南、</w:t>
            </w:r>
          </w:p>
          <w:p w14:paraId="14FDAE51" w14:textId="427214CE"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正阳东一路以西</w:t>
            </w:r>
          </w:p>
        </w:tc>
        <w:tc>
          <w:tcPr>
            <w:tcW w:w="1797" w:type="dxa"/>
            <w:vAlign w:val="center"/>
          </w:tcPr>
          <w:p w14:paraId="63151DE9"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二类居住用地（R2）</w:t>
            </w:r>
          </w:p>
        </w:tc>
        <w:tc>
          <w:tcPr>
            <w:tcW w:w="1201" w:type="dxa"/>
            <w:shd w:val="clear" w:color="auto" w:fill="auto"/>
            <w:noWrap/>
            <w:vAlign w:val="center"/>
          </w:tcPr>
          <w:p w14:paraId="3C294E3C"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5.7712</w:t>
            </w:r>
          </w:p>
        </w:tc>
        <w:tc>
          <w:tcPr>
            <w:tcW w:w="1350" w:type="dxa"/>
            <w:shd w:val="clear" w:color="auto" w:fill="auto"/>
            <w:noWrap/>
            <w:vAlign w:val="center"/>
          </w:tcPr>
          <w:p w14:paraId="17AB1E6E"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2019.9.2</w:t>
            </w:r>
          </w:p>
        </w:tc>
        <w:tc>
          <w:tcPr>
            <w:tcW w:w="1134" w:type="dxa"/>
            <w:shd w:val="clear" w:color="auto" w:fill="auto"/>
            <w:noWrap/>
            <w:vAlign w:val="center"/>
          </w:tcPr>
          <w:p w14:paraId="1ABB1224"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17251</w:t>
            </w:r>
          </w:p>
        </w:tc>
      </w:tr>
      <w:tr w:rsidR="00C602AF" w:rsidRPr="00C602AF" w14:paraId="484F148A" w14:textId="77777777" w:rsidTr="00982091">
        <w:trPr>
          <w:trHeight w:val="567"/>
          <w:jc w:val="center"/>
        </w:trPr>
        <w:tc>
          <w:tcPr>
            <w:tcW w:w="1490" w:type="dxa"/>
            <w:shd w:val="clear" w:color="auto" w:fill="auto"/>
            <w:noWrap/>
            <w:vAlign w:val="center"/>
          </w:tcPr>
          <w:p w14:paraId="2C01DEA0"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2019（增量）-文006号</w:t>
            </w:r>
          </w:p>
        </w:tc>
        <w:tc>
          <w:tcPr>
            <w:tcW w:w="2804" w:type="dxa"/>
            <w:shd w:val="clear" w:color="auto" w:fill="auto"/>
            <w:vAlign w:val="center"/>
          </w:tcPr>
          <w:p w14:paraId="209880B4" w14:textId="77777777"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正阳东二路以西，正阳东</w:t>
            </w:r>
          </w:p>
          <w:p w14:paraId="1DC2D013" w14:textId="55B51FF9"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一路以东，文昌大道以北，</w:t>
            </w:r>
          </w:p>
          <w:p w14:paraId="5EC65DDD" w14:textId="4949580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秀水河路以南</w:t>
            </w:r>
          </w:p>
        </w:tc>
        <w:tc>
          <w:tcPr>
            <w:tcW w:w="1797" w:type="dxa"/>
            <w:vAlign w:val="center"/>
          </w:tcPr>
          <w:p w14:paraId="7B0BDAE5"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二类居住用地（R2）</w:t>
            </w:r>
          </w:p>
        </w:tc>
        <w:tc>
          <w:tcPr>
            <w:tcW w:w="1201" w:type="dxa"/>
            <w:shd w:val="clear" w:color="auto" w:fill="auto"/>
            <w:noWrap/>
            <w:vAlign w:val="center"/>
          </w:tcPr>
          <w:p w14:paraId="10D98DD0"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5.6389</w:t>
            </w:r>
          </w:p>
        </w:tc>
        <w:tc>
          <w:tcPr>
            <w:tcW w:w="1350" w:type="dxa"/>
            <w:shd w:val="clear" w:color="auto" w:fill="auto"/>
            <w:noWrap/>
            <w:vAlign w:val="center"/>
          </w:tcPr>
          <w:p w14:paraId="0522198A"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2019.9.2</w:t>
            </w:r>
          </w:p>
        </w:tc>
        <w:tc>
          <w:tcPr>
            <w:tcW w:w="1134" w:type="dxa"/>
            <w:shd w:val="clear" w:color="auto" w:fill="auto"/>
            <w:noWrap/>
            <w:vAlign w:val="center"/>
          </w:tcPr>
          <w:p w14:paraId="083A86B9"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16855</w:t>
            </w:r>
          </w:p>
        </w:tc>
      </w:tr>
      <w:tr w:rsidR="00C602AF" w:rsidRPr="00C602AF" w14:paraId="0523FB12" w14:textId="77777777" w:rsidTr="00982091">
        <w:trPr>
          <w:trHeight w:val="660"/>
          <w:jc w:val="center"/>
        </w:trPr>
        <w:tc>
          <w:tcPr>
            <w:tcW w:w="1490" w:type="dxa"/>
            <w:shd w:val="clear" w:color="auto" w:fill="auto"/>
            <w:noWrap/>
            <w:vAlign w:val="center"/>
          </w:tcPr>
          <w:p w14:paraId="1CD3C7DA"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2019（增量）-文011号</w:t>
            </w:r>
          </w:p>
        </w:tc>
        <w:tc>
          <w:tcPr>
            <w:tcW w:w="2804" w:type="dxa"/>
            <w:shd w:val="clear" w:color="auto" w:fill="auto"/>
            <w:vAlign w:val="center"/>
          </w:tcPr>
          <w:p w14:paraId="0F249B3B" w14:textId="77777777"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正阳西路以东、迎宾中路</w:t>
            </w:r>
          </w:p>
          <w:p w14:paraId="03A6C83F" w14:textId="158E4CCA"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以西、迎宾二路以北</w:t>
            </w:r>
          </w:p>
        </w:tc>
        <w:tc>
          <w:tcPr>
            <w:tcW w:w="1797" w:type="dxa"/>
            <w:vAlign w:val="center"/>
          </w:tcPr>
          <w:p w14:paraId="305CC864"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二类居住用地（R2）</w:t>
            </w:r>
          </w:p>
        </w:tc>
        <w:tc>
          <w:tcPr>
            <w:tcW w:w="1201" w:type="dxa"/>
            <w:shd w:val="clear" w:color="auto" w:fill="auto"/>
            <w:noWrap/>
            <w:vAlign w:val="center"/>
          </w:tcPr>
          <w:p w14:paraId="7280844F"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7.7374</w:t>
            </w:r>
          </w:p>
        </w:tc>
        <w:tc>
          <w:tcPr>
            <w:tcW w:w="1350" w:type="dxa"/>
            <w:shd w:val="clear" w:color="auto" w:fill="auto"/>
            <w:noWrap/>
            <w:vAlign w:val="center"/>
          </w:tcPr>
          <w:p w14:paraId="4760BEB0"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2020.2.17</w:t>
            </w:r>
          </w:p>
        </w:tc>
        <w:tc>
          <w:tcPr>
            <w:tcW w:w="1134" w:type="dxa"/>
            <w:shd w:val="clear" w:color="auto" w:fill="auto"/>
            <w:noWrap/>
            <w:vAlign w:val="center"/>
          </w:tcPr>
          <w:p w14:paraId="658046AB"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24110</w:t>
            </w:r>
          </w:p>
        </w:tc>
      </w:tr>
      <w:tr w:rsidR="00C602AF" w:rsidRPr="00C602AF" w14:paraId="5CA131C2" w14:textId="77777777" w:rsidTr="00982091">
        <w:trPr>
          <w:trHeight w:val="567"/>
          <w:jc w:val="center"/>
        </w:trPr>
        <w:tc>
          <w:tcPr>
            <w:tcW w:w="1490" w:type="dxa"/>
            <w:shd w:val="clear" w:color="auto" w:fill="auto"/>
            <w:noWrap/>
            <w:vAlign w:val="center"/>
          </w:tcPr>
          <w:p w14:paraId="5063990F"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2020（增量）-文006号</w:t>
            </w:r>
          </w:p>
        </w:tc>
        <w:tc>
          <w:tcPr>
            <w:tcW w:w="2804" w:type="dxa"/>
            <w:shd w:val="clear" w:color="auto" w:fill="auto"/>
            <w:vAlign w:val="center"/>
          </w:tcPr>
          <w:p w14:paraId="34F90251" w14:textId="77777777" w:rsidR="00E654AE"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文昌湖旅游度假区正阳西路以南、汇龙河路以西、</w:t>
            </w:r>
          </w:p>
          <w:p w14:paraId="17F3C525" w14:textId="0A63E29B"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太师北路以北</w:t>
            </w:r>
          </w:p>
        </w:tc>
        <w:tc>
          <w:tcPr>
            <w:tcW w:w="1797" w:type="dxa"/>
            <w:vAlign w:val="center"/>
          </w:tcPr>
          <w:p w14:paraId="7DDED71B"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sz w:val="21"/>
                <w:szCs w:val="21"/>
              </w:rPr>
            </w:pPr>
            <w:r w:rsidRPr="00C602AF">
              <w:rPr>
                <w:rFonts w:ascii="宋体" w:eastAsia="宋体" w:hAnsi="宋体" w:cs="Times New Roman"/>
                <w:sz w:val="21"/>
                <w:szCs w:val="21"/>
              </w:rPr>
              <w:t>二类居住用地（R2）</w:t>
            </w:r>
          </w:p>
        </w:tc>
        <w:tc>
          <w:tcPr>
            <w:tcW w:w="1201" w:type="dxa"/>
            <w:shd w:val="clear" w:color="auto" w:fill="auto"/>
            <w:noWrap/>
            <w:vAlign w:val="center"/>
          </w:tcPr>
          <w:p w14:paraId="68EF2FA0"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13.2988</w:t>
            </w:r>
          </w:p>
        </w:tc>
        <w:tc>
          <w:tcPr>
            <w:tcW w:w="1350" w:type="dxa"/>
            <w:shd w:val="clear" w:color="auto" w:fill="auto"/>
            <w:noWrap/>
            <w:vAlign w:val="center"/>
          </w:tcPr>
          <w:p w14:paraId="3B03010A"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2020.12.24</w:t>
            </w:r>
          </w:p>
        </w:tc>
        <w:tc>
          <w:tcPr>
            <w:tcW w:w="1134" w:type="dxa"/>
            <w:shd w:val="clear" w:color="auto" w:fill="auto"/>
            <w:noWrap/>
            <w:vAlign w:val="center"/>
          </w:tcPr>
          <w:p w14:paraId="7D4BB665" w14:textId="77777777" w:rsidR="00C602AF" w:rsidRPr="00C602AF" w:rsidRDefault="00C602AF" w:rsidP="00C602AF">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C602AF">
              <w:rPr>
                <w:rFonts w:ascii="宋体" w:eastAsia="宋体" w:hAnsi="宋体" w:cs="Times New Roman"/>
                <w:color w:val="000000"/>
                <w:kern w:val="0"/>
                <w:sz w:val="21"/>
                <w:szCs w:val="21"/>
              </w:rPr>
              <w:t>51507</w:t>
            </w:r>
          </w:p>
        </w:tc>
      </w:tr>
    </w:tbl>
    <w:p w14:paraId="0D3BE1EC" w14:textId="4E4ADCE1" w:rsidR="00C602AF" w:rsidRDefault="00E654AE" w:rsidP="00E654AE">
      <w:pPr>
        <w:adjustRightInd w:val="0"/>
        <w:spacing w:beforeLines="50" w:before="156"/>
        <w:ind w:firstLine="540"/>
      </w:pPr>
      <w:r>
        <w:rPr>
          <w:rFonts w:hint="eastAsia"/>
        </w:rPr>
        <w:t>②</w:t>
      </w:r>
      <w:r w:rsidRPr="00E654AE">
        <w:rPr>
          <w:rFonts w:hint="eastAsia"/>
        </w:rPr>
        <w:t>土地出让收入预测</w:t>
      </w:r>
    </w:p>
    <w:p w14:paraId="29089388" w14:textId="5EB5C19B" w:rsidR="00E654AE" w:rsidRDefault="00E654AE" w:rsidP="00E654AE">
      <w:pPr>
        <w:adjustRightInd w:val="0"/>
        <w:ind w:firstLine="540"/>
      </w:pPr>
      <w:r w:rsidRPr="00E654AE">
        <w:rPr>
          <w:rFonts w:hint="eastAsia"/>
        </w:rPr>
        <w:t>根据上表10宗土地出让价格预测，文昌湖区居住用地出让价格为218.17万元/亩，商务金融、娱乐康体等其他土地出让价格为113.69万元/亩。根据拆迁地块性质，预测出让土地收入具体如下表：</w:t>
      </w:r>
    </w:p>
    <w:p w14:paraId="6A04FABA" w14:textId="1E984A5C" w:rsidR="00E654AE" w:rsidRPr="00E654AE" w:rsidRDefault="00E654AE" w:rsidP="00E654AE">
      <w:pPr>
        <w:adjustRightInd w:val="0"/>
        <w:ind w:firstLineChars="0" w:firstLine="0"/>
        <w:jc w:val="center"/>
        <w:rPr>
          <w:sz w:val="24"/>
          <w:szCs w:val="24"/>
        </w:rPr>
      </w:pPr>
      <w:r w:rsidRPr="00E654AE">
        <w:rPr>
          <w:rFonts w:hint="eastAsia"/>
          <w:sz w:val="24"/>
          <w:szCs w:val="24"/>
        </w:rPr>
        <w:t>出让土地收入情况预测表</w:t>
      </w:r>
    </w:p>
    <w:p w14:paraId="2C14F2C0" w14:textId="77777777" w:rsidR="00E654AE" w:rsidRPr="00E654AE" w:rsidRDefault="00E654AE" w:rsidP="00E654AE">
      <w:pPr>
        <w:widowControl/>
        <w:overflowPunct/>
        <w:adjustRightInd w:val="0"/>
        <w:spacing w:line="240" w:lineRule="auto"/>
        <w:ind w:firstLineChars="3400" w:firstLine="7140"/>
        <w:rPr>
          <w:rFonts w:ascii="宋体" w:eastAsia="宋体" w:hAnsi="宋体" w:cs="Times New Roman"/>
          <w:kern w:val="0"/>
          <w:sz w:val="21"/>
          <w:szCs w:val="21"/>
        </w:rPr>
      </w:pPr>
      <w:r w:rsidRPr="00907985">
        <w:rPr>
          <w:rFonts w:ascii="宋体" w:eastAsia="宋体" w:hAnsi="宋体" w:cs="Times New Roman"/>
          <w:kern w:val="0"/>
          <w:sz w:val="21"/>
          <w:szCs w:val="21"/>
        </w:rPr>
        <w:t>单位：万元</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1273"/>
        <w:gridCol w:w="1274"/>
        <w:gridCol w:w="1273"/>
        <w:gridCol w:w="1274"/>
        <w:gridCol w:w="1274"/>
      </w:tblGrid>
      <w:tr w:rsidR="00E654AE" w:rsidRPr="00E654AE" w14:paraId="418557CA" w14:textId="77777777" w:rsidTr="00ED7D13">
        <w:trPr>
          <w:trHeight w:val="537"/>
          <w:tblHeader/>
          <w:jc w:val="center"/>
        </w:trPr>
        <w:tc>
          <w:tcPr>
            <w:tcW w:w="709" w:type="dxa"/>
            <w:shd w:val="clear" w:color="auto" w:fill="auto"/>
            <w:vAlign w:val="center"/>
          </w:tcPr>
          <w:p w14:paraId="3AB17AFB" w14:textId="77777777" w:rsidR="00E654AE" w:rsidRPr="00E654AE"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kern w:val="0"/>
                <w:sz w:val="21"/>
                <w:szCs w:val="21"/>
                <w:lang w:bidi="ar"/>
              </w:rPr>
              <w:t>序号</w:t>
            </w:r>
          </w:p>
        </w:tc>
        <w:tc>
          <w:tcPr>
            <w:tcW w:w="1560" w:type="dxa"/>
            <w:shd w:val="clear" w:color="auto" w:fill="auto"/>
            <w:vAlign w:val="center"/>
          </w:tcPr>
          <w:p w14:paraId="45C7B0BF" w14:textId="77777777" w:rsidR="00E654AE" w:rsidRPr="00E654AE"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kern w:val="0"/>
                <w:sz w:val="21"/>
                <w:szCs w:val="21"/>
                <w:lang w:bidi="ar"/>
              </w:rPr>
              <w:t>项目</w:t>
            </w:r>
          </w:p>
        </w:tc>
        <w:tc>
          <w:tcPr>
            <w:tcW w:w="1273" w:type="dxa"/>
            <w:shd w:val="clear" w:color="auto" w:fill="auto"/>
            <w:vAlign w:val="center"/>
          </w:tcPr>
          <w:p w14:paraId="18D466C1" w14:textId="77777777" w:rsidR="00E654AE" w:rsidRPr="00E654AE"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sz w:val="21"/>
                <w:szCs w:val="21"/>
              </w:rPr>
              <w:t>地块</w:t>
            </w:r>
            <w:proofErr w:type="gramStart"/>
            <w:r w:rsidRPr="00E654AE">
              <w:rPr>
                <w:rFonts w:ascii="宋体" w:eastAsia="宋体" w:hAnsi="宋体" w:cs="Times New Roman"/>
                <w:color w:val="000000"/>
                <w:sz w:val="21"/>
                <w:szCs w:val="21"/>
              </w:rPr>
              <w:t>一</w:t>
            </w:r>
            <w:proofErr w:type="gramEnd"/>
          </w:p>
        </w:tc>
        <w:tc>
          <w:tcPr>
            <w:tcW w:w="1274" w:type="dxa"/>
            <w:shd w:val="clear" w:color="auto" w:fill="auto"/>
            <w:vAlign w:val="center"/>
          </w:tcPr>
          <w:p w14:paraId="2776CC03" w14:textId="77777777" w:rsidR="00E654AE" w:rsidRPr="00E654AE"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sz w:val="21"/>
                <w:szCs w:val="21"/>
              </w:rPr>
              <w:t>地块二</w:t>
            </w:r>
          </w:p>
        </w:tc>
        <w:tc>
          <w:tcPr>
            <w:tcW w:w="1273" w:type="dxa"/>
            <w:shd w:val="clear" w:color="auto" w:fill="auto"/>
            <w:vAlign w:val="center"/>
          </w:tcPr>
          <w:p w14:paraId="137D5706" w14:textId="77777777" w:rsidR="00E654AE" w:rsidRPr="00E654AE"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sz w:val="21"/>
                <w:szCs w:val="21"/>
              </w:rPr>
              <w:t>地块三</w:t>
            </w:r>
          </w:p>
        </w:tc>
        <w:tc>
          <w:tcPr>
            <w:tcW w:w="1274" w:type="dxa"/>
            <w:shd w:val="clear" w:color="auto" w:fill="auto"/>
            <w:vAlign w:val="center"/>
          </w:tcPr>
          <w:p w14:paraId="4A80430B" w14:textId="77777777" w:rsidR="00E654AE" w:rsidRPr="00E654AE"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sz w:val="21"/>
                <w:szCs w:val="21"/>
              </w:rPr>
              <w:t>地块四</w:t>
            </w:r>
          </w:p>
        </w:tc>
        <w:tc>
          <w:tcPr>
            <w:tcW w:w="1274" w:type="dxa"/>
            <w:shd w:val="clear" w:color="auto" w:fill="auto"/>
            <w:vAlign w:val="center"/>
          </w:tcPr>
          <w:p w14:paraId="3598C9E0" w14:textId="77777777" w:rsidR="00E654AE" w:rsidRPr="00E654AE" w:rsidRDefault="00E654AE" w:rsidP="00ED7D13">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E654AE">
              <w:rPr>
                <w:rFonts w:ascii="宋体" w:eastAsia="宋体" w:hAnsi="宋体" w:cs="Times New Roman"/>
                <w:color w:val="000000"/>
                <w:kern w:val="0"/>
                <w:sz w:val="21"/>
                <w:szCs w:val="21"/>
                <w:lang w:bidi="ar"/>
              </w:rPr>
              <w:t>合计</w:t>
            </w:r>
          </w:p>
        </w:tc>
      </w:tr>
      <w:tr w:rsidR="00E654AE" w:rsidRPr="00E654AE" w14:paraId="2ED7D69B" w14:textId="77777777" w:rsidTr="00ED7D13">
        <w:trPr>
          <w:trHeight w:val="794"/>
          <w:jc w:val="center"/>
        </w:trPr>
        <w:tc>
          <w:tcPr>
            <w:tcW w:w="709" w:type="dxa"/>
            <w:shd w:val="clear" w:color="auto" w:fill="auto"/>
            <w:vAlign w:val="center"/>
          </w:tcPr>
          <w:p w14:paraId="5F581A4E" w14:textId="77777777" w:rsidR="00E654AE" w:rsidRPr="00907985"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907985">
              <w:rPr>
                <w:rFonts w:ascii="宋体" w:eastAsia="宋体" w:hAnsi="宋体" w:cs="Times New Roman"/>
                <w:color w:val="000000"/>
                <w:kern w:val="0"/>
                <w:sz w:val="21"/>
                <w:szCs w:val="21"/>
                <w:lang w:bidi="ar"/>
              </w:rPr>
              <w:t>1</w:t>
            </w:r>
          </w:p>
        </w:tc>
        <w:tc>
          <w:tcPr>
            <w:tcW w:w="1560" w:type="dxa"/>
            <w:shd w:val="clear" w:color="auto" w:fill="auto"/>
            <w:vAlign w:val="center"/>
          </w:tcPr>
          <w:p w14:paraId="51F60AB6" w14:textId="77777777" w:rsidR="00E654AE" w:rsidRPr="00907985" w:rsidRDefault="00E654AE"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907985">
              <w:rPr>
                <w:rFonts w:ascii="宋体" w:eastAsia="宋体" w:hAnsi="宋体" w:cs="Times New Roman"/>
                <w:color w:val="000000"/>
                <w:kern w:val="0"/>
                <w:sz w:val="21"/>
                <w:szCs w:val="21"/>
                <w:lang w:bidi="ar"/>
              </w:rPr>
              <w:t>土地出让收入</w:t>
            </w:r>
          </w:p>
        </w:tc>
        <w:tc>
          <w:tcPr>
            <w:tcW w:w="1273" w:type="dxa"/>
            <w:shd w:val="clear" w:color="auto" w:fill="auto"/>
            <w:vAlign w:val="center"/>
          </w:tcPr>
          <w:p w14:paraId="6705C2EE" w14:textId="511B3B6B" w:rsidR="00E654AE" w:rsidRPr="00907985" w:rsidRDefault="00E654AE"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44565.60</w:t>
            </w:r>
          </w:p>
        </w:tc>
        <w:tc>
          <w:tcPr>
            <w:tcW w:w="1274" w:type="dxa"/>
            <w:shd w:val="clear" w:color="auto" w:fill="auto"/>
            <w:vAlign w:val="center"/>
          </w:tcPr>
          <w:p w14:paraId="631403FE" w14:textId="623A83A2" w:rsidR="00E654AE" w:rsidRPr="00907985" w:rsidRDefault="00E654AE"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16029.97</w:t>
            </w:r>
          </w:p>
        </w:tc>
        <w:tc>
          <w:tcPr>
            <w:tcW w:w="1273" w:type="dxa"/>
            <w:shd w:val="clear" w:color="auto" w:fill="auto"/>
            <w:vAlign w:val="center"/>
          </w:tcPr>
          <w:p w14:paraId="11EA17D2" w14:textId="43C54888" w:rsidR="00E654AE" w:rsidRPr="00E654AE" w:rsidRDefault="00E654AE"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46907.19</w:t>
            </w:r>
          </w:p>
        </w:tc>
        <w:tc>
          <w:tcPr>
            <w:tcW w:w="1274" w:type="dxa"/>
            <w:shd w:val="clear" w:color="auto" w:fill="auto"/>
            <w:vAlign w:val="center"/>
          </w:tcPr>
          <w:p w14:paraId="5CA08005" w14:textId="0A386E5A" w:rsidR="00E654AE" w:rsidRPr="00E654AE" w:rsidRDefault="00E654AE"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27053.45</w:t>
            </w:r>
          </w:p>
        </w:tc>
        <w:tc>
          <w:tcPr>
            <w:tcW w:w="1274" w:type="dxa"/>
            <w:shd w:val="clear" w:color="auto" w:fill="auto"/>
            <w:vAlign w:val="center"/>
          </w:tcPr>
          <w:p w14:paraId="145C2A84" w14:textId="62030743" w:rsidR="00E654AE" w:rsidRPr="00E654AE" w:rsidRDefault="00E654AE"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134556.20</w:t>
            </w:r>
          </w:p>
        </w:tc>
      </w:tr>
      <w:tr w:rsidR="00907985" w:rsidRPr="00E654AE" w14:paraId="0305681D" w14:textId="77777777" w:rsidTr="00ED7D13">
        <w:trPr>
          <w:trHeight w:val="794"/>
          <w:jc w:val="center"/>
        </w:trPr>
        <w:tc>
          <w:tcPr>
            <w:tcW w:w="709" w:type="dxa"/>
            <w:shd w:val="clear" w:color="auto" w:fill="auto"/>
            <w:vAlign w:val="center"/>
          </w:tcPr>
          <w:p w14:paraId="142B7396" w14:textId="23321BD5" w:rsidR="00907985" w:rsidRPr="00907985" w:rsidRDefault="00907985" w:rsidP="00907985">
            <w:pPr>
              <w:widowControl/>
              <w:overflowPunct/>
              <w:adjustRightInd w:val="0"/>
              <w:spacing w:line="240" w:lineRule="auto"/>
              <w:ind w:firstLineChars="0" w:firstLine="0"/>
              <w:jc w:val="center"/>
              <w:textAlignment w:val="center"/>
              <w:rPr>
                <w:rFonts w:ascii="宋体" w:eastAsia="宋体" w:hAnsi="宋体" w:cs="Times New Roman"/>
                <w:color w:val="000000"/>
                <w:kern w:val="0"/>
                <w:sz w:val="21"/>
                <w:szCs w:val="21"/>
                <w:lang w:bidi="ar"/>
              </w:rPr>
            </w:pPr>
            <w:r w:rsidRPr="00907985">
              <w:rPr>
                <w:rFonts w:ascii="宋体" w:eastAsia="宋体" w:hAnsi="宋体" w:cs="Times New Roman" w:hint="eastAsia"/>
                <w:color w:val="000000"/>
                <w:kern w:val="0"/>
                <w:sz w:val="21"/>
                <w:szCs w:val="21"/>
                <w:lang w:bidi="ar"/>
              </w:rPr>
              <w:t>2</w:t>
            </w:r>
          </w:p>
        </w:tc>
        <w:tc>
          <w:tcPr>
            <w:tcW w:w="1560" w:type="dxa"/>
            <w:shd w:val="clear" w:color="auto" w:fill="auto"/>
            <w:vAlign w:val="center"/>
          </w:tcPr>
          <w:p w14:paraId="61FDEEF9" w14:textId="34292208" w:rsidR="00907985" w:rsidRPr="00907985" w:rsidRDefault="00907985" w:rsidP="00907985">
            <w:pPr>
              <w:widowControl/>
              <w:overflowPunct/>
              <w:adjustRightInd w:val="0"/>
              <w:spacing w:line="240" w:lineRule="auto"/>
              <w:ind w:firstLineChars="0" w:firstLine="0"/>
              <w:jc w:val="center"/>
              <w:textAlignment w:val="center"/>
              <w:rPr>
                <w:rFonts w:ascii="宋体" w:eastAsia="宋体" w:hAnsi="宋体" w:cs="Times New Roman"/>
                <w:color w:val="000000"/>
                <w:kern w:val="0"/>
                <w:sz w:val="21"/>
                <w:szCs w:val="21"/>
                <w:lang w:bidi="ar"/>
              </w:rPr>
            </w:pPr>
            <w:r w:rsidRPr="00907985">
              <w:rPr>
                <w:rFonts w:ascii="宋体" w:eastAsia="宋体" w:hAnsi="宋体" w:cs="Times New Roman"/>
                <w:color w:val="000000"/>
                <w:kern w:val="0"/>
                <w:sz w:val="21"/>
                <w:szCs w:val="21"/>
                <w:lang w:bidi="ar"/>
              </w:rPr>
              <w:t>出让土地回款</w:t>
            </w:r>
          </w:p>
        </w:tc>
        <w:tc>
          <w:tcPr>
            <w:tcW w:w="1273" w:type="dxa"/>
            <w:shd w:val="clear" w:color="auto" w:fill="auto"/>
            <w:vAlign w:val="center"/>
          </w:tcPr>
          <w:p w14:paraId="65C5AA1C" w14:textId="290B54C4" w:rsidR="00907985" w:rsidRPr="00907985"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44565.60</w:t>
            </w:r>
          </w:p>
        </w:tc>
        <w:tc>
          <w:tcPr>
            <w:tcW w:w="1274" w:type="dxa"/>
            <w:shd w:val="clear" w:color="auto" w:fill="auto"/>
            <w:vAlign w:val="center"/>
          </w:tcPr>
          <w:p w14:paraId="6B1BE456" w14:textId="32BF9E19" w:rsidR="00907985" w:rsidRPr="00907985"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16029.97</w:t>
            </w:r>
          </w:p>
        </w:tc>
        <w:tc>
          <w:tcPr>
            <w:tcW w:w="1273" w:type="dxa"/>
            <w:shd w:val="clear" w:color="auto" w:fill="auto"/>
            <w:vAlign w:val="center"/>
          </w:tcPr>
          <w:p w14:paraId="2813B439" w14:textId="7C20F613"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46907.19</w:t>
            </w:r>
          </w:p>
        </w:tc>
        <w:tc>
          <w:tcPr>
            <w:tcW w:w="1274" w:type="dxa"/>
            <w:shd w:val="clear" w:color="auto" w:fill="auto"/>
            <w:vAlign w:val="center"/>
          </w:tcPr>
          <w:p w14:paraId="16F5C7A6" w14:textId="178D44AB"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27053.45</w:t>
            </w:r>
          </w:p>
        </w:tc>
        <w:tc>
          <w:tcPr>
            <w:tcW w:w="1274" w:type="dxa"/>
            <w:shd w:val="clear" w:color="auto" w:fill="auto"/>
            <w:vAlign w:val="center"/>
          </w:tcPr>
          <w:p w14:paraId="6DF8F615" w14:textId="21902113"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134556.20</w:t>
            </w:r>
          </w:p>
        </w:tc>
      </w:tr>
      <w:tr w:rsidR="00907985" w:rsidRPr="00E654AE" w14:paraId="12B952AD" w14:textId="77777777" w:rsidTr="00ED7D13">
        <w:trPr>
          <w:trHeight w:val="794"/>
          <w:jc w:val="center"/>
        </w:trPr>
        <w:tc>
          <w:tcPr>
            <w:tcW w:w="709" w:type="dxa"/>
            <w:shd w:val="clear" w:color="auto" w:fill="auto"/>
            <w:vAlign w:val="center"/>
          </w:tcPr>
          <w:p w14:paraId="2950CB2E" w14:textId="5F371B11" w:rsidR="00907985" w:rsidRPr="00907985" w:rsidRDefault="00907985"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907985">
              <w:rPr>
                <w:rFonts w:ascii="宋体" w:eastAsia="宋体" w:hAnsi="宋体" w:cs="Times New Roman"/>
                <w:color w:val="000000"/>
                <w:kern w:val="0"/>
                <w:sz w:val="21"/>
                <w:szCs w:val="21"/>
                <w:lang w:bidi="ar"/>
              </w:rPr>
              <w:t>3</w:t>
            </w:r>
          </w:p>
        </w:tc>
        <w:tc>
          <w:tcPr>
            <w:tcW w:w="1560" w:type="dxa"/>
            <w:shd w:val="clear" w:color="auto" w:fill="auto"/>
            <w:vAlign w:val="center"/>
          </w:tcPr>
          <w:p w14:paraId="1B8F7982" w14:textId="77777777" w:rsidR="00907985" w:rsidRPr="00907985" w:rsidRDefault="00907985"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907985">
              <w:rPr>
                <w:rFonts w:ascii="宋体" w:eastAsia="宋体" w:hAnsi="宋体" w:cs="Times New Roman"/>
                <w:color w:val="000000"/>
                <w:kern w:val="0"/>
                <w:sz w:val="21"/>
                <w:szCs w:val="21"/>
                <w:lang w:bidi="ar"/>
              </w:rPr>
              <w:t>国有土地收益基金</w:t>
            </w:r>
            <w:r w:rsidRPr="00907985">
              <w:rPr>
                <w:rFonts w:ascii="宋体" w:eastAsia="宋体" w:hAnsi="宋体" w:cs="Times New Roman"/>
                <w:color w:val="000000"/>
                <w:sz w:val="21"/>
                <w:szCs w:val="21"/>
                <w:lang w:bidi="ar"/>
              </w:rPr>
              <w:t>(1*5%)</w:t>
            </w:r>
          </w:p>
        </w:tc>
        <w:tc>
          <w:tcPr>
            <w:tcW w:w="1273" w:type="dxa"/>
            <w:shd w:val="clear" w:color="auto" w:fill="auto"/>
            <w:vAlign w:val="center"/>
          </w:tcPr>
          <w:p w14:paraId="6A3522E0" w14:textId="0CA99EB7" w:rsidR="00907985" w:rsidRPr="00907985"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2228.28</w:t>
            </w:r>
          </w:p>
        </w:tc>
        <w:tc>
          <w:tcPr>
            <w:tcW w:w="1274" w:type="dxa"/>
            <w:shd w:val="clear" w:color="auto" w:fill="auto"/>
            <w:vAlign w:val="center"/>
          </w:tcPr>
          <w:p w14:paraId="1387E37D" w14:textId="77777777" w:rsidR="00907985" w:rsidRPr="00907985"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801.50</w:t>
            </w:r>
          </w:p>
        </w:tc>
        <w:tc>
          <w:tcPr>
            <w:tcW w:w="1273" w:type="dxa"/>
            <w:shd w:val="clear" w:color="auto" w:fill="auto"/>
            <w:vAlign w:val="center"/>
          </w:tcPr>
          <w:p w14:paraId="5F2EEC67" w14:textId="77777777"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2,345.36</w:t>
            </w:r>
          </w:p>
        </w:tc>
        <w:tc>
          <w:tcPr>
            <w:tcW w:w="1274" w:type="dxa"/>
            <w:shd w:val="clear" w:color="auto" w:fill="auto"/>
            <w:vAlign w:val="center"/>
          </w:tcPr>
          <w:p w14:paraId="26301BE3" w14:textId="31EE2F3D"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1352.67</w:t>
            </w:r>
          </w:p>
        </w:tc>
        <w:tc>
          <w:tcPr>
            <w:tcW w:w="1274" w:type="dxa"/>
            <w:shd w:val="clear" w:color="auto" w:fill="auto"/>
            <w:vAlign w:val="center"/>
          </w:tcPr>
          <w:p w14:paraId="1EAA9F98" w14:textId="459E7410"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6727.81</w:t>
            </w:r>
          </w:p>
        </w:tc>
      </w:tr>
      <w:tr w:rsidR="00907985" w:rsidRPr="00E654AE" w14:paraId="03A2EC8C" w14:textId="77777777" w:rsidTr="00ED7D13">
        <w:trPr>
          <w:trHeight w:val="820"/>
          <w:jc w:val="center"/>
        </w:trPr>
        <w:tc>
          <w:tcPr>
            <w:tcW w:w="709" w:type="dxa"/>
            <w:shd w:val="clear" w:color="auto" w:fill="auto"/>
            <w:vAlign w:val="center"/>
          </w:tcPr>
          <w:p w14:paraId="6AA5831F" w14:textId="4F1C4AB4" w:rsidR="00907985" w:rsidRPr="00907985" w:rsidRDefault="00907985"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907985">
              <w:rPr>
                <w:rFonts w:ascii="宋体" w:eastAsia="宋体" w:hAnsi="宋体" w:cs="Times New Roman"/>
                <w:color w:val="000000"/>
                <w:kern w:val="0"/>
                <w:sz w:val="21"/>
                <w:szCs w:val="21"/>
                <w:lang w:bidi="ar"/>
              </w:rPr>
              <w:t>4</w:t>
            </w:r>
          </w:p>
        </w:tc>
        <w:tc>
          <w:tcPr>
            <w:tcW w:w="1560" w:type="dxa"/>
            <w:shd w:val="clear" w:color="auto" w:fill="auto"/>
            <w:vAlign w:val="center"/>
          </w:tcPr>
          <w:p w14:paraId="6AA43904" w14:textId="169AD6E9" w:rsidR="00907985" w:rsidRPr="00907985" w:rsidRDefault="00907985" w:rsidP="00907985">
            <w:pPr>
              <w:widowControl/>
              <w:overflowPunct/>
              <w:adjustRightInd w:val="0"/>
              <w:spacing w:line="240" w:lineRule="auto"/>
              <w:ind w:firstLineChars="0" w:firstLine="0"/>
              <w:jc w:val="center"/>
              <w:textAlignment w:val="center"/>
              <w:rPr>
                <w:rFonts w:ascii="宋体" w:eastAsia="宋体" w:hAnsi="宋体" w:cs="Times New Roman"/>
                <w:color w:val="000000"/>
                <w:sz w:val="21"/>
                <w:szCs w:val="21"/>
              </w:rPr>
            </w:pPr>
            <w:r w:rsidRPr="00907985">
              <w:rPr>
                <w:rFonts w:ascii="宋体" w:eastAsia="宋体" w:hAnsi="宋体" w:cs="Times New Roman"/>
                <w:color w:val="000000"/>
                <w:kern w:val="0"/>
                <w:sz w:val="21"/>
                <w:szCs w:val="21"/>
                <w:lang w:bidi="ar"/>
              </w:rPr>
              <w:t>用于资金平衡土地相关收益（</w:t>
            </w:r>
            <w:r w:rsidRPr="00907985">
              <w:rPr>
                <w:rFonts w:ascii="宋体" w:eastAsia="宋体" w:hAnsi="宋体" w:cs="Times New Roman"/>
                <w:color w:val="000000"/>
                <w:sz w:val="21"/>
                <w:szCs w:val="21"/>
                <w:lang w:bidi="ar"/>
              </w:rPr>
              <w:t>1-3）</w:t>
            </w:r>
          </w:p>
        </w:tc>
        <w:tc>
          <w:tcPr>
            <w:tcW w:w="1273" w:type="dxa"/>
            <w:shd w:val="clear" w:color="auto" w:fill="auto"/>
            <w:vAlign w:val="center"/>
          </w:tcPr>
          <w:p w14:paraId="392C38DA" w14:textId="52A2F844" w:rsidR="00907985" w:rsidRPr="00907985"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42337.32</w:t>
            </w:r>
          </w:p>
        </w:tc>
        <w:tc>
          <w:tcPr>
            <w:tcW w:w="1274" w:type="dxa"/>
            <w:shd w:val="clear" w:color="auto" w:fill="auto"/>
            <w:vAlign w:val="center"/>
          </w:tcPr>
          <w:p w14:paraId="708DDA56" w14:textId="72FC42FE" w:rsidR="00907985" w:rsidRPr="00907985"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907985">
              <w:rPr>
                <w:rFonts w:ascii="宋体" w:eastAsia="宋体" w:hAnsi="宋体" w:cs="Times New Roman"/>
                <w:color w:val="000000"/>
                <w:kern w:val="0"/>
                <w:sz w:val="21"/>
                <w:szCs w:val="21"/>
              </w:rPr>
              <w:t>15228.47</w:t>
            </w:r>
          </w:p>
        </w:tc>
        <w:tc>
          <w:tcPr>
            <w:tcW w:w="1273" w:type="dxa"/>
            <w:shd w:val="clear" w:color="auto" w:fill="auto"/>
            <w:vAlign w:val="center"/>
          </w:tcPr>
          <w:p w14:paraId="0CFDF89A" w14:textId="521B0E31"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44561.83</w:t>
            </w:r>
          </w:p>
        </w:tc>
        <w:tc>
          <w:tcPr>
            <w:tcW w:w="1274" w:type="dxa"/>
            <w:shd w:val="clear" w:color="auto" w:fill="auto"/>
            <w:vAlign w:val="center"/>
          </w:tcPr>
          <w:p w14:paraId="0636DA08" w14:textId="19970803"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25700.78</w:t>
            </w:r>
          </w:p>
        </w:tc>
        <w:tc>
          <w:tcPr>
            <w:tcW w:w="1274" w:type="dxa"/>
            <w:shd w:val="clear" w:color="auto" w:fill="auto"/>
            <w:vAlign w:val="center"/>
          </w:tcPr>
          <w:p w14:paraId="01570D39" w14:textId="6AD755CA" w:rsidR="00907985" w:rsidRPr="00E654AE" w:rsidRDefault="00907985" w:rsidP="00907985">
            <w:pPr>
              <w:widowControl/>
              <w:overflowPunct/>
              <w:adjustRightInd w:val="0"/>
              <w:spacing w:line="240" w:lineRule="auto"/>
              <w:ind w:firstLineChars="0" w:firstLine="0"/>
              <w:jc w:val="center"/>
              <w:rPr>
                <w:rFonts w:ascii="宋体" w:eastAsia="宋体" w:hAnsi="宋体" w:cs="Times New Roman"/>
                <w:color w:val="000000"/>
                <w:kern w:val="0"/>
                <w:sz w:val="21"/>
                <w:szCs w:val="21"/>
              </w:rPr>
            </w:pPr>
            <w:r w:rsidRPr="00E654AE">
              <w:rPr>
                <w:rFonts w:ascii="宋体" w:eastAsia="宋体" w:hAnsi="宋体" w:cs="Times New Roman"/>
                <w:color w:val="000000"/>
                <w:kern w:val="0"/>
                <w:sz w:val="21"/>
                <w:szCs w:val="21"/>
              </w:rPr>
              <w:t>127828.39</w:t>
            </w:r>
          </w:p>
        </w:tc>
      </w:tr>
    </w:tbl>
    <w:p w14:paraId="4DF55F29" w14:textId="4344A4F7" w:rsidR="00F44CFB" w:rsidRDefault="00F44CFB" w:rsidP="00F44CFB">
      <w:pPr>
        <w:adjustRightInd w:val="0"/>
        <w:spacing w:beforeLines="50" w:before="156"/>
        <w:ind w:firstLine="540"/>
      </w:pPr>
      <w:r>
        <w:rPr>
          <w:rFonts w:hint="eastAsia"/>
        </w:rPr>
        <w:t>3）</w:t>
      </w:r>
      <w:r w:rsidRPr="00F44CFB">
        <w:rPr>
          <w:rFonts w:hint="eastAsia"/>
        </w:rPr>
        <w:t>项目预期成本测算</w:t>
      </w:r>
    </w:p>
    <w:p w14:paraId="3B79613C" w14:textId="3FF2E2AC" w:rsidR="00F44CFB" w:rsidRPr="00333A75" w:rsidRDefault="00ED2557" w:rsidP="00F44CFB">
      <w:pPr>
        <w:adjustRightInd w:val="0"/>
        <w:ind w:firstLine="540"/>
      </w:pPr>
      <w:r w:rsidRPr="00333A75">
        <w:rPr>
          <w:rFonts w:hint="eastAsia"/>
        </w:rPr>
        <w:t>①项目建设成本</w:t>
      </w:r>
    </w:p>
    <w:p w14:paraId="63EEAEA2" w14:textId="2CEAC193" w:rsidR="00ED2557" w:rsidRPr="00333A75" w:rsidRDefault="00ED2557" w:rsidP="00F44CFB">
      <w:pPr>
        <w:adjustRightInd w:val="0"/>
        <w:ind w:firstLine="540"/>
      </w:pPr>
      <w:r w:rsidRPr="00333A75">
        <w:rPr>
          <w:rFonts w:hint="eastAsia"/>
        </w:rPr>
        <w:t>项目总投资</w:t>
      </w:r>
      <w:bookmarkStart w:id="107" w:name="_Hlk120717663"/>
      <w:r w:rsidRPr="00333A75">
        <w:rPr>
          <w:rFonts w:hint="eastAsia"/>
        </w:rPr>
        <w:t>108828</w:t>
      </w:r>
      <w:bookmarkEnd w:id="107"/>
      <w:r w:rsidRPr="00333A75">
        <w:rPr>
          <w:rFonts w:hint="eastAsia"/>
        </w:rPr>
        <w:t>万元，总建设期为3年（2019年03月至2022年03月</w:t>
      </w:r>
      <w:r w:rsidRPr="00440CED">
        <w:rPr>
          <w:rFonts w:hint="eastAsia"/>
        </w:rPr>
        <w:t>），</w:t>
      </w:r>
      <w:r w:rsidR="00440CED" w:rsidRPr="00440CED">
        <w:rPr>
          <w:rFonts w:hint="eastAsia"/>
        </w:rPr>
        <w:t>其中</w:t>
      </w:r>
      <w:r w:rsidRPr="00440CED">
        <w:rPr>
          <w:rFonts w:hint="eastAsia"/>
        </w:rPr>
        <w:t>2020年建</w:t>
      </w:r>
      <w:r w:rsidRPr="00333A75">
        <w:rPr>
          <w:rFonts w:hint="eastAsia"/>
        </w:rPr>
        <w:t>设投资10882</w:t>
      </w:r>
      <w:r w:rsidR="00F6611E">
        <w:t>.</w:t>
      </w:r>
      <w:r w:rsidRPr="00333A75">
        <w:rPr>
          <w:rFonts w:hint="eastAsia"/>
        </w:rPr>
        <w:t>80万元，2021年建设投资33531.20万元，2022年建设投资64414万元。</w:t>
      </w:r>
    </w:p>
    <w:p w14:paraId="14B8DDDE" w14:textId="168559F3" w:rsidR="00ED2557" w:rsidRPr="00333A75" w:rsidRDefault="00ED2557" w:rsidP="00F44CFB">
      <w:pPr>
        <w:adjustRightInd w:val="0"/>
        <w:ind w:firstLine="540"/>
      </w:pPr>
      <w:r w:rsidRPr="00333A75">
        <w:rPr>
          <w:rFonts w:hint="eastAsia"/>
        </w:rPr>
        <w:t>②债券利息</w:t>
      </w:r>
    </w:p>
    <w:p w14:paraId="48EED9B0" w14:textId="4EF21C57" w:rsidR="00ED2557" w:rsidRPr="00333A75" w:rsidRDefault="00ED2557" w:rsidP="00F44CFB">
      <w:pPr>
        <w:adjustRightInd w:val="0"/>
        <w:ind w:firstLine="540"/>
      </w:pPr>
      <w:r w:rsidRPr="00333A75">
        <w:rPr>
          <w:rFonts w:hint="eastAsia"/>
        </w:rPr>
        <w:lastRenderedPageBreak/>
        <w:t>该项目2021年4月份发行债券10000万元，年利率3.39%，期限7年；2021年8月份发行专项债券5000万元，年利率3.06%，期限7年；2021年10月份发行专项债券5000万元，年利率3.19%，期限7年；2022年拟继续发行债券30000万元，以年利率4%预计每年利息支出，期限7年</w:t>
      </w:r>
      <w:r w:rsidR="002036CF">
        <w:rPr>
          <w:rFonts w:hint="eastAsia"/>
        </w:rPr>
        <w:t>。</w:t>
      </w:r>
      <w:r w:rsidRPr="00333A75">
        <w:rPr>
          <w:rFonts w:hint="eastAsia"/>
        </w:rPr>
        <w:t>按照每年付息，到期一次性偿还本金。</w:t>
      </w:r>
    </w:p>
    <w:p w14:paraId="725AF55C" w14:textId="6B9F4910" w:rsidR="00F44CFB" w:rsidRDefault="00F44CFB" w:rsidP="00F44CFB">
      <w:pPr>
        <w:adjustRightInd w:val="0"/>
        <w:ind w:firstLine="540"/>
      </w:pPr>
      <w:r w:rsidRPr="00333A75">
        <w:rPr>
          <w:rFonts w:hint="eastAsia"/>
        </w:rPr>
        <w:t>4）项目融资平衡情况测算</w:t>
      </w:r>
    </w:p>
    <w:p w14:paraId="58C2CDF1" w14:textId="0492F0D7" w:rsidR="00440CED" w:rsidRPr="00440CED" w:rsidRDefault="00440CED" w:rsidP="00440CED">
      <w:pPr>
        <w:adjustRightInd w:val="0"/>
        <w:ind w:firstLineChars="0" w:firstLine="0"/>
        <w:jc w:val="center"/>
        <w:rPr>
          <w:sz w:val="24"/>
          <w:szCs w:val="24"/>
        </w:rPr>
      </w:pPr>
      <w:r w:rsidRPr="00440CED">
        <w:rPr>
          <w:rFonts w:hint="eastAsia"/>
          <w:sz w:val="24"/>
          <w:szCs w:val="24"/>
        </w:rPr>
        <w:t>项目融资平衡情况测算表</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523"/>
        <w:gridCol w:w="1417"/>
        <w:gridCol w:w="1418"/>
        <w:gridCol w:w="1276"/>
        <w:gridCol w:w="1134"/>
      </w:tblGrid>
      <w:tr w:rsidR="00F44CFB" w:rsidRPr="00333A75" w14:paraId="00B9F234" w14:textId="77777777" w:rsidTr="00D24A06">
        <w:trPr>
          <w:trHeight w:val="290"/>
        </w:trPr>
        <w:tc>
          <w:tcPr>
            <w:tcW w:w="1591" w:type="dxa"/>
            <w:shd w:val="clear" w:color="auto" w:fill="auto"/>
            <w:noWrap/>
            <w:vAlign w:val="center"/>
          </w:tcPr>
          <w:p w14:paraId="1B505652" w14:textId="77777777"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项目名称</w:t>
            </w:r>
          </w:p>
        </w:tc>
        <w:tc>
          <w:tcPr>
            <w:tcW w:w="1523" w:type="dxa"/>
            <w:shd w:val="clear" w:color="auto" w:fill="auto"/>
            <w:noWrap/>
            <w:vAlign w:val="center"/>
          </w:tcPr>
          <w:p w14:paraId="60E2566E" w14:textId="77777777"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拟发行额度</w:t>
            </w:r>
          </w:p>
          <w:p w14:paraId="740C5676" w14:textId="6D473C54"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（期限7年）</w:t>
            </w:r>
          </w:p>
        </w:tc>
        <w:tc>
          <w:tcPr>
            <w:tcW w:w="1417" w:type="dxa"/>
            <w:shd w:val="clear" w:color="auto" w:fill="auto"/>
            <w:vAlign w:val="center"/>
          </w:tcPr>
          <w:p w14:paraId="185DE26F" w14:textId="77777777"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已发行额度</w:t>
            </w:r>
          </w:p>
        </w:tc>
        <w:tc>
          <w:tcPr>
            <w:tcW w:w="1418" w:type="dxa"/>
            <w:shd w:val="clear" w:color="auto" w:fill="auto"/>
            <w:noWrap/>
            <w:vAlign w:val="center"/>
          </w:tcPr>
          <w:p w14:paraId="24A4F126" w14:textId="77777777"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净现金流入</w:t>
            </w:r>
          </w:p>
          <w:p w14:paraId="64C46FA6" w14:textId="661A93CC"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测算</w:t>
            </w:r>
          </w:p>
        </w:tc>
        <w:tc>
          <w:tcPr>
            <w:tcW w:w="1276" w:type="dxa"/>
            <w:shd w:val="clear" w:color="auto" w:fill="auto"/>
            <w:noWrap/>
            <w:vAlign w:val="center"/>
          </w:tcPr>
          <w:p w14:paraId="0621469C" w14:textId="77777777"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债券本息</w:t>
            </w:r>
          </w:p>
          <w:p w14:paraId="5EFC1D67" w14:textId="66C3F1D4"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测算</w:t>
            </w:r>
          </w:p>
        </w:tc>
        <w:tc>
          <w:tcPr>
            <w:tcW w:w="1134" w:type="dxa"/>
            <w:shd w:val="clear" w:color="auto" w:fill="auto"/>
            <w:noWrap/>
            <w:vAlign w:val="center"/>
          </w:tcPr>
          <w:p w14:paraId="0900DA0E" w14:textId="77777777" w:rsidR="00F44CFB" w:rsidRPr="00333A75" w:rsidRDefault="00F44CFB" w:rsidP="00F44CFB">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本息覆盖倍数</w:t>
            </w:r>
          </w:p>
        </w:tc>
      </w:tr>
      <w:tr w:rsidR="00F44CFB" w:rsidRPr="00333A75" w14:paraId="426799BB" w14:textId="77777777" w:rsidTr="00D24A06">
        <w:trPr>
          <w:trHeight w:val="290"/>
        </w:trPr>
        <w:tc>
          <w:tcPr>
            <w:tcW w:w="1591" w:type="dxa"/>
            <w:shd w:val="clear" w:color="auto" w:fill="auto"/>
            <w:noWrap/>
            <w:vAlign w:val="center"/>
          </w:tcPr>
          <w:p w14:paraId="3B60DFC6" w14:textId="77777777" w:rsidR="00ED2557" w:rsidRPr="00333A75" w:rsidRDefault="00F44CFB"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莲花山城边村棚户区改造</w:t>
            </w:r>
          </w:p>
          <w:p w14:paraId="788D6152" w14:textId="3FABC2E7" w:rsidR="00F44CFB" w:rsidRPr="00333A75" w:rsidRDefault="00F44CFB"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项目（一期）</w:t>
            </w:r>
          </w:p>
        </w:tc>
        <w:tc>
          <w:tcPr>
            <w:tcW w:w="1523" w:type="dxa"/>
            <w:shd w:val="clear" w:color="auto" w:fill="auto"/>
            <w:noWrap/>
            <w:vAlign w:val="center"/>
          </w:tcPr>
          <w:p w14:paraId="62DB7BFA" w14:textId="0B66B5AD" w:rsidR="00F44CFB" w:rsidRPr="00333A75" w:rsidRDefault="00F44CFB" w:rsidP="00D24A06">
            <w:pPr>
              <w:widowControl/>
              <w:overflowPunct/>
              <w:snapToGrid/>
              <w:spacing w:line="240" w:lineRule="exact"/>
              <w:ind w:firstLineChars="0" w:firstLine="0"/>
              <w:jc w:val="center"/>
              <w:rPr>
                <w:rFonts w:hAnsiTheme="minorEastAsia" w:cs="Times New Roman"/>
                <w:color w:val="000000"/>
                <w:kern w:val="0"/>
                <w:sz w:val="21"/>
                <w:szCs w:val="21"/>
              </w:rPr>
            </w:pPr>
            <w:bookmarkStart w:id="108" w:name="_Hlk46909801"/>
            <w:r w:rsidRPr="00333A75">
              <w:rPr>
                <w:rFonts w:hAnsiTheme="minorEastAsia" w:cs="Times New Roman"/>
                <w:color w:val="000000"/>
                <w:kern w:val="0"/>
                <w:sz w:val="21"/>
                <w:szCs w:val="21"/>
              </w:rPr>
              <w:t>50000</w:t>
            </w:r>
            <w:bookmarkEnd w:id="108"/>
            <w:r w:rsidR="00ED2557" w:rsidRPr="00333A75">
              <w:rPr>
                <w:rFonts w:hAnsiTheme="minorEastAsia" w:cs="Times New Roman" w:hint="eastAsia"/>
                <w:color w:val="000000"/>
                <w:kern w:val="0"/>
                <w:sz w:val="21"/>
                <w:szCs w:val="21"/>
              </w:rPr>
              <w:t>万元</w:t>
            </w:r>
          </w:p>
        </w:tc>
        <w:tc>
          <w:tcPr>
            <w:tcW w:w="1417" w:type="dxa"/>
            <w:shd w:val="clear" w:color="auto" w:fill="auto"/>
            <w:vAlign w:val="center"/>
          </w:tcPr>
          <w:p w14:paraId="19300E7F" w14:textId="7823A3D7" w:rsidR="00F44CFB" w:rsidRPr="00333A75" w:rsidRDefault="00F44CFB"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20000</w:t>
            </w:r>
            <w:r w:rsidR="00ED2557" w:rsidRPr="00333A75">
              <w:rPr>
                <w:rFonts w:hAnsiTheme="minorEastAsia" w:cs="Times New Roman" w:hint="eastAsia"/>
                <w:color w:val="000000"/>
                <w:kern w:val="0"/>
                <w:sz w:val="21"/>
                <w:szCs w:val="21"/>
              </w:rPr>
              <w:t>万元</w:t>
            </w:r>
          </w:p>
        </w:tc>
        <w:tc>
          <w:tcPr>
            <w:tcW w:w="1418" w:type="dxa"/>
            <w:shd w:val="clear" w:color="auto" w:fill="auto"/>
            <w:noWrap/>
            <w:vAlign w:val="center"/>
          </w:tcPr>
          <w:p w14:paraId="1733EAA8" w14:textId="77777777" w:rsidR="00ED2557" w:rsidRPr="00333A75" w:rsidRDefault="00F44CFB"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127828.39</w:t>
            </w:r>
          </w:p>
          <w:p w14:paraId="63A8EE75" w14:textId="0A91D20D" w:rsidR="00F44CFB" w:rsidRPr="00333A75" w:rsidRDefault="00ED2557"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hint="eastAsia"/>
                <w:color w:val="000000"/>
                <w:kern w:val="0"/>
                <w:sz w:val="21"/>
                <w:szCs w:val="21"/>
              </w:rPr>
              <w:t>万元</w:t>
            </w:r>
          </w:p>
        </w:tc>
        <w:tc>
          <w:tcPr>
            <w:tcW w:w="1276" w:type="dxa"/>
            <w:shd w:val="clear" w:color="auto" w:fill="auto"/>
            <w:noWrap/>
            <w:vAlign w:val="center"/>
          </w:tcPr>
          <w:p w14:paraId="28D83C66" w14:textId="77777777" w:rsidR="00ED2557" w:rsidRPr="00333A75" w:rsidRDefault="00F44CFB"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62960.50</w:t>
            </w:r>
          </w:p>
          <w:p w14:paraId="62D0F3EA" w14:textId="5B320435" w:rsidR="00F44CFB" w:rsidRPr="00333A75" w:rsidRDefault="00ED2557"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hint="eastAsia"/>
                <w:color w:val="000000"/>
                <w:kern w:val="0"/>
                <w:sz w:val="21"/>
                <w:szCs w:val="21"/>
              </w:rPr>
              <w:t>万元</w:t>
            </w:r>
          </w:p>
        </w:tc>
        <w:tc>
          <w:tcPr>
            <w:tcW w:w="1134" w:type="dxa"/>
            <w:shd w:val="clear" w:color="auto" w:fill="auto"/>
            <w:noWrap/>
            <w:vAlign w:val="center"/>
          </w:tcPr>
          <w:p w14:paraId="052A4A0D" w14:textId="77777777" w:rsidR="00F44CFB" w:rsidRPr="00333A75" w:rsidRDefault="00F44CFB" w:rsidP="00ED2557">
            <w:pPr>
              <w:widowControl/>
              <w:overflowPunct/>
              <w:snapToGrid/>
              <w:spacing w:line="240" w:lineRule="exact"/>
              <w:ind w:firstLineChars="0" w:firstLine="0"/>
              <w:jc w:val="center"/>
              <w:rPr>
                <w:rFonts w:hAnsiTheme="minorEastAsia" w:cs="Times New Roman"/>
                <w:color w:val="000000"/>
                <w:kern w:val="0"/>
                <w:sz w:val="21"/>
                <w:szCs w:val="21"/>
              </w:rPr>
            </w:pPr>
            <w:r w:rsidRPr="00333A75">
              <w:rPr>
                <w:rFonts w:hAnsiTheme="minorEastAsia" w:cs="Times New Roman"/>
                <w:color w:val="000000"/>
                <w:kern w:val="0"/>
                <w:sz w:val="21"/>
                <w:szCs w:val="21"/>
              </w:rPr>
              <w:t>2.03</w:t>
            </w:r>
          </w:p>
        </w:tc>
      </w:tr>
    </w:tbl>
    <w:p w14:paraId="1B817FF1" w14:textId="3E263C95" w:rsidR="00F44CFB" w:rsidRPr="00333A75" w:rsidRDefault="00F44CFB" w:rsidP="00ED2557">
      <w:pPr>
        <w:overflowPunct/>
        <w:adjustRightInd w:val="0"/>
        <w:spacing w:beforeLines="50" w:before="156"/>
        <w:ind w:firstLine="540"/>
      </w:pPr>
      <w:r w:rsidRPr="006C71A6">
        <w:t>莲花山城边村棚户区改造项目（一期）拟发行额度50000万元，</w:t>
      </w:r>
      <w:r w:rsidR="006C71A6" w:rsidRPr="006C71A6">
        <w:rPr>
          <w:rFonts w:hint="eastAsia"/>
        </w:rPr>
        <w:t>截至</w:t>
      </w:r>
      <w:r w:rsidRPr="006C71A6">
        <w:t>2021年</w:t>
      </w:r>
      <w:r w:rsidR="006C71A6" w:rsidRPr="006C71A6">
        <w:rPr>
          <w:rFonts w:hint="eastAsia"/>
        </w:rPr>
        <w:t>1</w:t>
      </w:r>
      <w:r w:rsidR="006C71A6" w:rsidRPr="006C71A6">
        <w:t>0</w:t>
      </w:r>
      <w:r w:rsidR="006C71A6" w:rsidRPr="006C71A6">
        <w:rPr>
          <w:rFonts w:hint="eastAsia"/>
        </w:rPr>
        <w:t>月</w:t>
      </w:r>
      <w:r w:rsidRPr="006C71A6">
        <w:t>已发行专项债券20000万元，2022年拟申请专项债券30000万元。</w:t>
      </w:r>
    </w:p>
    <w:p w14:paraId="5215EE55" w14:textId="48EE523B" w:rsidR="00F44CFB" w:rsidRPr="00333A75" w:rsidRDefault="00F44CFB" w:rsidP="00ED2557">
      <w:pPr>
        <w:overflowPunct/>
        <w:adjustRightInd w:val="0"/>
        <w:ind w:firstLine="540"/>
      </w:pPr>
      <w:r w:rsidRPr="00333A75">
        <w:t>根据前述对项目未来数据的合理预测，在全部债券存续期内，共可产生用于还本付息金额的净现金流入127828.39万元，能够覆盖债券本息金额62960.50万元，债务本息偿付保障倍数2.03倍。用于还本付息资金的充足性能够得到保障。</w:t>
      </w:r>
    </w:p>
    <w:p w14:paraId="20012B97" w14:textId="5EE03874" w:rsidR="009C6CC6" w:rsidRPr="00333A75" w:rsidRDefault="00ED2557" w:rsidP="00F44CFB">
      <w:pPr>
        <w:adjustRightInd w:val="0"/>
        <w:ind w:firstLine="540"/>
      </w:pPr>
      <w:r w:rsidRPr="00333A75">
        <w:rPr>
          <w:rFonts w:hint="eastAsia"/>
        </w:rPr>
        <w:t>综上，</w:t>
      </w:r>
      <w:r w:rsidR="00ED4897" w:rsidRPr="00333A75">
        <w:rPr>
          <w:rFonts w:hint="eastAsia"/>
        </w:rPr>
        <w:t>该项目申请债券资金前经过科学论证，且资金规模与实际需求相匹配</w:t>
      </w:r>
      <w:r w:rsidR="009C6CC6" w:rsidRPr="00333A75">
        <w:rPr>
          <w:rFonts w:hint="eastAsia"/>
        </w:rPr>
        <w:t>，保证项目资金的充足性。</w:t>
      </w:r>
    </w:p>
    <w:p w14:paraId="4D04A83B" w14:textId="6D450B76" w:rsidR="00384860" w:rsidRPr="00333A75" w:rsidRDefault="00384860" w:rsidP="00384860">
      <w:pPr>
        <w:ind w:firstLine="540"/>
        <w:rPr>
          <w:rFonts w:ascii="宋体" w:hAnsi="宋体"/>
        </w:rPr>
      </w:pPr>
      <w:r w:rsidRPr="00333A75">
        <w:rPr>
          <w:rFonts w:ascii="宋体" w:hAnsi="宋体" w:hint="eastAsia"/>
        </w:rPr>
        <w:t>根据评分标准，该项满分</w:t>
      </w:r>
      <w:r w:rsidR="002A3F83" w:rsidRPr="00333A75">
        <w:rPr>
          <w:rFonts w:ascii="宋体" w:hAnsi="宋体"/>
        </w:rPr>
        <w:t>3</w:t>
      </w:r>
      <w:r w:rsidRPr="00333A75">
        <w:rPr>
          <w:rFonts w:ascii="宋体" w:hAnsi="宋体"/>
        </w:rPr>
        <w:t>分，得</w:t>
      </w:r>
      <w:r w:rsidR="002A3F83" w:rsidRPr="00333A75">
        <w:rPr>
          <w:rFonts w:ascii="宋体" w:hAnsi="宋体"/>
        </w:rPr>
        <w:t>3</w:t>
      </w:r>
      <w:r w:rsidRPr="00333A75">
        <w:rPr>
          <w:rFonts w:ascii="宋体" w:hAnsi="宋体"/>
        </w:rPr>
        <w:t>分。</w:t>
      </w:r>
    </w:p>
    <w:p w14:paraId="2675AB2D" w14:textId="347FDBE1" w:rsidR="00384860" w:rsidRPr="00333A75" w:rsidRDefault="00384860" w:rsidP="00384860">
      <w:pPr>
        <w:pStyle w:val="af5"/>
        <w:ind w:firstLine="540"/>
      </w:pPr>
      <w:r w:rsidRPr="00333A75">
        <w:rPr>
          <w:rFonts w:hint="eastAsia"/>
        </w:rPr>
        <w:t>（</w:t>
      </w:r>
      <w:r w:rsidRPr="00333A75">
        <w:t>2</w:t>
      </w:r>
      <w:r w:rsidRPr="00333A75">
        <w:rPr>
          <w:rFonts w:hint="eastAsia"/>
        </w:rPr>
        <w:t>）资金分配合理性（</w:t>
      </w:r>
      <w:r w:rsidR="002A3F83" w:rsidRPr="00333A75">
        <w:t>3</w:t>
      </w:r>
      <w:r w:rsidRPr="00333A75">
        <w:rPr>
          <w:rFonts w:hint="eastAsia"/>
        </w:rPr>
        <w:t>分）</w:t>
      </w:r>
    </w:p>
    <w:p w14:paraId="75ABA77A" w14:textId="1F25B265" w:rsidR="007F3635" w:rsidRDefault="009C6CC6" w:rsidP="00AD639A">
      <w:pPr>
        <w:ind w:firstLine="540"/>
        <w:rPr>
          <w:rFonts w:ascii="宋体" w:hAnsi="宋体"/>
        </w:rPr>
      </w:pPr>
      <w:r w:rsidRPr="00333A75">
        <w:rPr>
          <w:rFonts w:hint="eastAsia"/>
        </w:rPr>
        <w:t>该项目实施前</w:t>
      </w:r>
      <w:r w:rsidR="00320551" w:rsidRPr="00333A75">
        <w:rPr>
          <w:rFonts w:hint="eastAsia"/>
        </w:rPr>
        <w:t>相关单位</w:t>
      </w:r>
      <w:r w:rsidRPr="00333A75">
        <w:rPr>
          <w:rFonts w:hint="eastAsia"/>
        </w:rPr>
        <w:t>一是编制了项目可行性研究报告及项目绩效目标表，对项目预算、项目主要实施内容等进行申报；二是编制了项目收益与融资自求平衡专项评价报告，对</w:t>
      </w:r>
      <w:r w:rsidR="00ED4897" w:rsidRPr="00333A75">
        <w:rPr>
          <w:rFonts w:hint="eastAsia"/>
        </w:rPr>
        <w:t>项目预期收入、土地收益及现金流入、项目预期成本、及项目融资平</w:t>
      </w:r>
      <w:r w:rsidR="00ED4897" w:rsidRPr="00ED4897">
        <w:rPr>
          <w:rFonts w:hint="eastAsia"/>
        </w:rPr>
        <w:t>衡情况等进行了测算</w:t>
      </w:r>
      <w:r w:rsidR="00ED4897">
        <w:rPr>
          <w:rFonts w:hint="eastAsia"/>
        </w:rPr>
        <w:t>，同时对</w:t>
      </w:r>
      <w:r>
        <w:rPr>
          <w:rFonts w:hint="eastAsia"/>
        </w:rPr>
        <w:t>项风险进行</w:t>
      </w:r>
      <w:r w:rsidR="00ED4897">
        <w:rPr>
          <w:rFonts w:hint="eastAsia"/>
        </w:rPr>
        <w:t>了</w:t>
      </w:r>
      <w:r>
        <w:rPr>
          <w:rFonts w:hint="eastAsia"/>
        </w:rPr>
        <w:t>详细分析。</w:t>
      </w:r>
      <w:r w:rsidR="00326321">
        <w:rPr>
          <w:rFonts w:ascii="宋体" w:hAnsi="宋体" w:hint="eastAsia"/>
        </w:rPr>
        <w:t>具体情况如下：</w:t>
      </w:r>
    </w:p>
    <w:p w14:paraId="2E6E79B6" w14:textId="77777777" w:rsidR="008277B7" w:rsidRDefault="008277B7">
      <w:pPr>
        <w:widowControl/>
        <w:overflowPunct/>
        <w:snapToGrid/>
        <w:spacing w:line="240" w:lineRule="auto"/>
        <w:ind w:firstLineChars="0" w:firstLine="0"/>
        <w:jc w:val="left"/>
        <w:rPr>
          <w:rFonts w:ascii="宋体" w:hAnsi="宋体"/>
          <w:sz w:val="24"/>
          <w:szCs w:val="24"/>
        </w:rPr>
      </w:pPr>
      <w:r>
        <w:rPr>
          <w:rFonts w:ascii="宋体" w:hAnsi="宋体"/>
          <w:sz w:val="24"/>
          <w:szCs w:val="24"/>
        </w:rPr>
        <w:br w:type="page"/>
      </w:r>
    </w:p>
    <w:p w14:paraId="7EF164CD" w14:textId="2D3391D6" w:rsidR="00326321" w:rsidRDefault="00326321" w:rsidP="00326321">
      <w:pPr>
        <w:ind w:firstLineChars="0" w:firstLine="0"/>
        <w:jc w:val="center"/>
        <w:rPr>
          <w:rFonts w:ascii="宋体" w:hAnsi="宋体"/>
          <w:sz w:val="24"/>
          <w:szCs w:val="24"/>
        </w:rPr>
      </w:pPr>
      <w:r w:rsidRPr="00326321">
        <w:rPr>
          <w:rFonts w:ascii="宋体" w:hAnsi="宋体" w:hint="eastAsia"/>
          <w:sz w:val="24"/>
          <w:szCs w:val="24"/>
        </w:rPr>
        <w:lastRenderedPageBreak/>
        <w:t>项目规模与主要建设内容明细表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970"/>
        <w:gridCol w:w="1842"/>
        <w:gridCol w:w="1594"/>
      </w:tblGrid>
      <w:tr w:rsidR="00320551" w:rsidRPr="003F1132" w14:paraId="0027E521" w14:textId="3FF2DA27" w:rsidTr="00C1419A">
        <w:trPr>
          <w:trHeight w:val="540"/>
        </w:trPr>
        <w:tc>
          <w:tcPr>
            <w:tcW w:w="513" w:type="pct"/>
            <w:shd w:val="clear" w:color="auto" w:fill="auto"/>
            <w:noWrap/>
            <w:vAlign w:val="center"/>
            <w:hideMark/>
          </w:tcPr>
          <w:p w14:paraId="5A65A146"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序号</w:t>
            </w:r>
          </w:p>
        </w:tc>
        <w:tc>
          <w:tcPr>
            <w:tcW w:w="2405" w:type="pct"/>
            <w:shd w:val="clear" w:color="auto" w:fill="auto"/>
            <w:noWrap/>
            <w:vAlign w:val="center"/>
            <w:hideMark/>
          </w:tcPr>
          <w:p w14:paraId="07E8E761" w14:textId="69EF6FE2"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项目名称</w:t>
            </w:r>
          </w:p>
        </w:tc>
        <w:tc>
          <w:tcPr>
            <w:tcW w:w="1116" w:type="pct"/>
            <w:shd w:val="clear" w:color="auto" w:fill="auto"/>
            <w:noWrap/>
            <w:vAlign w:val="center"/>
            <w:hideMark/>
          </w:tcPr>
          <w:p w14:paraId="5D722CA7" w14:textId="0B224E21"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工程量</w:t>
            </w:r>
          </w:p>
        </w:tc>
        <w:tc>
          <w:tcPr>
            <w:tcW w:w="966" w:type="pct"/>
            <w:vAlign w:val="center"/>
          </w:tcPr>
          <w:p w14:paraId="0C7510B9" w14:textId="74EB2942"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单位</w:t>
            </w:r>
          </w:p>
        </w:tc>
      </w:tr>
      <w:tr w:rsidR="00320551" w:rsidRPr="003F1132" w14:paraId="3FE0BF6D" w14:textId="5D47B961" w:rsidTr="00C1419A">
        <w:trPr>
          <w:trHeight w:val="539"/>
        </w:trPr>
        <w:tc>
          <w:tcPr>
            <w:tcW w:w="513" w:type="pct"/>
            <w:shd w:val="clear" w:color="auto" w:fill="auto"/>
            <w:noWrap/>
            <w:vAlign w:val="center"/>
            <w:hideMark/>
          </w:tcPr>
          <w:p w14:paraId="158DD57E"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1</w:t>
            </w:r>
          </w:p>
        </w:tc>
        <w:tc>
          <w:tcPr>
            <w:tcW w:w="2405" w:type="pct"/>
            <w:shd w:val="clear" w:color="auto" w:fill="auto"/>
            <w:noWrap/>
            <w:vAlign w:val="center"/>
            <w:hideMark/>
          </w:tcPr>
          <w:p w14:paraId="7D440695" w14:textId="0427F9E3"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新型社区规划用地面积</w:t>
            </w:r>
          </w:p>
        </w:tc>
        <w:tc>
          <w:tcPr>
            <w:tcW w:w="1116" w:type="pct"/>
            <w:shd w:val="clear" w:color="auto" w:fill="auto"/>
            <w:noWrap/>
            <w:vAlign w:val="center"/>
          </w:tcPr>
          <w:p w14:paraId="40DB8096" w14:textId="31D16C4C"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14.0</w:t>
            </w:r>
          </w:p>
        </w:tc>
        <w:tc>
          <w:tcPr>
            <w:tcW w:w="966" w:type="pct"/>
            <w:vAlign w:val="center"/>
          </w:tcPr>
          <w:p w14:paraId="1C0B2918" w14:textId="7C9AB060"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公顷</w:t>
            </w:r>
          </w:p>
        </w:tc>
      </w:tr>
      <w:tr w:rsidR="00320551" w:rsidRPr="003F1132" w14:paraId="1BC208CD" w14:textId="412354B1" w:rsidTr="00C1419A">
        <w:trPr>
          <w:trHeight w:val="539"/>
        </w:trPr>
        <w:tc>
          <w:tcPr>
            <w:tcW w:w="513" w:type="pct"/>
            <w:shd w:val="clear" w:color="auto" w:fill="auto"/>
            <w:noWrap/>
            <w:vAlign w:val="center"/>
            <w:hideMark/>
          </w:tcPr>
          <w:p w14:paraId="2C1C96A2"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2</w:t>
            </w:r>
          </w:p>
        </w:tc>
        <w:tc>
          <w:tcPr>
            <w:tcW w:w="2405" w:type="pct"/>
            <w:shd w:val="clear" w:color="auto" w:fill="auto"/>
            <w:noWrap/>
            <w:vAlign w:val="center"/>
            <w:hideMark/>
          </w:tcPr>
          <w:p w14:paraId="5FCB9D1E" w14:textId="5908E9FC"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总建筑面积</w:t>
            </w:r>
          </w:p>
        </w:tc>
        <w:tc>
          <w:tcPr>
            <w:tcW w:w="1116" w:type="pct"/>
            <w:shd w:val="clear" w:color="auto" w:fill="auto"/>
            <w:noWrap/>
            <w:vAlign w:val="center"/>
          </w:tcPr>
          <w:p w14:paraId="30252325" w14:textId="54502379"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291000</w:t>
            </w:r>
          </w:p>
        </w:tc>
        <w:tc>
          <w:tcPr>
            <w:tcW w:w="966" w:type="pct"/>
            <w:vAlign w:val="center"/>
          </w:tcPr>
          <w:p w14:paraId="38FBFE0A" w14:textId="3D20AE0C"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Pr>
                <w:rFonts w:ascii="宋体" w:eastAsia="宋体" w:hAnsi="宋体" w:hint="eastAsia"/>
                <w:sz w:val="21"/>
                <w:szCs w:val="21"/>
              </w:rPr>
              <w:t>㎡</w:t>
            </w:r>
          </w:p>
        </w:tc>
      </w:tr>
      <w:tr w:rsidR="00320551" w:rsidRPr="003F1132" w14:paraId="043259C0" w14:textId="340565E9" w:rsidTr="00C1419A">
        <w:trPr>
          <w:trHeight w:val="539"/>
        </w:trPr>
        <w:tc>
          <w:tcPr>
            <w:tcW w:w="513" w:type="pct"/>
            <w:shd w:val="clear" w:color="auto" w:fill="auto"/>
            <w:noWrap/>
            <w:vAlign w:val="center"/>
            <w:hideMark/>
          </w:tcPr>
          <w:p w14:paraId="7DD86973"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3</w:t>
            </w:r>
          </w:p>
        </w:tc>
        <w:tc>
          <w:tcPr>
            <w:tcW w:w="2405" w:type="pct"/>
            <w:shd w:val="clear" w:color="auto" w:fill="auto"/>
            <w:noWrap/>
            <w:vAlign w:val="center"/>
            <w:hideMark/>
          </w:tcPr>
          <w:p w14:paraId="72525DD4" w14:textId="54DEA9F8"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公建建筑面积</w:t>
            </w:r>
          </w:p>
        </w:tc>
        <w:tc>
          <w:tcPr>
            <w:tcW w:w="1116" w:type="pct"/>
            <w:shd w:val="clear" w:color="auto" w:fill="auto"/>
            <w:noWrap/>
            <w:vAlign w:val="center"/>
          </w:tcPr>
          <w:p w14:paraId="14D6817D" w14:textId="513E0488"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12400</w:t>
            </w:r>
          </w:p>
        </w:tc>
        <w:tc>
          <w:tcPr>
            <w:tcW w:w="966" w:type="pct"/>
            <w:vAlign w:val="center"/>
          </w:tcPr>
          <w:p w14:paraId="5B4D723B" w14:textId="7DA79880"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Pr>
                <w:rFonts w:ascii="宋体" w:eastAsia="宋体" w:hAnsi="宋体" w:hint="eastAsia"/>
                <w:sz w:val="21"/>
                <w:szCs w:val="21"/>
              </w:rPr>
              <w:t>㎡</w:t>
            </w:r>
          </w:p>
        </w:tc>
      </w:tr>
      <w:tr w:rsidR="00320551" w:rsidRPr="003F1132" w14:paraId="38D74F50" w14:textId="3EC405B9" w:rsidTr="00C1419A">
        <w:trPr>
          <w:trHeight w:val="539"/>
        </w:trPr>
        <w:tc>
          <w:tcPr>
            <w:tcW w:w="513" w:type="pct"/>
            <w:shd w:val="clear" w:color="auto" w:fill="auto"/>
            <w:noWrap/>
            <w:vAlign w:val="center"/>
            <w:hideMark/>
          </w:tcPr>
          <w:p w14:paraId="1AA9DD37"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4</w:t>
            </w:r>
          </w:p>
        </w:tc>
        <w:tc>
          <w:tcPr>
            <w:tcW w:w="2405" w:type="pct"/>
            <w:shd w:val="clear" w:color="auto" w:fill="auto"/>
            <w:noWrap/>
            <w:vAlign w:val="center"/>
            <w:hideMark/>
          </w:tcPr>
          <w:p w14:paraId="01983EE2" w14:textId="074B34A5"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新型社区住宅建筑面积</w:t>
            </w:r>
          </w:p>
        </w:tc>
        <w:tc>
          <w:tcPr>
            <w:tcW w:w="1116" w:type="pct"/>
            <w:shd w:val="clear" w:color="auto" w:fill="auto"/>
            <w:noWrap/>
            <w:vAlign w:val="center"/>
          </w:tcPr>
          <w:p w14:paraId="4A083B4A" w14:textId="596B4610"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173300</w:t>
            </w:r>
          </w:p>
        </w:tc>
        <w:tc>
          <w:tcPr>
            <w:tcW w:w="966" w:type="pct"/>
            <w:vAlign w:val="center"/>
          </w:tcPr>
          <w:p w14:paraId="172587DC" w14:textId="08C875B9"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Pr>
                <w:rFonts w:ascii="宋体" w:eastAsia="宋体" w:hAnsi="宋体" w:hint="eastAsia"/>
                <w:sz w:val="21"/>
                <w:szCs w:val="21"/>
              </w:rPr>
              <w:t>㎡</w:t>
            </w:r>
          </w:p>
        </w:tc>
      </w:tr>
      <w:tr w:rsidR="00320551" w:rsidRPr="003F1132" w14:paraId="404E32C4" w14:textId="38B2B7FB" w:rsidTr="00C1419A">
        <w:trPr>
          <w:trHeight w:val="539"/>
        </w:trPr>
        <w:tc>
          <w:tcPr>
            <w:tcW w:w="513" w:type="pct"/>
            <w:shd w:val="clear" w:color="auto" w:fill="auto"/>
            <w:noWrap/>
            <w:vAlign w:val="center"/>
            <w:hideMark/>
          </w:tcPr>
          <w:p w14:paraId="370A8A34"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5</w:t>
            </w:r>
          </w:p>
        </w:tc>
        <w:tc>
          <w:tcPr>
            <w:tcW w:w="2405" w:type="pct"/>
            <w:shd w:val="clear" w:color="auto" w:fill="auto"/>
            <w:noWrap/>
            <w:vAlign w:val="center"/>
            <w:hideMark/>
          </w:tcPr>
          <w:p w14:paraId="2A64B413" w14:textId="1061D269"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新型社区地下储藏室</w:t>
            </w:r>
          </w:p>
        </w:tc>
        <w:tc>
          <w:tcPr>
            <w:tcW w:w="1116" w:type="pct"/>
            <w:shd w:val="clear" w:color="auto" w:fill="auto"/>
            <w:noWrap/>
            <w:vAlign w:val="center"/>
          </w:tcPr>
          <w:p w14:paraId="2FB4A5ED" w14:textId="57EFDD8A"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34000</w:t>
            </w:r>
          </w:p>
        </w:tc>
        <w:tc>
          <w:tcPr>
            <w:tcW w:w="966" w:type="pct"/>
            <w:vAlign w:val="center"/>
          </w:tcPr>
          <w:p w14:paraId="5F2856D7" w14:textId="2A3B2660"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Pr>
                <w:rFonts w:ascii="宋体" w:eastAsia="宋体" w:hAnsi="宋体" w:hint="eastAsia"/>
                <w:sz w:val="21"/>
                <w:szCs w:val="21"/>
              </w:rPr>
              <w:t>㎡</w:t>
            </w:r>
          </w:p>
        </w:tc>
      </w:tr>
      <w:tr w:rsidR="00320551" w:rsidRPr="003F1132" w14:paraId="28C1045F" w14:textId="781231F8" w:rsidTr="00C1419A">
        <w:trPr>
          <w:trHeight w:val="539"/>
        </w:trPr>
        <w:tc>
          <w:tcPr>
            <w:tcW w:w="513" w:type="pct"/>
            <w:shd w:val="clear" w:color="auto" w:fill="auto"/>
            <w:noWrap/>
            <w:vAlign w:val="center"/>
            <w:hideMark/>
          </w:tcPr>
          <w:p w14:paraId="12FE4F7D"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6</w:t>
            </w:r>
          </w:p>
        </w:tc>
        <w:tc>
          <w:tcPr>
            <w:tcW w:w="2405" w:type="pct"/>
            <w:shd w:val="clear" w:color="auto" w:fill="auto"/>
            <w:noWrap/>
            <w:vAlign w:val="center"/>
            <w:hideMark/>
          </w:tcPr>
          <w:p w14:paraId="413C306C" w14:textId="6FE1D965"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新型社区地下车库</w:t>
            </w:r>
          </w:p>
        </w:tc>
        <w:tc>
          <w:tcPr>
            <w:tcW w:w="1116" w:type="pct"/>
            <w:shd w:val="clear" w:color="auto" w:fill="auto"/>
            <w:noWrap/>
            <w:vAlign w:val="center"/>
          </w:tcPr>
          <w:p w14:paraId="3BC8FDE5" w14:textId="2492DF07"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71300</w:t>
            </w:r>
          </w:p>
        </w:tc>
        <w:tc>
          <w:tcPr>
            <w:tcW w:w="966" w:type="pct"/>
            <w:vAlign w:val="center"/>
          </w:tcPr>
          <w:p w14:paraId="581990B7" w14:textId="27B3F6DC"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Pr>
                <w:rFonts w:ascii="宋体" w:eastAsia="宋体" w:hAnsi="宋体" w:hint="eastAsia"/>
                <w:sz w:val="21"/>
                <w:szCs w:val="21"/>
              </w:rPr>
              <w:t>㎡</w:t>
            </w:r>
          </w:p>
        </w:tc>
      </w:tr>
      <w:tr w:rsidR="00320551" w:rsidRPr="003F1132" w14:paraId="6CC7A0D5" w14:textId="2FFAA7D7" w:rsidTr="00C1419A">
        <w:trPr>
          <w:trHeight w:val="539"/>
        </w:trPr>
        <w:tc>
          <w:tcPr>
            <w:tcW w:w="513" w:type="pct"/>
            <w:shd w:val="clear" w:color="auto" w:fill="auto"/>
            <w:noWrap/>
            <w:vAlign w:val="center"/>
            <w:hideMark/>
          </w:tcPr>
          <w:p w14:paraId="0FD1839C"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7</w:t>
            </w:r>
          </w:p>
        </w:tc>
        <w:tc>
          <w:tcPr>
            <w:tcW w:w="2405" w:type="pct"/>
            <w:shd w:val="clear" w:color="auto" w:fill="auto"/>
            <w:noWrap/>
            <w:vAlign w:val="center"/>
            <w:hideMark/>
          </w:tcPr>
          <w:p w14:paraId="73B2BC01" w14:textId="1EF988BA"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容积率</w:t>
            </w:r>
          </w:p>
        </w:tc>
        <w:tc>
          <w:tcPr>
            <w:tcW w:w="1116" w:type="pct"/>
            <w:shd w:val="clear" w:color="auto" w:fill="auto"/>
            <w:noWrap/>
            <w:vAlign w:val="center"/>
          </w:tcPr>
          <w:p w14:paraId="70B50D2E" w14:textId="42B515B5"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1.33</w:t>
            </w:r>
          </w:p>
        </w:tc>
        <w:tc>
          <w:tcPr>
            <w:tcW w:w="966" w:type="pct"/>
            <w:vAlign w:val="center"/>
          </w:tcPr>
          <w:p w14:paraId="71D932EB" w14:textId="77777777"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p>
        </w:tc>
      </w:tr>
      <w:tr w:rsidR="00320551" w:rsidRPr="003F1132" w14:paraId="014F2EEF" w14:textId="7C036F08" w:rsidTr="00C1419A">
        <w:trPr>
          <w:trHeight w:val="539"/>
        </w:trPr>
        <w:tc>
          <w:tcPr>
            <w:tcW w:w="513" w:type="pct"/>
            <w:shd w:val="clear" w:color="auto" w:fill="auto"/>
            <w:noWrap/>
            <w:vAlign w:val="center"/>
            <w:hideMark/>
          </w:tcPr>
          <w:p w14:paraId="417206C9"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8</w:t>
            </w:r>
          </w:p>
        </w:tc>
        <w:tc>
          <w:tcPr>
            <w:tcW w:w="2405" w:type="pct"/>
            <w:shd w:val="clear" w:color="auto" w:fill="auto"/>
            <w:vAlign w:val="center"/>
            <w:hideMark/>
          </w:tcPr>
          <w:p w14:paraId="4E7B2D27" w14:textId="0586C3C8"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绿化率</w:t>
            </w:r>
          </w:p>
        </w:tc>
        <w:tc>
          <w:tcPr>
            <w:tcW w:w="1116" w:type="pct"/>
            <w:shd w:val="clear" w:color="auto" w:fill="auto"/>
            <w:noWrap/>
            <w:vAlign w:val="center"/>
          </w:tcPr>
          <w:p w14:paraId="59753A6C" w14:textId="086385A1"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sz w:val="21"/>
                <w:szCs w:val="21"/>
              </w:rPr>
              <w:t>35</w:t>
            </w:r>
          </w:p>
        </w:tc>
        <w:tc>
          <w:tcPr>
            <w:tcW w:w="966" w:type="pct"/>
            <w:vAlign w:val="center"/>
          </w:tcPr>
          <w:p w14:paraId="2F2097B4" w14:textId="77777777"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p>
        </w:tc>
      </w:tr>
      <w:tr w:rsidR="00320551" w:rsidRPr="003F1132" w14:paraId="3F5A44D0" w14:textId="445C6750" w:rsidTr="00C1419A">
        <w:trPr>
          <w:trHeight w:val="539"/>
        </w:trPr>
        <w:tc>
          <w:tcPr>
            <w:tcW w:w="513" w:type="pct"/>
            <w:shd w:val="clear" w:color="auto" w:fill="auto"/>
            <w:noWrap/>
            <w:vAlign w:val="center"/>
            <w:hideMark/>
          </w:tcPr>
          <w:p w14:paraId="55C8374D"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9</w:t>
            </w:r>
          </w:p>
        </w:tc>
        <w:tc>
          <w:tcPr>
            <w:tcW w:w="2405" w:type="pct"/>
            <w:shd w:val="clear" w:color="auto" w:fill="auto"/>
            <w:noWrap/>
            <w:vAlign w:val="center"/>
            <w:hideMark/>
          </w:tcPr>
          <w:p w14:paraId="7CFE72D1" w14:textId="1F457385"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新型社区户数</w:t>
            </w:r>
          </w:p>
        </w:tc>
        <w:tc>
          <w:tcPr>
            <w:tcW w:w="1116" w:type="pct"/>
            <w:shd w:val="clear" w:color="auto" w:fill="auto"/>
            <w:noWrap/>
            <w:vAlign w:val="center"/>
          </w:tcPr>
          <w:p w14:paraId="17E4CB5C" w14:textId="253E0773"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1364</w:t>
            </w:r>
          </w:p>
        </w:tc>
        <w:tc>
          <w:tcPr>
            <w:tcW w:w="966" w:type="pct"/>
            <w:vAlign w:val="center"/>
          </w:tcPr>
          <w:p w14:paraId="17D4A2EE" w14:textId="2A1871FC"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套</w:t>
            </w:r>
          </w:p>
        </w:tc>
      </w:tr>
      <w:tr w:rsidR="00320551" w:rsidRPr="003F1132" w14:paraId="0BBF6ACE" w14:textId="62A4D4AA" w:rsidTr="00C1419A">
        <w:trPr>
          <w:trHeight w:val="539"/>
        </w:trPr>
        <w:tc>
          <w:tcPr>
            <w:tcW w:w="513" w:type="pct"/>
            <w:shd w:val="clear" w:color="auto" w:fill="auto"/>
            <w:noWrap/>
            <w:vAlign w:val="center"/>
            <w:hideMark/>
          </w:tcPr>
          <w:p w14:paraId="050EC8D7"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10</w:t>
            </w:r>
          </w:p>
        </w:tc>
        <w:tc>
          <w:tcPr>
            <w:tcW w:w="2405" w:type="pct"/>
            <w:shd w:val="clear" w:color="auto" w:fill="auto"/>
            <w:noWrap/>
            <w:vAlign w:val="center"/>
            <w:hideMark/>
          </w:tcPr>
          <w:p w14:paraId="233B9B73" w14:textId="705C8E44"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新型</w:t>
            </w:r>
            <w:proofErr w:type="gramStart"/>
            <w:r w:rsidRPr="00320551">
              <w:rPr>
                <w:rFonts w:ascii="宋体" w:eastAsia="宋体" w:hAnsi="宋体" w:hint="eastAsia"/>
                <w:sz w:val="21"/>
                <w:szCs w:val="21"/>
              </w:rPr>
              <w:t>社区楼</w:t>
            </w:r>
            <w:proofErr w:type="gramEnd"/>
            <w:r w:rsidRPr="00320551">
              <w:rPr>
                <w:rFonts w:ascii="宋体" w:eastAsia="宋体" w:hAnsi="宋体" w:hint="eastAsia"/>
                <w:sz w:val="21"/>
                <w:szCs w:val="21"/>
              </w:rPr>
              <w:t>座数</w:t>
            </w:r>
          </w:p>
        </w:tc>
        <w:tc>
          <w:tcPr>
            <w:tcW w:w="1116" w:type="pct"/>
            <w:shd w:val="clear" w:color="auto" w:fill="auto"/>
            <w:noWrap/>
            <w:vAlign w:val="center"/>
          </w:tcPr>
          <w:p w14:paraId="3B9CDC62" w14:textId="6071D858"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25</w:t>
            </w:r>
          </w:p>
        </w:tc>
        <w:tc>
          <w:tcPr>
            <w:tcW w:w="966" w:type="pct"/>
            <w:vAlign w:val="center"/>
          </w:tcPr>
          <w:p w14:paraId="3D64F296" w14:textId="06D98D8B"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座</w:t>
            </w:r>
          </w:p>
        </w:tc>
      </w:tr>
      <w:tr w:rsidR="00320551" w:rsidRPr="003F1132" w14:paraId="32EF8DE8" w14:textId="78F9F29F" w:rsidTr="00C1419A">
        <w:trPr>
          <w:trHeight w:val="539"/>
        </w:trPr>
        <w:tc>
          <w:tcPr>
            <w:tcW w:w="513" w:type="pct"/>
            <w:shd w:val="clear" w:color="auto" w:fill="auto"/>
            <w:noWrap/>
            <w:vAlign w:val="center"/>
          </w:tcPr>
          <w:p w14:paraId="49711416"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1</w:t>
            </w:r>
            <w:r w:rsidRPr="00320551">
              <w:rPr>
                <w:rFonts w:ascii="宋体" w:eastAsia="宋体" w:hAnsi="宋体" w:cs="宋体"/>
                <w:color w:val="000000"/>
                <w:kern w:val="0"/>
                <w:sz w:val="21"/>
                <w:szCs w:val="21"/>
              </w:rPr>
              <w:t>1</w:t>
            </w:r>
          </w:p>
        </w:tc>
        <w:tc>
          <w:tcPr>
            <w:tcW w:w="2405" w:type="pct"/>
            <w:shd w:val="clear" w:color="auto" w:fill="auto"/>
            <w:noWrap/>
            <w:vAlign w:val="center"/>
          </w:tcPr>
          <w:p w14:paraId="121C7320" w14:textId="61DBF3DC" w:rsidR="00320551" w:rsidRPr="00320551" w:rsidRDefault="00320551" w:rsidP="00320551">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新型社区单元数</w:t>
            </w:r>
          </w:p>
        </w:tc>
        <w:tc>
          <w:tcPr>
            <w:tcW w:w="1116" w:type="pct"/>
            <w:shd w:val="clear" w:color="auto" w:fill="auto"/>
            <w:noWrap/>
            <w:vAlign w:val="center"/>
          </w:tcPr>
          <w:p w14:paraId="114C308F" w14:textId="159514FA"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63</w:t>
            </w:r>
          </w:p>
        </w:tc>
        <w:tc>
          <w:tcPr>
            <w:tcW w:w="966" w:type="pct"/>
            <w:vAlign w:val="center"/>
          </w:tcPr>
          <w:p w14:paraId="7EAC308A" w14:textId="6317BB6D"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proofErr w:type="gramStart"/>
            <w:r w:rsidRPr="00320551">
              <w:rPr>
                <w:rFonts w:ascii="宋体" w:eastAsia="宋体" w:hAnsi="宋体" w:hint="eastAsia"/>
                <w:sz w:val="21"/>
                <w:szCs w:val="21"/>
              </w:rPr>
              <w:t>个</w:t>
            </w:r>
            <w:proofErr w:type="gramEnd"/>
          </w:p>
        </w:tc>
      </w:tr>
      <w:tr w:rsidR="00320551" w:rsidRPr="003F1132" w14:paraId="2E415A50" w14:textId="7ECAF58C" w:rsidTr="00C1419A">
        <w:trPr>
          <w:trHeight w:val="539"/>
        </w:trPr>
        <w:tc>
          <w:tcPr>
            <w:tcW w:w="513" w:type="pct"/>
            <w:shd w:val="clear" w:color="auto" w:fill="auto"/>
            <w:noWrap/>
            <w:vAlign w:val="center"/>
            <w:hideMark/>
          </w:tcPr>
          <w:p w14:paraId="2B23BA59" w14:textId="77777777"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cs="宋体" w:hint="eastAsia"/>
                <w:color w:val="000000"/>
                <w:kern w:val="0"/>
                <w:sz w:val="21"/>
                <w:szCs w:val="21"/>
              </w:rPr>
              <w:t>1</w:t>
            </w:r>
            <w:r w:rsidRPr="00320551">
              <w:rPr>
                <w:rFonts w:ascii="宋体" w:eastAsia="宋体" w:hAnsi="宋体" w:cs="宋体"/>
                <w:color w:val="000000"/>
                <w:kern w:val="0"/>
                <w:sz w:val="21"/>
                <w:szCs w:val="21"/>
              </w:rPr>
              <w:t>2</w:t>
            </w:r>
          </w:p>
        </w:tc>
        <w:tc>
          <w:tcPr>
            <w:tcW w:w="2405" w:type="pct"/>
            <w:shd w:val="clear" w:color="auto" w:fill="auto"/>
            <w:noWrap/>
            <w:vAlign w:val="center"/>
            <w:hideMark/>
          </w:tcPr>
          <w:p w14:paraId="14B0C399" w14:textId="4E15D531"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安装太阳能</w:t>
            </w:r>
          </w:p>
        </w:tc>
        <w:tc>
          <w:tcPr>
            <w:tcW w:w="1116" w:type="pct"/>
            <w:shd w:val="clear" w:color="auto" w:fill="auto"/>
            <w:noWrap/>
            <w:vAlign w:val="center"/>
          </w:tcPr>
          <w:p w14:paraId="7E055957" w14:textId="27CBC329"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1364</w:t>
            </w:r>
          </w:p>
        </w:tc>
        <w:tc>
          <w:tcPr>
            <w:tcW w:w="966" w:type="pct"/>
            <w:vAlign w:val="center"/>
          </w:tcPr>
          <w:p w14:paraId="58D4918B" w14:textId="207E2BB4"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台</w:t>
            </w:r>
          </w:p>
        </w:tc>
      </w:tr>
      <w:tr w:rsidR="00320551" w:rsidRPr="003F1132" w14:paraId="04C16C57" w14:textId="3223D548" w:rsidTr="00C1419A">
        <w:trPr>
          <w:trHeight w:val="539"/>
        </w:trPr>
        <w:tc>
          <w:tcPr>
            <w:tcW w:w="513" w:type="pct"/>
            <w:shd w:val="clear" w:color="auto" w:fill="auto"/>
            <w:noWrap/>
            <w:vAlign w:val="center"/>
          </w:tcPr>
          <w:p w14:paraId="64B1D171" w14:textId="6C4F8076"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r>
              <w:rPr>
                <w:rFonts w:ascii="宋体" w:eastAsia="宋体" w:hAnsi="宋体" w:cs="宋体"/>
                <w:color w:val="000000"/>
                <w:kern w:val="0"/>
                <w:sz w:val="21"/>
                <w:szCs w:val="21"/>
              </w:rPr>
              <w:t>3</w:t>
            </w:r>
          </w:p>
        </w:tc>
        <w:tc>
          <w:tcPr>
            <w:tcW w:w="2405" w:type="pct"/>
            <w:shd w:val="clear" w:color="auto" w:fill="auto"/>
            <w:noWrap/>
            <w:vAlign w:val="center"/>
          </w:tcPr>
          <w:p w14:paraId="14BCC2EE" w14:textId="36A08FB8" w:rsidR="00320551" w:rsidRPr="00320551" w:rsidRDefault="00320551" w:rsidP="00320551">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安装电梯</w:t>
            </w:r>
          </w:p>
        </w:tc>
        <w:tc>
          <w:tcPr>
            <w:tcW w:w="1116" w:type="pct"/>
            <w:shd w:val="clear" w:color="auto" w:fill="auto"/>
            <w:noWrap/>
            <w:vAlign w:val="center"/>
          </w:tcPr>
          <w:p w14:paraId="0D40A9DE" w14:textId="6B8E77CC" w:rsidR="00320551" w:rsidRPr="00320551" w:rsidRDefault="00320551" w:rsidP="00C1419A">
            <w:pPr>
              <w:widowControl/>
              <w:overflowPunct/>
              <w:snapToGrid/>
              <w:spacing w:line="240" w:lineRule="auto"/>
              <w:ind w:firstLineChars="0" w:firstLine="0"/>
              <w:jc w:val="center"/>
              <w:rPr>
                <w:rFonts w:ascii="宋体" w:eastAsia="宋体" w:hAnsi="宋体" w:cs="宋体"/>
                <w:color w:val="000000"/>
                <w:kern w:val="0"/>
                <w:sz w:val="21"/>
                <w:szCs w:val="21"/>
              </w:rPr>
            </w:pPr>
            <w:r w:rsidRPr="00320551">
              <w:rPr>
                <w:rFonts w:ascii="宋体" w:eastAsia="宋体" w:hAnsi="宋体" w:hint="eastAsia"/>
                <w:sz w:val="21"/>
                <w:szCs w:val="21"/>
              </w:rPr>
              <w:t>63</w:t>
            </w:r>
          </w:p>
        </w:tc>
        <w:tc>
          <w:tcPr>
            <w:tcW w:w="966" w:type="pct"/>
            <w:vAlign w:val="center"/>
          </w:tcPr>
          <w:p w14:paraId="57A32FCB" w14:textId="235F4979" w:rsidR="00320551" w:rsidRPr="00320551" w:rsidRDefault="00320551" w:rsidP="00C1419A">
            <w:pPr>
              <w:widowControl/>
              <w:overflowPunct/>
              <w:snapToGrid/>
              <w:spacing w:line="240" w:lineRule="auto"/>
              <w:ind w:firstLineChars="0" w:firstLine="0"/>
              <w:jc w:val="center"/>
              <w:rPr>
                <w:rFonts w:ascii="宋体" w:eastAsia="宋体" w:hAnsi="宋体"/>
                <w:sz w:val="21"/>
                <w:szCs w:val="21"/>
              </w:rPr>
            </w:pPr>
            <w:r w:rsidRPr="00320551">
              <w:rPr>
                <w:rFonts w:ascii="宋体" w:eastAsia="宋体" w:hAnsi="宋体" w:hint="eastAsia"/>
                <w:sz w:val="21"/>
                <w:szCs w:val="21"/>
              </w:rPr>
              <w:t>部</w:t>
            </w:r>
          </w:p>
        </w:tc>
      </w:tr>
    </w:tbl>
    <w:p w14:paraId="02C7C1FF" w14:textId="257FF203" w:rsidR="00326321" w:rsidRPr="00333A75" w:rsidRDefault="00320551" w:rsidP="00320551">
      <w:pPr>
        <w:adjustRightInd w:val="0"/>
        <w:spacing w:beforeLines="50" w:before="156"/>
        <w:ind w:firstLine="540"/>
        <w:rPr>
          <w:rFonts w:ascii="宋体" w:hAnsi="宋体"/>
        </w:rPr>
      </w:pPr>
      <w:r>
        <w:rPr>
          <w:rFonts w:ascii="宋体" w:hAnsi="宋体" w:hint="eastAsia"/>
        </w:rPr>
        <w:t>经查阅项目资料</w:t>
      </w:r>
      <w:r w:rsidR="00326321" w:rsidRPr="00326321">
        <w:rPr>
          <w:rFonts w:ascii="宋体" w:hAnsi="宋体" w:hint="eastAsia"/>
        </w:rPr>
        <w:t>，该项目相关方案编制规范，项目实施内容清晰明确；</w:t>
      </w:r>
      <w:r w:rsidR="00033C16">
        <w:rPr>
          <w:rFonts w:ascii="宋体" w:hAnsi="宋体" w:hint="eastAsia"/>
        </w:rPr>
        <w:t>但</w:t>
      </w:r>
      <w:r w:rsidR="00326321" w:rsidRPr="00326321">
        <w:rPr>
          <w:rFonts w:ascii="宋体" w:hAnsi="宋体" w:hint="eastAsia"/>
        </w:rPr>
        <w:t>项目</w:t>
      </w:r>
      <w:r w:rsidR="00326321" w:rsidRPr="00333A75">
        <w:rPr>
          <w:rFonts w:ascii="宋体" w:hAnsi="宋体" w:hint="eastAsia"/>
        </w:rPr>
        <w:t>预算论证</w:t>
      </w:r>
      <w:r w:rsidR="00033C16">
        <w:rPr>
          <w:rFonts w:ascii="宋体" w:hAnsi="宋体" w:hint="eastAsia"/>
        </w:rPr>
        <w:t>不</w:t>
      </w:r>
      <w:r w:rsidR="00326321" w:rsidRPr="00333A75">
        <w:rPr>
          <w:rFonts w:ascii="宋体" w:hAnsi="宋体" w:hint="eastAsia"/>
        </w:rPr>
        <w:t>科学，</w:t>
      </w:r>
      <w:r w:rsidR="00033C16">
        <w:rPr>
          <w:rFonts w:ascii="宋体" w:hAnsi="宋体" w:hint="eastAsia"/>
        </w:rPr>
        <w:t>如可</w:t>
      </w:r>
      <w:proofErr w:type="gramStart"/>
      <w:r w:rsidR="00033C16">
        <w:rPr>
          <w:rFonts w:ascii="宋体" w:hAnsi="宋体" w:hint="eastAsia"/>
        </w:rPr>
        <w:t>研</w:t>
      </w:r>
      <w:proofErr w:type="gramEnd"/>
      <w:r w:rsidR="00033C16">
        <w:rPr>
          <w:rFonts w:ascii="宋体" w:hAnsi="宋体" w:hint="eastAsia"/>
        </w:rPr>
        <w:t>报告中明确“</w:t>
      </w:r>
      <w:r w:rsidR="00033C16" w:rsidRPr="00033C16">
        <w:rPr>
          <w:rFonts w:ascii="宋体" w:hAnsi="宋体" w:hint="eastAsia"/>
        </w:rPr>
        <w:t>项目总投资108828万元，其中：前期费用2940万元，实物安置费用89755万元，工程建设其他费用1212万元，管理费用2820万元，基本预备费4841.6万元，建设期利息6000万元。</w:t>
      </w:r>
      <w:r w:rsidR="00033C16">
        <w:rPr>
          <w:rFonts w:ascii="宋体" w:hAnsi="宋体" w:hint="eastAsia"/>
        </w:rPr>
        <w:t>”经核实，各分项费用</w:t>
      </w:r>
      <w:r w:rsidR="0084355C">
        <w:rPr>
          <w:rFonts w:ascii="宋体" w:hAnsi="宋体" w:hint="eastAsia"/>
        </w:rPr>
        <w:t>相加</w:t>
      </w:r>
      <w:r w:rsidR="00033C16">
        <w:rPr>
          <w:rFonts w:ascii="宋体" w:hAnsi="宋体" w:hint="eastAsia"/>
        </w:rPr>
        <w:t>之和仅为1</w:t>
      </w:r>
      <w:r w:rsidR="00033C16">
        <w:rPr>
          <w:rFonts w:ascii="宋体" w:hAnsi="宋体"/>
        </w:rPr>
        <w:t>07568.6</w:t>
      </w:r>
      <w:r w:rsidR="00033C16">
        <w:rPr>
          <w:rFonts w:ascii="宋体" w:hAnsi="宋体" w:hint="eastAsia"/>
        </w:rPr>
        <w:t>万元，与项目总投资1</w:t>
      </w:r>
      <w:r w:rsidR="00033C16">
        <w:rPr>
          <w:rFonts w:ascii="宋体" w:hAnsi="宋体"/>
        </w:rPr>
        <w:t>08828</w:t>
      </w:r>
      <w:r w:rsidR="00033C16">
        <w:rPr>
          <w:rFonts w:ascii="宋体" w:hAnsi="宋体" w:hint="eastAsia"/>
        </w:rPr>
        <w:t>万元存在1</w:t>
      </w:r>
      <w:r w:rsidR="00033C16">
        <w:rPr>
          <w:rFonts w:ascii="宋体" w:hAnsi="宋体"/>
        </w:rPr>
        <w:t>259.4</w:t>
      </w:r>
      <w:r w:rsidR="00033C16">
        <w:rPr>
          <w:rFonts w:ascii="宋体" w:hAnsi="宋体" w:hint="eastAsia"/>
        </w:rPr>
        <w:t>万元的出入</w:t>
      </w:r>
      <w:r w:rsidR="0084355C">
        <w:rPr>
          <w:rFonts w:ascii="宋体" w:hAnsi="宋体" w:hint="eastAsia"/>
        </w:rPr>
        <w:t>；</w:t>
      </w:r>
      <w:r w:rsidR="00033C16">
        <w:rPr>
          <w:rFonts w:ascii="宋体" w:hAnsi="宋体" w:hint="eastAsia"/>
        </w:rPr>
        <w:t>且</w:t>
      </w:r>
      <w:r w:rsidR="0084355C">
        <w:rPr>
          <w:rFonts w:ascii="宋体" w:hAnsi="宋体" w:hint="eastAsia"/>
        </w:rPr>
        <w:t>缺乏具体的测算依据，</w:t>
      </w:r>
      <w:r w:rsidR="00033C16">
        <w:rPr>
          <w:rFonts w:ascii="宋体" w:hAnsi="宋体" w:hint="eastAsia"/>
        </w:rPr>
        <w:t>测算明细</w:t>
      </w:r>
      <w:r w:rsidR="0084355C">
        <w:rPr>
          <w:rFonts w:ascii="宋体" w:hAnsi="宋体" w:hint="eastAsia"/>
        </w:rPr>
        <w:t>数据有误。</w:t>
      </w:r>
    </w:p>
    <w:p w14:paraId="3F043CB1" w14:textId="56C507EA" w:rsidR="00F541C1" w:rsidRPr="00333A75" w:rsidRDefault="00033C16" w:rsidP="00AD639A">
      <w:pPr>
        <w:ind w:firstLine="540"/>
        <w:rPr>
          <w:rFonts w:ascii="宋体" w:hAnsi="宋体"/>
        </w:rPr>
      </w:pPr>
      <w:r>
        <w:rPr>
          <w:rFonts w:ascii="宋体" w:hAnsi="宋体" w:hint="eastAsia"/>
        </w:rPr>
        <w:t>综上，该项目</w:t>
      </w:r>
      <w:r w:rsidRPr="00333A75">
        <w:rPr>
          <w:rFonts w:ascii="宋体" w:hAnsi="宋体" w:hint="eastAsia"/>
        </w:rPr>
        <w:t>预算金额测算依据</w:t>
      </w:r>
      <w:r>
        <w:rPr>
          <w:rFonts w:ascii="宋体" w:hAnsi="宋体" w:hint="eastAsia"/>
        </w:rPr>
        <w:t>不</w:t>
      </w:r>
      <w:r w:rsidRPr="00333A75">
        <w:rPr>
          <w:rFonts w:ascii="宋体" w:hAnsi="宋体" w:hint="eastAsia"/>
        </w:rPr>
        <w:t>充分、标准</w:t>
      </w:r>
      <w:r>
        <w:rPr>
          <w:rFonts w:ascii="宋体" w:hAnsi="宋体" w:hint="eastAsia"/>
        </w:rPr>
        <w:t>不</w:t>
      </w:r>
      <w:r w:rsidRPr="00333A75">
        <w:rPr>
          <w:rFonts w:ascii="宋体" w:hAnsi="宋体" w:hint="eastAsia"/>
        </w:rPr>
        <w:t>明确，预算确定资金量与工作任务匹配度</w:t>
      </w:r>
      <w:r>
        <w:rPr>
          <w:rFonts w:ascii="宋体" w:hAnsi="宋体" w:hint="eastAsia"/>
        </w:rPr>
        <w:t>较差，</w:t>
      </w:r>
      <w:r w:rsidR="00F541C1" w:rsidRPr="00333A75">
        <w:rPr>
          <w:rFonts w:ascii="宋体" w:hAnsi="宋体" w:hint="eastAsia"/>
        </w:rPr>
        <w:t>根据评分标准，该项满分</w:t>
      </w:r>
      <w:r w:rsidR="002A3F83" w:rsidRPr="00333A75">
        <w:rPr>
          <w:rFonts w:ascii="宋体" w:hAnsi="宋体"/>
        </w:rPr>
        <w:t>3</w:t>
      </w:r>
      <w:r w:rsidR="00F541C1" w:rsidRPr="00333A75">
        <w:rPr>
          <w:rFonts w:ascii="宋体" w:hAnsi="宋体"/>
        </w:rPr>
        <w:t>分，</w:t>
      </w:r>
      <w:r>
        <w:rPr>
          <w:rFonts w:ascii="宋体" w:hAnsi="宋体" w:hint="eastAsia"/>
        </w:rPr>
        <w:t>扣2分，</w:t>
      </w:r>
      <w:r w:rsidR="00F541C1" w:rsidRPr="00333A75">
        <w:rPr>
          <w:rFonts w:ascii="宋体" w:hAnsi="宋体"/>
        </w:rPr>
        <w:t>得</w:t>
      </w:r>
      <w:r>
        <w:rPr>
          <w:rFonts w:ascii="宋体" w:hAnsi="宋体"/>
        </w:rPr>
        <w:t>1</w:t>
      </w:r>
      <w:r w:rsidR="00F541C1" w:rsidRPr="00333A75">
        <w:rPr>
          <w:rFonts w:ascii="宋体" w:hAnsi="宋体"/>
        </w:rPr>
        <w:t>分。</w:t>
      </w:r>
    </w:p>
    <w:p w14:paraId="2FF6D764" w14:textId="19F0DDDE" w:rsidR="002C67A8" w:rsidRPr="00333A75" w:rsidRDefault="002C67A8" w:rsidP="00815132">
      <w:pPr>
        <w:pStyle w:val="a4"/>
        <w:ind w:firstLine="562"/>
        <w:rPr>
          <w:rFonts w:ascii="宋体" w:hAnsi="宋体"/>
        </w:rPr>
      </w:pPr>
      <w:bookmarkStart w:id="109" w:name="_Toc131413471"/>
      <w:r w:rsidRPr="00333A75">
        <w:rPr>
          <w:rFonts w:ascii="宋体" w:hAnsi="宋体" w:hint="eastAsia"/>
        </w:rPr>
        <w:t>（二）项目</w:t>
      </w:r>
      <w:r w:rsidRPr="00333A75">
        <w:rPr>
          <w:rFonts w:ascii="宋体" w:hAnsi="宋体"/>
        </w:rPr>
        <w:t>过程情况</w:t>
      </w:r>
      <w:r w:rsidR="00401318" w:rsidRPr="00333A75">
        <w:rPr>
          <w:rFonts w:ascii="宋体" w:hAnsi="宋体" w:hint="eastAsia"/>
        </w:rPr>
        <w:t>（2</w:t>
      </w:r>
      <w:r w:rsidR="009646EA" w:rsidRPr="00333A75">
        <w:rPr>
          <w:rFonts w:ascii="宋体" w:hAnsi="宋体"/>
        </w:rPr>
        <w:t>2</w:t>
      </w:r>
      <w:r w:rsidR="00401318" w:rsidRPr="00333A75">
        <w:rPr>
          <w:rFonts w:ascii="宋体" w:hAnsi="宋体" w:hint="eastAsia"/>
        </w:rPr>
        <w:t>分）</w:t>
      </w:r>
      <w:bookmarkEnd w:id="109"/>
    </w:p>
    <w:p w14:paraId="2BB1D7B1" w14:textId="0423FDBD" w:rsidR="002C67A8" w:rsidRPr="00333A75" w:rsidRDefault="00125325" w:rsidP="00A12143">
      <w:pPr>
        <w:pStyle w:val="a5"/>
        <w:ind w:firstLine="562"/>
        <w:rPr>
          <w:rFonts w:ascii="宋体" w:hAnsi="宋体"/>
        </w:rPr>
      </w:pPr>
      <w:bookmarkStart w:id="110" w:name="_Toc131413472"/>
      <w:r w:rsidRPr="00333A75">
        <w:rPr>
          <w:rFonts w:ascii="宋体" w:hAnsi="宋体"/>
        </w:rPr>
        <w:lastRenderedPageBreak/>
        <w:t>1</w:t>
      </w:r>
      <w:r w:rsidR="00E12D80" w:rsidRPr="00333A75">
        <w:rPr>
          <w:rFonts w:ascii="宋体" w:hAnsi="宋体"/>
        </w:rPr>
        <w:t>.</w:t>
      </w:r>
      <w:r w:rsidR="00384860" w:rsidRPr="00333A75">
        <w:rPr>
          <w:rFonts w:ascii="宋体" w:hAnsi="宋体" w:hint="eastAsia"/>
        </w:rPr>
        <w:t>资金</w:t>
      </w:r>
      <w:r w:rsidR="00A12143" w:rsidRPr="00333A75">
        <w:rPr>
          <w:rFonts w:ascii="宋体" w:hAnsi="宋体" w:hint="eastAsia"/>
        </w:rPr>
        <w:t>管理</w:t>
      </w:r>
      <w:r w:rsidR="00254C6B" w:rsidRPr="00333A75">
        <w:rPr>
          <w:rFonts w:ascii="宋体" w:hAnsi="宋体" w:hint="eastAsia"/>
        </w:rPr>
        <w:t>（</w:t>
      </w:r>
      <w:r w:rsidR="00384860" w:rsidRPr="00333A75">
        <w:rPr>
          <w:rFonts w:ascii="宋体" w:hAnsi="宋体"/>
        </w:rPr>
        <w:t>6</w:t>
      </w:r>
      <w:r w:rsidR="00254C6B" w:rsidRPr="00333A75">
        <w:rPr>
          <w:rFonts w:ascii="宋体" w:hAnsi="宋体" w:hint="eastAsia"/>
        </w:rPr>
        <w:t>分）</w:t>
      </w:r>
      <w:bookmarkEnd w:id="110"/>
    </w:p>
    <w:p w14:paraId="60AC7C43" w14:textId="31B72ACB" w:rsidR="00A12143" w:rsidRPr="00333A75" w:rsidRDefault="00A12143" w:rsidP="00CA34CA">
      <w:pPr>
        <w:ind w:firstLine="540"/>
        <w:rPr>
          <w:rFonts w:ascii="宋体" w:hAnsi="宋体"/>
        </w:rPr>
      </w:pPr>
      <w:r w:rsidRPr="00333A75">
        <w:rPr>
          <w:rFonts w:ascii="宋体" w:hAnsi="宋体" w:hint="eastAsia"/>
        </w:rPr>
        <w:t>（1）</w:t>
      </w:r>
      <w:r w:rsidR="00384860" w:rsidRPr="00333A75">
        <w:rPr>
          <w:rFonts w:ascii="宋体" w:hAnsi="宋体" w:hint="eastAsia"/>
        </w:rPr>
        <w:t>资金到位率</w:t>
      </w:r>
      <w:r w:rsidR="00CA34CA" w:rsidRPr="00333A75">
        <w:rPr>
          <w:rFonts w:ascii="宋体" w:hAnsi="宋体" w:hint="eastAsia"/>
        </w:rPr>
        <w:t>（</w:t>
      </w:r>
      <w:r w:rsidR="002A3F83" w:rsidRPr="00333A75">
        <w:rPr>
          <w:rFonts w:ascii="宋体" w:hAnsi="宋体"/>
        </w:rPr>
        <w:t>2</w:t>
      </w:r>
      <w:r w:rsidR="00CA34CA" w:rsidRPr="00333A75">
        <w:rPr>
          <w:rFonts w:ascii="宋体" w:hAnsi="宋体" w:hint="eastAsia"/>
        </w:rPr>
        <w:t>分）</w:t>
      </w:r>
    </w:p>
    <w:p w14:paraId="20661041" w14:textId="58C9FF70" w:rsidR="00EB6BFE" w:rsidRPr="00EB6BFE" w:rsidRDefault="00EB6BFE" w:rsidP="00EB6BFE">
      <w:pPr>
        <w:ind w:firstLine="540"/>
        <w:rPr>
          <w:rFonts w:ascii="宋体" w:hAnsi="宋体"/>
        </w:rPr>
      </w:pPr>
      <w:bookmarkStart w:id="111" w:name="_Hlk52130814"/>
      <w:r w:rsidRPr="003C0882">
        <w:rPr>
          <w:rFonts w:ascii="宋体" w:hAnsi="宋体" w:hint="eastAsia"/>
        </w:rPr>
        <w:t>经核实，截至</w:t>
      </w:r>
      <w:r w:rsidR="003C0882" w:rsidRPr="003C0882">
        <w:rPr>
          <w:rFonts w:hint="eastAsia"/>
        </w:rPr>
        <w:t>2</w:t>
      </w:r>
      <w:r w:rsidR="003C0882" w:rsidRPr="003C0882">
        <w:t>021</w:t>
      </w:r>
      <w:r w:rsidR="003C0882" w:rsidRPr="003C0882">
        <w:rPr>
          <w:rFonts w:hint="eastAsia"/>
        </w:rPr>
        <w:t>年底</w:t>
      </w:r>
      <w:r w:rsidRPr="003C0882">
        <w:rPr>
          <w:rFonts w:ascii="宋体" w:hAnsi="宋体" w:hint="eastAsia"/>
        </w:rPr>
        <w:t>，</w:t>
      </w:r>
      <w:r w:rsidR="005756C2" w:rsidRPr="003C0882">
        <w:rPr>
          <w:rFonts w:ascii="宋体" w:hAnsi="宋体" w:hint="eastAsia"/>
        </w:rPr>
        <w:t>该项目预算安排专项</w:t>
      </w:r>
      <w:proofErr w:type="gramStart"/>
      <w:r w:rsidR="005756C2" w:rsidRPr="003C0882">
        <w:rPr>
          <w:rFonts w:ascii="宋体" w:hAnsi="宋体" w:hint="eastAsia"/>
        </w:rPr>
        <w:t>债资金</w:t>
      </w:r>
      <w:proofErr w:type="gramEnd"/>
      <w:r w:rsidR="005756C2" w:rsidRPr="003C0882">
        <w:rPr>
          <w:rFonts w:ascii="宋体" w:hAnsi="宋体"/>
        </w:rPr>
        <w:t>26</w:t>
      </w:r>
      <w:r w:rsidR="005756C2" w:rsidRPr="003C0882">
        <w:rPr>
          <w:rFonts w:ascii="宋体" w:hAnsi="宋体" w:hint="eastAsia"/>
        </w:rPr>
        <w:t>000万元，</w:t>
      </w:r>
      <w:r w:rsidRPr="003C0882">
        <w:rPr>
          <w:rFonts w:ascii="宋体" w:hAnsi="宋体" w:hint="eastAsia"/>
        </w:rPr>
        <w:t>区财政</w:t>
      </w:r>
      <w:r w:rsidR="005756C2" w:rsidRPr="003C0882">
        <w:rPr>
          <w:rFonts w:ascii="宋体" w:hAnsi="宋体" w:hint="eastAsia"/>
        </w:rPr>
        <w:t>实际</w:t>
      </w:r>
      <w:r w:rsidRPr="003C0882">
        <w:rPr>
          <w:rFonts w:ascii="宋体" w:hAnsi="宋体" w:hint="eastAsia"/>
        </w:rPr>
        <w:t>拨付该项目专项</w:t>
      </w:r>
      <w:proofErr w:type="gramStart"/>
      <w:r w:rsidRPr="003C0882">
        <w:rPr>
          <w:rFonts w:ascii="宋体" w:hAnsi="宋体" w:hint="eastAsia"/>
        </w:rPr>
        <w:t>债资金</w:t>
      </w:r>
      <w:proofErr w:type="gramEnd"/>
      <w:r w:rsidRPr="003C0882">
        <w:rPr>
          <w:rFonts w:ascii="宋体" w:hAnsi="宋体" w:hint="eastAsia"/>
        </w:rPr>
        <w:t>26000万元，资金</w:t>
      </w:r>
      <w:r w:rsidRPr="005756C2">
        <w:rPr>
          <w:rFonts w:ascii="宋体" w:hAnsi="宋体" w:hint="eastAsia"/>
        </w:rPr>
        <w:t>到位率=（实际到位债券资金/预算安排债券资金）×100%=（26</w:t>
      </w:r>
      <w:r w:rsidRPr="00EB6BFE">
        <w:rPr>
          <w:rFonts w:ascii="宋体" w:hAnsi="宋体" w:hint="eastAsia"/>
        </w:rPr>
        <w:t>000万/</w:t>
      </w:r>
      <w:r w:rsidR="00440CED">
        <w:rPr>
          <w:rFonts w:ascii="宋体" w:hAnsi="宋体"/>
        </w:rPr>
        <w:t>26</w:t>
      </w:r>
      <w:r w:rsidRPr="00EB6BFE">
        <w:rPr>
          <w:rFonts w:ascii="宋体" w:hAnsi="宋体" w:hint="eastAsia"/>
        </w:rPr>
        <w:t>000万）×100%=</w:t>
      </w:r>
      <w:r w:rsidR="00D16442">
        <w:rPr>
          <w:rFonts w:ascii="宋体" w:hAnsi="宋体"/>
        </w:rPr>
        <w:t>100</w:t>
      </w:r>
      <w:r w:rsidRPr="00EB6BFE">
        <w:rPr>
          <w:rFonts w:ascii="宋体" w:hAnsi="宋体" w:hint="eastAsia"/>
        </w:rPr>
        <w:t>%。</w:t>
      </w:r>
    </w:p>
    <w:p w14:paraId="5CC85279" w14:textId="420395DA" w:rsidR="00427ADD" w:rsidRPr="00333A75" w:rsidRDefault="00EB6BFE" w:rsidP="00EB6BFE">
      <w:pPr>
        <w:ind w:firstLine="540"/>
        <w:rPr>
          <w:rFonts w:ascii="宋体" w:hAnsi="宋体"/>
        </w:rPr>
      </w:pPr>
      <w:r w:rsidRPr="00EB6BFE">
        <w:rPr>
          <w:rFonts w:ascii="宋体" w:hAnsi="宋体" w:hint="eastAsia"/>
        </w:rPr>
        <w:t>根据评分标</w:t>
      </w:r>
      <w:r w:rsidRPr="00333A75">
        <w:rPr>
          <w:rFonts w:ascii="宋体" w:hAnsi="宋体" w:hint="eastAsia"/>
        </w:rPr>
        <w:t>准，该项指标满分2分，得</w:t>
      </w:r>
      <w:r w:rsidR="00D16442">
        <w:rPr>
          <w:rFonts w:ascii="宋体" w:hAnsi="宋体"/>
        </w:rPr>
        <w:t>2</w:t>
      </w:r>
      <w:r w:rsidRPr="00333A75">
        <w:rPr>
          <w:rFonts w:ascii="宋体" w:hAnsi="宋体" w:hint="eastAsia"/>
        </w:rPr>
        <w:t>分</w:t>
      </w:r>
      <w:r w:rsidR="00427ADD" w:rsidRPr="00333A75">
        <w:rPr>
          <w:rFonts w:ascii="宋体" w:hAnsi="宋体" w:hint="eastAsia"/>
        </w:rPr>
        <w:t>。</w:t>
      </w:r>
    </w:p>
    <w:bookmarkEnd w:id="111"/>
    <w:p w14:paraId="55578132" w14:textId="2A3C1D12" w:rsidR="00CA34CA" w:rsidRPr="00333A75" w:rsidRDefault="00A12143" w:rsidP="00CA34CA">
      <w:pPr>
        <w:ind w:firstLine="540"/>
        <w:rPr>
          <w:rFonts w:ascii="宋体" w:hAnsi="宋体"/>
        </w:rPr>
      </w:pPr>
      <w:r w:rsidRPr="00333A75">
        <w:rPr>
          <w:rFonts w:ascii="宋体" w:hAnsi="宋体" w:hint="eastAsia"/>
        </w:rPr>
        <w:t>（2）</w:t>
      </w:r>
      <w:r w:rsidR="00384860" w:rsidRPr="00333A75">
        <w:rPr>
          <w:rFonts w:ascii="宋体" w:hAnsi="宋体" w:hint="eastAsia"/>
        </w:rPr>
        <w:t>资金拨付</w:t>
      </w:r>
      <w:r w:rsidR="00F705D3" w:rsidRPr="00333A75">
        <w:rPr>
          <w:rFonts w:ascii="宋体" w:hAnsi="宋体" w:hint="eastAsia"/>
        </w:rPr>
        <w:t>、</w:t>
      </w:r>
      <w:r w:rsidR="00384860" w:rsidRPr="00333A75">
        <w:rPr>
          <w:rFonts w:ascii="宋体" w:hAnsi="宋体" w:hint="eastAsia"/>
        </w:rPr>
        <w:t>使用进度</w:t>
      </w:r>
      <w:r w:rsidR="00F705D3" w:rsidRPr="00333A75">
        <w:rPr>
          <w:rFonts w:ascii="宋体" w:hAnsi="宋体" w:hint="eastAsia"/>
        </w:rPr>
        <w:t>与</w:t>
      </w:r>
      <w:r w:rsidR="00384860" w:rsidRPr="00333A75">
        <w:rPr>
          <w:rFonts w:ascii="宋体" w:hAnsi="宋体" w:hint="eastAsia"/>
        </w:rPr>
        <w:t>项目建设进度匹配情况</w:t>
      </w:r>
      <w:r w:rsidR="00CA34CA" w:rsidRPr="00333A75">
        <w:rPr>
          <w:rFonts w:ascii="宋体" w:hAnsi="宋体" w:hint="eastAsia"/>
        </w:rPr>
        <w:t>（</w:t>
      </w:r>
      <w:r w:rsidR="00384860" w:rsidRPr="00333A75">
        <w:rPr>
          <w:rFonts w:ascii="宋体" w:hAnsi="宋体"/>
        </w:rPr>
        <w:t>2</w:t>
      </w:r>
      <w:r w:rsidR="00CA34CA" w:rsidRPr="00333A75">
        <w:rPr>
          <w:rFonts w:ascii="宋体" w:hAnsi="宋体" w:hint="eastAsia"/>
        </w:rPr>
        <w:t>分）</w:t>
      </w:r>
    </w:p>
    <w:p w14:paraId="57693DD9" w14:textId="636D068C" w:rsidR="0079447C" w:rsidRPr="00333A75" w:rsidRDefault="009C6CC6" w:rsidP="0079447C">
      <w:pPr>
        <w:adjustRightInd w:val="0"/>
        <w:ind w:firstLine="540"/>
        <w:rPr>
          <w:rFonts w:ascii="宋体" w:hAnsi="宋体"/>
        </w:rPr>
      </w:pPr>
      <w:bookmarkStart w:id="112" w:name="_Hlk78710665"/>
      <w:r w:rsidRPr="005E43B2">
        <w:rPr>
          <w:rFonts w:ascii="宋体" w:eastAsia="宋体" w:hAnsi="宋体" w:hint="eastAsia"/>
        </w:rPr>
        <w:t>该项目资金</w:t>
      </w:r>
      <w:proofErr w:type="gramStart"/>
      <w:r w:rsidR="00440CED" w:rsidRPr="005E43B2">
        <w:rPr>
          <w:rFonts w:ascii="宋体" w:eastAsia="宋体" w:hAnsi="宋体" w:hint="eastAsia"/>
        </w:rPr>
        <w:t>由萌水</w:t>
      </w:r>
      <w:proofErr w:type="gramEnd"/>
      <w:r w:rsidR="00440CED" w:rsidRPr="005E43B2">
        <w:rPr>
          <w:rFonts w:ascii="宋体" w:eastAsia="宋体" w:hAnsi="宋体" w:hint="eastAsia"/>
        </w:rPr>
        <w:t>镇人民政府提出申请，并按要求编制《支出计划审批表》</w:t>
      </w:r>
      <w:r w:rsidR="00E5558C">
        <w:rPr>
          <w:rFonts w:ascii="宋体" w:eastAsia="宋体" w:hAnsi="宋体" w:hint="eastAsia"/>
        </w:rPr>
        <w:t>；</w:t>
      </w:r>
      <w:r w:rsidR="00440CED" w:rsidRPr="005E43B2">
        <w:rPr>
          <w:rFonts w:ascii="宋体" w:eastAsia="宋体" w:hAnsi="宋体" w:hint="eastAsia"/>
        </w:rPr>
        <w:t>经区财政局审核后，按国库集中支付要求拨付资金。后</w:t>
      </w:r>
      <w:proofErr w:type="gramStart"/>
      <w:r w:rsidRPr="005E43B2">
        <w:rPr>
          <w:rFonts w:ascii="宋体" w:eastAsia="宋体" w:hAnsi="宋体" w:hint="eastAsia"/>
        </w:rPr>
        <w:t>由</w:t>
      </w:r>
      <w:r w:rsidR="00816C98" w:rsidRPr="005E43B2">
        <w:rPr>
          <w:rFonts w:ascii="宋体" w:eastAsia="宋体" w:hAnsi="宋体" w:hint="eastAsia"/>
        </w:rPr>
        <w:t>萌水</w:t>
      </w:r>
      <w:proofErr w:type="gramEnd"/>
      <w:r w:rsidR="00816C98" w:rsidRPr="005E43B2">
        <w:rPr>
          <w:rFonts w:ascii="宋体" w:eastAsia="宋体" w:hAnsi="宋体" w:hint="eastAsia"/>
        </w:rPr>
        <w:t>镇人民政府</w:t>
      </w:r>
      <w:r w:rsidRPr="005E43B2">
        <w:rPr>
          <w:rFonts w:ascii="宋体" w:eastAsia="宋体" w:hAnsi="宋体" w:hint="eastAsia"/>
        </w:rPr>
        <w:t>统一拨付至</w:t>
      </w:r>
      <w:r w:rsidR="00947482" w:rsidRPr="005E43B2">
        <w:rPr>
          <w:rFonts w:ascii="宋体" w:eastAsia="宋体" w:hAnsi="宋体" w:hint="eastAsia"/>
        </w:rPr>
        <w:t>项目建设管理</w:t>
      </w:r>
      <w:r w:rsidRPr="005E43B2">
        <w:rPr>
          <w:rFonts w:ascii="宋体" w:eastAsia="宋体" w:hAnsi="宋体" w:hint="eastAsia"/>
        </w:rPr>
        <w:t>单位，</w:t>
      </w:r>
      <w:r w:rsidR="00947482" w:rsidRPr="005E43B2">
        <w:rPr>
          <w:rFonts w:ascii="宋体" w:eastAsia="宋体" w:hAnsi="宋体" w:hint="eastAsia"/>
        </w:rPr>
        <w:t>建设管理</w:t>
      </w:r>
      <w:r w:rsidRPr="005E43B2">
        <w:rPr>
          <w:rFonts w:ascii="宋体" w:eastAsia="宋体" w:hAnsi="宋体" w:hint="eastAsia"/>
        </w:rPr>
        <w:t>单位负责资金的具体支出使用。经</w:t>
      </w:r>
      <w:r w:rsidR="005E43B2" w:rsidRPr="005E43B2">
        <w:rPr>
          <w:rFonts w:ascii="宋体" w:eastAsia="宋体" w:hAnsi="宋体" w:hint="eastAsia"/>
        </w:rPr>
        <w:t>查看《进度款支付申请（核准）表》《工程款支付报审表》，项目监理单位及造价咨询单位对实际施工情况及具体支付金额审核及时，后续</w:t>
      </w:r>
      <w:r w:rsidRPr="005E43B2">
        <w:rPr>
          <w:rFonts w:ascii="宋体" w:eastAsia="宋体" w:hAnsi="宋体" w:hint="eastAsia"/>
        </w:rPr>
        <w:t>资金拨付及时，拨付进度与项目建设进度匹配，资金支出使用符合项目建设进度要求</w:t>
      </w:r>
      <w:r w:rsidR="0079447C" w:rsidRPr="005E43B2">
        <w:rPr>
          <w:rFonts w:ascii="宋体" w:eastAsia="宋体" w:hAnsi="宋体" w:hint="eastAsia"/>
        </w:rPr>
        <w:t>。</w:t>
      </w:r>
    </w:p>
    <w:bookmarkEnd w:id="112"/>
    <w:p w14:paraId="3D267A40" w14:textId="4EAC43BB" w:rsidR="002E6743" w:rsidRPr="00333A75" w:rsidRDefault="002E6743" w:rsidP="002E6743">
      <w:pPr>
        <w:ind w:firstLine="540"/>
        <w:rPr>
          <w:rFonts w:ascii="宋体" w:hAnsi="宋体"/>
        </w:rPr>
      </w:pPr>
      <w:r w:rsidRPr="00333A75">
        <w:rPr>
          <w:rFonts w:ascii="宋体" w:hAnsi="宋体" w:hint="eastAsia"/>
        </w:rPr>
        <w:t>根据评分标准，</w:t>
      </w:r>
      <w:r w:rsidRPr="00333A75">
        <w:rPr>
          <w:rFonts w:ascii="宋体" w:hAnsi="宋体"/>
        </w:rPr>
        <w:t>该项指标满分</w:t>
      </w:r>
      <w:r w:rsidR="00384860" w:rsidRPr="00333A75">
        <w:rPr>
          <w:rFonts w:ascii="宋体" w:hAnsi="宋体"/>
        </w:rPr>
        <w:t>2</w:t>
      </w:r>
      <w:r w:rsidRPr="00333A75">
        <w:rPr>
          <w:rFonts w:ascii="宋体" w:hAnsi="宋体" w:hint="eastAsia"/>
        </w:rPr>
        <w:t>分</w:t>
      </w:r>
      <w:r w:rsidRPr="00333A75">
        <w:rPr>
          <w:rFonts w:ascii="宋体" w:hAnsi="宋体"/>
        </w:rPr>
        <w:t>，</w:t>
      </w:r>
      <w:r w:rsidRPr="00333A75">
        <w:rPr>
          <w:rFonts w:ascii="宋体" w:hAnsi="宋体" w:hint="eastAsia"/>
        </w:rPr>
        <w:t>得</w:t>
      </w:r>
      <w:r w:rsidR="00384860" w:rsidRPr="00333A75">
        <w:rPr>
          <w:rFonts w:ascii="宋体" w:hAnsi="宋体"/>
        </w:rPr>
        <w:t>2</w:t>
      </w:r>
      <w:r w:rsidRPr="00333A75">
        <w:rPr>
          <w:rFonts w:ascii="宋体" w:hAnsi="宋体"/>
        </w:rPr>
        <w:t>分。</w:t>
      </w:r>
    </w:p>
    <w:p w14:paraId="2010D8A1" w14:textId="6A92F258" w:rsidR="002E6743" w:rsidRPr="00333A75" w:rsidRDefault="002E6743" w:rsidP="00384860">
      <w:pPr>
        <w:ind w:firstLine="540"/>
        <w:rPr>
          <w:rFonts w:ascii="宋体" w:hAnsi="宋体"/>
        </w:rPr>
      </w:pPr>
      <w:r w:rsidRPr="00333A75">
        <w:rPr>
          <w:rFonts w:ascii="宋体" w:hAnsi="宋体" w:hint="eastAsia"/>
        </w:rPr>
        <w:t>（</w:t>
      </w:r>
      <w:r w:rsidR="00C95A56" w:rsidRPr="00333A75">
        <w:rPr>
          <w:rFonts w:ascii="宋体" w:hAnsi="宋体"/>
        </w:rPr>
        <w:t>3</w:t>
      </w:r>
      <w:r w:rsidRPr="00333A75">
        <w:rPr>
          <w:rFonts w:ascii="宋体" w:hAnsi="宋体" w:hint="eastAsia"/>
        </w:rPr>
        <w:t>）</w:t>
      </w:r>
      <w:r w:rsidR="00384860" w:rsidRPr="00333A75">
        <w:rPr>
          <w:rFonts w:ascii="宋体" w:hAnsi="宋体" w:hint="eastAsia"/>
        </w:rPr>
        <w:t>资金使用合</w:t>
      </w:r>
      <w:proofErr w:type="gramStart"/>
      <w:r w:rsidR="00384860" w:rsidRPr="00333A75">
        <w:rPr>
          <w:rFonts w:ascii="宋体" w:hAnsi="宋体" w:hint="eastAsia"/>
        </w:rPr>
        <w:t>规</w:t>
      </w:r>
      <w:proofErr w:type="gramEnd"/>
      <w:r w:rsidR="00384860" w:rsidRPr="00333A75">
        <w:rPr>
          <w:rFonts w:ascii="宋体" w:hAnsi="宋体" w:hint="eastAsia"/>
        </w:rPr>
        <w:t>性</w:t>
      </w:r>
      <w:r w:rsidRPr="00333A75">
        <w:rPr>
          <w:rFonts w:ascii="宋体" w:hAnsi="宋体" w:hint="eastAsia"/>
        </w:rPr>
        <w:t>（</w:t>
      </w:r>
      <w:r w:rsidR="00C95A56" w:rsidRPr="00333A75">
        <w:rPr>
          <w:rFonts w:ascii="宋体" w:hAnsi="宋体"/>
        </w:rPr>
        <w:t>2</w:t>
      </w:r>
      <w:r w:rsidRPr="00333A75">
        <w:rPr>
          <w:rFonts w:ascii="宋体" w:hAnsi="宋体" w:hint="eastAsia"/>
        </w:rPr>
        <w:t>分）</w:t>
      </w:r>
    </w:p>
    <w:p w14:paraId="5831F3A8" w14:textId="44BBE7C2" w:rsidR="00BC453B" w:rsidRPr="00D24A06" w:rsidRDefault="00D24A06" w:rsidP="00DB183F">
      <w:pPr>
        <w:ind w:firstLine="540"/>
        <w:rPr>
          <w:rFonts w:ascii="宋体" w:hAnsi="宋体"/>
        </w:rPr>
      </w:pPr>
      <w:bookmarkStart w:id="113" w:name="_Hlk78642410"/>
      <w:r w:rsidRPr="00D24A06">
        <w:rPr>
          <w:rFonts w:hint="eastAsia"/>
        </w:rPr>
        <w:t>通过查阅项目财务资料，</w:t>
      </w:r>
      <w:bookmarkStart w:id="114" w:name="_Hlk103587391"/>
      <w:r w:rsidRPr="00D24A06">
        <w:rPr>
          <w:rFonts w:hint="eastAsia"/>
        </w:rPr>
        <w:t>该项目资金用于支付棚改工程款、天然气工程配套费、水土保持设施费、沉降观测费、监理费等，资金使用规范，符合项目合同约定内容、国家法规、财务管理制度及专项资金办法规定</w:t>
      </w:r>
      <w:bookmarkEnd w:id="114"/>
      <w:r w:rsidRPr="00D24A06">
        <w:rPr>
          <w:rFonts w:hint="eastAsia"/>
        </w:rPr>
        <w:t>，其资金拨付审批程序和手续规范完整，资金使用上无截留、挤占、挪用、虚列支出等情况。综上所述，该项目资金使用合</w:t>
      </w:r>
      <w:proofErr w:type="gramStart"/>
      <w:r w:rsidRPr="00D24A06">
        <w:rPr>
          <w:rFonts w:hint="eastAsia"/>
        </w:rPr>
        <w:t>规</w:t>
      </w:r>
      <w:proofErr w:type="gramEnd"/>
      <w:r w:rsidRPr="00D24A06">
        <w:rPr>
          <w:rFonts w:hint="eastAsia"/>
        </w:rPr>
        <w:t>性良好</w:t>
      </w:r>
      <w:r w:rsidR="0062260E" w:rsidRPr="00D24A06">
        <w:rPr>
          <w:rFonts w:ascii="宋体" w:hAnsi="宋体" w:hint="eastAsia"/>
        </w:rPr>
        <w:t>。</w:t>
      </w:r>
    </w:p>
    <w:bookmarkEnd w:id="113"/>
    <w:p w14:paraId="1FFE6299" w14:textId="77B6D2BE" w:rsidR="00D24A06" w:rsidRPr="00333A75" w:rsidRDefault="00AA2321" w:rsidP="00D24A06">
      <w:pPr>
        <w:ind w:firstLine="540"/>
        <w:rPr>
          <w:rFonts w:ascii="宋体" w:hAnsi="宋体"/>
        </w:rPr>
      </w:pPr>
      <w:r w:rsidRPr="00D24A06">
        <w:rPr>
          <w:rFonts w:ascii="宋体" w:hAnsi="宋体" w:hint="eastAsia"/>
        </w:rPr>
        <w:t>根据评分标准，该项指标满分</w:t>
      </w:r>
      <w:r w:rsidR="00AC5293" w:rsidRPr="00D24A06">
        <w:rPr>
          <w:rFonts w:ascii="宋体" w:hAnsi="宋体"/>
        </w:rPr>
        <w:t>2</w:t>
      </w:r>
      <w:r w:rsidRPr="00D24A06">
        <w:rPr>
          <w:rFonts w:ascii="宋体" w:hAnsi="宋体" w:hint="eastAsia"/>
        </w:rPr>
        <w:t>分，得</w:t>
      </w:r>
      <w:r w:rsidR="006E1AA3" w:rsidRPr="00D24A06">
        <w:rPr>
          <w:rFonts w:ascii="宋体" w:hAnsi="宋体"/>
        </w:rPr>
        <w:t>2</w:t>
      </w:r>
      <w:r w:rsidRPr="00D24A06">
        <w:rPr>
          <w:rFonts w:ascii="宋体" w:hAnsi="宋体" w:hint="eastAsia"/>
        </w:rPr>
        <w:t>分。</w:t>
      </w:r>
    </w:p>
    <w:p w14:paraId="65DD8F50" w14:textId="7B3F4B4E" w:rsidR="00A12143" w:rsidRPr="00333A75" w:rsidRDefault="00A12143" w:rsidP="002E6743">
      <w:pPr>
        <w:pStyle w:val="a5"/>
        <w:ind w:firstLine="562"/>
        <w:rPr>
          <w:rFonts w:ascii="宋体" w:hAnsi="宋体"/>
        </w:rPr>
      </w:pPr>
      <w:bookmarkStart w:id="115" w:name="_Toc131413473"/>
      <w:r w:rsidRPr="00333A75">
        <w:rPr>
          <w:rFonts w:ascii="宋体" w:hAnsi="宋体"/>
        </w:rPr>
        <w:t>2.</w:t>
      </w:r>
      <w:r w:rsidR="00384860" w:rsidRPr="00333A75">
        <w:rPr>
          <w:rFonts w:ascii="宋体" w:hAnsi="宋体" w:hint="eastAsia"/>
        </w:rPr>
        <w:t>组织实施</w:t>
      </w:r>
      <w:r w:rsidR="00254C6B" w:rsidRPr="00333A75">
        <w:rPr>
          <w:rFonts w:ascii="宋体" w:hAnsi="宋体" w:hint="eastAsia"/>
        </w:rPr>
        <w:t>（</w:t>
      </w:r>
      <w:r w:rsidR="000F1430" w:rsidRPr="00333A75">
        <w:rPr>
          <w:rFonts w:ascii="宋体" w:hAnsi="宋体"/>
        </w:rPr>
        <w:t>8</w:t>
      </w:r>
      <w:r w:rsidR="00254C6B" w:rsidRPr="00333A75">
        <w:rPr>
          <w:rFonts w:ascii="宋体" w:hAnsi="宋体" w:hint="eastAsia"/>
        </w:rPr>
        <w:t>分）</w:t>
      </w:r>
      <w:bookmarkEnd w:id="115"/>
    </w:p>
    <w:p w14:paraId="2733D09C" w14:textId="1212C045" w:rsidR="009C6CC6" w:rsidRPr="00333A75" w:rsidRDefault="00304FA9" w:rsidP="009C6CC6">
      <w:pPr>
        <w:ind w:firstLine="540"/>
      </w:pPr>
      <w:r w:rsidRPr="00333A75">
        <w:rPr>
          <w:rFonts w:hint="eastAsia"/>
        </w:rPr>
        <w:t>（1）组织管理情况（</w:t>
      </w:r>
      <w:r w:rsidR="001529CC">
        <w:t>3</w:t>
      </w:r>
      <w:r w:rsidRPr="00333A75">
        <w:rPr>
          <w:rFonts w:hint="eastAsia"/>
        </w:rPr>
        <w:t>分）</w:t>
      </w:r>
    </w:p>
    <w:p w14:paraId="19EC2E43" w14:textId="61416407" w:rsidR="007301CD" w:rsidRDefault="00477B13" w:rsidP="007301CD">
      <w:pPr>
        <w:ind w:firstLine="540"/>
        <w:rPr>
          <w:rFonts w:hAnsi="宋体"/>
        </w:rPr>
      </w:pPr>
      <w:bookmarkStart w:id="116" w:name="_Hlk121147596"/>
      <w:r w:rsidRPr="00333A75">
        <w:rPr>
          <w:rFonts w:hint="eastAsia"/>
        </w:rPr>
        <w:t>该项目</w:t>
      </w:r>
      <w:r w:rsidR="00163BB2" w:rsidRPr="00333A75">
        <w:rPr>
          <w:rFonts w:hint="eastAsia"/>
        </w:rPr>
        <w:t>建设管理</w:t>
      </w:r>
      <w:r w:rsidRPr="00333A75">
        <w:rPr>
          <w:rFonts w:hint="eastAsia"/>
        </w:rPr>
        <w:t>单位为</w:t>
      </w:r>
      <w:r w:rsidR="002F1079" w:rsidRPr="00333A75">
        <w:rPr>
          <w:rFonts w:hint="eastAsia"/>
        </w:rPr>
        <w:t>淄博文昌湖城市建设发展有限公司</w:t>
      </w:r>
      <w:r w:rsidRPr="00333A75">
        <w:rPr>
          <w:rFonts w:hint="eastAsia"/>
        </w:rPr>
        <w:t>，施工单</w:t>
      </w:r>
      <w:r w:rsidRPr="00333A75">
        <w:rPr>
          <w:rFonts w:hint="eastAsia"/>
        </w:rPr>
        <w:lastRenderedPageBreak/>
        <w:t>位为</w:t>
      </w:r>
      <w:r w:rsidR="002F1079" w:rsidRPr="00333A75">
        <w:rPr>
          <w:rFonts w:hint="eastAsia"/>
        </w:rPr>
        <w:t>中铁十局集团有限公司</w:t>
      </w:r>
      <w:r w:rsidRPr="00333A75">
        <w:rPr>
          <w:rFonts w:hAnsi="宋体" w:hint="eastAsia"/>
        </w:rPr>
        <w:t>。</w:t>
      </w:r>
      <w:r w:rsidR="002F1079" w:rsidRPr="00333A75">
        <w:rPr>
          <w:rFonts w:hint="eastAsia"/>
        </w:rPr>
        <w:t>淄博文昌湖城市建设发展有限公司</w:t>
      </w:r>
      <w:r w:rsidRPr="00333A75">
        <w:rPr>
          <w:rFonts w:hAnsi="宋体" w:hint="eastAsia"/>
        </w:rPr>
        <w:t>主要</w:t>
      </w:r>
      <w:r>
        <w:rPr>
          <w:rFonts w:hAnsi="宋体" w:hint="eastAsia"/>
        </w:rPr>
        <w:t>负责</w:t>
      </w:r>
      <w:proofErr w:type="gramStart"/>
      <w:r w:rsidR="005C29B0" w:rsidRPr="005C29B0">
        <w:rPr>
          <w:rFonts w:hAnsi="宋体" w:hint="eastAsia"/>
        </w:rPr>
        <w:t>自项目</w:t>
      </w:r>
      <w:proofErr w:type="gramEnd"/>
      <w:r w:rsidR="005C29B0" w:rsidRPr="005C29B0">
        <w:rPr>
          <w:rFonts w:hAnsi="宋体" w:hint="eastAsia"/>
        </w:rPr>
        <w:t>立项审批（含）至房屋交钥匙期间发生的所有建设管理工作</w:t>
      </w:r>
      <w:r w:rsidR="00C1419A">
        <w:rPr>
          <w:rFonts w:hAnsi="宋体" w:hint="eastAsia"/>
        </w:rPr>
        <w:t>，该公司制定了《</w:t>
      </w:r>
      <w:r w:rsidR="00C1419A" w:rsidRPr="00C1419A">
        <w:rPr>
          <w:rFonts w:hAnsi="宋体" w:hint="eastAsia"/>
        </w:rPr>
        <w:t>工程项目管理部制度</w:t>
      </w:r>
      <w:r w:rsidR="00C1419A">
        <w:rPr>
          <w:rFonts w:hAnsi="宋体" w:hint="eastAsia"/>
        </w:rPr>
        <w:t>》，但</w:t>
      </w:r>
      <w:r w:rsidR="00C1419A" w:rsidRPr="00C1419A">
        <w:rPr>
          <w:rFonts w:hAnsi="宋体" w:hint="eastAsia"/>
        </w:rPr>
        <w:t>各部门、责任人职责</w:t>
      </w:r>
      <w:r w:rsidR="00C1419A">
        <w:rPr>
          <w:rFonts w:hAnsi="宋体" w:hint="eastAsia"/>
        </w:rPr>
        <w:t>分工不明确，且未设置合</w:t>
      </w:r>
      <w:r w:rsidR="00C1419A" w:rsidRPr="00333A75">
        <w:rPr>
          <w:rFonts w:hAnsi="宋体" w:hint="eastAsia"/>
        </w:rPr>
        <w:t>理的组织架构</w:t>
      </w:r>
      <w:r w:rsidR="00C50C00" w:rsidRPr="00333A75">
        <w:rPr>
          <w:rFonts w:hAnsi="宋体" w:hint="eastAsia"/>
        </w:rPr>
        <w:t>；</w:t>
      </w:r>
      <w:r w:rsidR="002F1079" w:rsidRPr="00333A75">
        <w:rPr>
          <w:rFonts w:hint="eastAsia"/>
        </w:rPr>
        <w:t>中铁十局集团有限公司</w:t>
      </w:r>
      <w:r w:rsidRPr="00333A75">
        <w:rPr>
          <w:rFonts w:hAnsi="宋体" w:hint="eastAsia"/>
        </w:rPr>
        <w:t>主要负责项目具体建设，包括工程施工、施工现场管理、参与工程质量验收等工作</w:t>
      </w:r>
      <w:r w:rsidR="007301CD" w:rsidRPr="00333A75">
        <w:rPr>
          <w:rFonts w:hAnsi="宋体" w:hint="eastAsia"/>
        </w:rPr>
        <w:t>，</w:t>
      </w:r>
      <w:r w:rsidR="00C50C00" w:rsidRPr="00333A75">
        <w:rPr>
          <w:rFonts w:hAnsi="宋体" w:hint="eastAsia"/>
        </w:rPr>
        <w:t>该公司管理机构设置采用五部两室模式，</w:t>
      </w:r>
      <w:r w:rsidR="007301CD" w:rsidRPr="00333A75">
        <w:rPr>
          <w:rFonts w:hAnsi="宋体" w:hint="eastAsia"/>
        </w:rPr>
        <w:t>项目经理部设项目负责人、项</w:t>
      </w:r>
      <w:r w:rsidR="007301CD" w:rsidRPr="007301CD">
        <w:rPr>
          <w:rFonts w:hAnsi="宋体" w:hint="eastAsia"/>
        </w:rPr>
        <w:t>目技术负责人、项目副经理、施工员、质检员、材料员、预算员、安全员、资料员、财会员、机械设备管理员、标准员、</w:t>
      </w:r>
      <w:proofErr w:type="gramStart"/>
      <w:r w:rsidR="007301CD" w:rsidRPr="007301CD">
        <w:rPr>
          <w:rFonts w:hAnsi="宋体" w:hint="eastAsia"/>
        </w:rPr>
        <w:t>劳务员</w:t>
      </w:r>
      <w:proofErr w:type="gramEnd"/>
      <w:r w:rsidR="007301CD" w:rsidRPr="007301CD">
        <w:rPr>
          <w:rFonts w:hAnsi="宋体" w:hint="eastAsia"/>
        </w:rPr>
        <w:t>等，项目经理部下设工程部、</w:t>
      </w:r>
      <w:proofErr w:type="gramStart"/>
      <w:r w:rsidR="007301CD" w:rsidRPr="007301CD">
        <w:rPr>
          <w:rFonts w:hAnsi="宋体" w:hint="eastAsia"/>
        </w:rPr>
        <w:t>物机部</w:t>
      </w:r>
      <w:proofErr w:type="gramEnd"/>
      <w:r w:rsidR="007301CD" w:rsidRPr="007301CD">
        <w:rPr>
          <w:rFonts w:hAnsi="宋体" w:hint="eastAsia"/>
        </w:rPr>
        <w:t>、安质部、财务部、工经部、办公室、试验室共五部、两室七个职能部门。</w:t>
      </w:r>
    </w:p>
    <w:bookmarkEnd w:id="116"/>
    <w:p w14:paraId="62724CD5" w14:textId="2C5A2E84" w:rsidR="00477B13" w:rsidRPr="00C1419A" w:rsidRDefault="007301CD" w:rsidP="007301CD">
      <w:pPr>
        <w:ind w:firstLine="540"/>
      </w:pPr>
      <w:r w:rsidRPr="00C1419A">
        <w:rPr>
          <w:rFonts w:hAnsi="宋体" w:hint="eastAsia"/>
        </w:rPr>
        <w:t>综上</w:t>
      </w:r>
      <w:r w:rsidR="00477B13" w:rsidRPr="00C1419A">
        <w:rPr>
          <w:rFonts w:hAnsi="宋体" w:hint="eastAsia"/>
        </w:rPr>
        <w:t>，项目实施过程中</w:t>
      </w:r>
      <w:r w:rsidR="00C1419A" w:rsidRPr="00C1419A">
        <w:rPr>
          <w:rFonts w:hAnsi="宋体" w:hint="eastAsia"/>
        </w:rPr>
        <w:t>，</w:t>
      </w:r>
      <w:r w:rsidR="002F1079" w:rsidRPr="00C1419A">
        <w:rPr>
          <w:rFonts w:hint="eastAsia"/>
        </w:rPr>
        <w:t>中铁十局集团有限公司</w:t>
      </w:r>
      <w:r w:rsidR="00477B13" w:rsidRPr="00C1419A">
        <w:rPr>
          <w:rFonts w:hAnsi="宋体" w:hint="eastAsia"/>
        </w:rPr>
        <w:t>安排</w:t>
      </w:r>
      <w:r w:rsidR="00477B13" w:rsidRPr="00C1419A">
        <w:rPr>
          <w:rFonts w:hint="eastAsia"/>
        </w:rPr>
        <w:t>具体业务科室负责项目各项工作，相应组织机构设置合理，各科室、相关责任人职责清晰明确</w:t>
      </w:r>
      <w:r w:rsidR="00C1419A" w:rsidRPr="00C1419A">
        <w:rPr>
          <w:rFonts w:hint="eastAsia"/>
        </w:rPr>
        <w:t>；但淄博文昌湖城市建设发展有限公司存在各部门、责任人职责分工不明确等问题。</w:t>
      </w:r>
    </w:p>
    <w:p w14:paraId="31399B06" w14:textId="2A7B30E4" w:rsidR="00384860" w:rsidRPr="00212341" w:rsidRDefault="00384860" w:rsidP="009C6CC6">
      <w:pPr>
        <w:ind w:firstLine="540"/>
        <w:rPr>
          <w:rFonts w:ascii="宋体" w:hAnsi="宋体"/>
        </w:rPr>
      </w:pPr>
      <w:r w:rsidRPr="00C1419A">
        <w:rPr>
          <w:rFonts w:ascii="宋体" w:hAnsi="宋体" w:hint="eastAsia"/>
        </w:rPr>
        <w:t>根据评分标准，该项指标满分</w:t>
      </w:r>
      <w:r w:rsidR="001529CC">
        <w:rPr>
          <w:rFonts w:ascii="宋体" w:hAnsi="宋体"/>
        </w:rPr>
        <w:t>3</w:t>
      </w:r>
      <w:r w:rsidRPr="00C1419A">
        <w:rPr>
          <w:rFonts w:ascii="宋体" w:hAnsi="宋体" w:hint="eastAsia"/>
        </w:rPr>
        <w:t>分，</w:t>
      </w:r>
      <w:r w:rsidR="00C1419A" w:rsidRPr="00C1419A">
        <w:rPr>
          <w:rFonts w:ascii="宋体" w:hAnsi="宋体" w:hint="eastAsia"/>
        </w:rPr>
        <w:t>扣2分，</w:t>
      </w:r>
      <w:r w:rsidRPr="00C1419A">
        <w:rPr>
          <w:rFonts w:ascii="宋体" w:hAnsi="宋体" w:hint="eastAsia"/>
        </w:rPr>
        <w:t>得</w:t>
      </w:r>
      <w:r w:rsidR="001529CC">
        <w:rPr>
          <w:rFonts w:ascii="宋体" w:hAnsi="宋体"/>
        </w:rPr>
        <w:t>1</w:t>
      </w:r>
      <w:r w:rsidRPr="00C1419A">
        <w:rPr>
          <w:rFonts w:ascii="宋体" w:hAnsi="宋体" w:hint="eastAsia"/>
        </w:rPr>
        <w:t>分。</w:t>
      </w:r>
    </w:p>
    <w:p w14:paraId="196EC4D1" w14:textId="2ACA78DF" w:rsidR="00304FA9" w:rsidRDefault="00304FA9" w:rsidP="00304FA9">
      <w:pPr>
        <w:ind w:firstLine="540"/>
      </w:pPr>
      <w:r w:rsidRPr="00874FFD">
        <w:rPr>
          <w:rFonts w:hint="eastAsia"/>
        </w:rPr>
        <w:t>（</w:t>
      </w:r>
      <w:r w:rsidRPr="00874FFD">
        <w:t>2</w:t>
      </w:r>
      <w:r w:rsidRPr="00874FFD">
        <w:rPr>
          <w:rFonts w:hint="eastAsia"/>
        </w:rPr>
        <w:t>）</w:t>
      </w:r>
      <w:bookmarkStart w:id="117" w:name="_Hlk130990881"/>
      <w:r w:rsidRPr="00874FFD">
        <w:rPr>
          <w:rFonts w:hint="eastAsia"/>
        </w:rPr>
        <w:t>工程建设管理</w:t>
      </w:r>
      <w:bookmarkEnd w:id="117"/>
      <w:r w:rsidRPr="00874FFD">
        <w:rPr>
          <w:rFonts w:hint="eastAsia"/>
        </w:rPr>
        <w:t>情况（</w:t>
      </w:r>
      <w:r w:rsidR="001529CC">
        <w:t>5</w:t>
      </w:r>
      <w:r w:rsidRPr="00874FFD">
        <w:rPr>
          <w:rFonts w:hint="eastAsia"/>
        </w:rPr>
        <w:t>分）</w:t>
      </w:r>
    </w:p>
    <w:p w14:paraId="49AD7499" w14:textId="77777777" w:rsidR="00AA1369" w:rsidRDefault="00304FA9" w:rsidP="00AA1369">
      <w:pPr>
        <w:ind w:firstLine="540"/>
      </w:pPr>
      <w:r>
        <w:rPr>
          <w:rFonts w:hint="eastAsia"/>
        </w:rPr>
        <w:t>该项目实施前，</w:t>
      </w:r>
      <w:r w:rsidR="00AA1369" w:rsidRPr="005300B3">
        <w:rPr>
          <w:rFonts w:hint="eastAsia"/>
        </w:rPr>
        <w:t>淄博</w:t>
      </w:r>
      <w:r w:rsidR="00AA1369">
        <w:rPr>
          <w:rFonts w:hint="eastAsia"/>
        </w:rPr>
        <w:t>文昌湖</w:t>
      </w:r>
      <w:r w:rsidR="00AA1369" w:rsidRPr="005300B3">
        <w:rPr>
          <w:rFonts w:hint="eastAsia"/>
        </w:rPr>
        <w:t>城市建设发展有限公司</w:t>
      </w:r>
      <w:r>
        <w:rPr>
          <w:rFonts w:hint="eastAsia"/>
        </w:rPr>
        <w:t>委托第三方机构以公开招标方式确定项目施工总承包单位。经招标，该项目施工总承包</w:t>
      </w:r>
      <w:r w:rsidRPr="00AA1369">
        <w:rPr>
          <w:rFonts w:hint="eastAsia"/>
        </w:rPr>
        <w:t>单位为</w:t>
      </w:r>
      <w:r w:rsidR="00AA1369" w:rsidRPr="00AA1369">
        <w:rPr>
          <w:rFonts w:hint="eastAsia"/>
        </w:rPr>
        <w:t>中铁十局集团有限公司</w:t>
      </w:r>
      <w:r w:rsidRPr="00AA1369">
        <w:rPr>
          <w:rFonts w:hint="eastAsia"/>
        </w:rPr>
        <w:t>。项目施</w:t>
      </w:r>
      <w:r>
        <w:rPr>
          <w:rFonts w:hint="eastAsia"/>
        </w:rPr>
        <w:t>工总承包单位成立建设项目部，设置专业岗位及相应项目部</w:t>
      </w:r>
      <w:r w:rsidRPr="00D20F06">
        <w:rPr>
          <w:rFonts w:hint="eastAsia"/>
        </w:rPr>
        <w:t>管理制度，对项目工程建设实施管理。</w:t>
      </w:r>
    </w:p>
    <w:p w14:paraId="174D7E64" w14:textId="4C07FEFC" w:rsidR="00AA1369" w:rsidRDefault="00304FA9" w:rsidP="00CB0DB6">
      <w:pPr>
        <w:ind w:firstLine="540"/>
      </w:pPr>
      <w:r w:rsidRPr="00D20F06">
        <w:rPr>
          <w:rFonts w:hint="eastAsia"/>
        </w:rPr>
        <w:t>通过查阅项目相关施工过程资料，项目工程建设内容</w:t>
      </w:r>
      <w:r w:rsidR="00AA1369">
        <w:rPr>
          <w:rFonts w:hint="eastAsia"/>
        </w:rPr>
        <w:t>与施工方案</w:t>
      </w:r>
      <w:r w:rsidR="00C32159">
        <w:rPr>
          <w:rFonts w:hint="eastAsia"/>
        </w:rPr>
        <w:t>部分</w:t>
      </w:r>
      <w:r w:rsidR="00AA1369">
        <w:rPr>
          <w:rFonts w:hint="eastAsia"/>
        </w:rPr>
        <w:t>相匹配，在施工安排上，按照先地下后地上、先基础后主体、先结构后装饰及安装的总原则组织施工生产。在</w:t>
      </w:r>
      <w:r w:rsidR="00AA1369" w:rsidRPr="00AA1369">
        <w:rPr>
          <w:rFonts w:hint="eastAsia"/>
        </w:rPr>
        <w:t>施工任务划分</w:t>
      </w:r>
      <w:r w:rsidR="00AA1369">
        <w:rPr>
          <w:rFonts w:hint="eastAsia"/>
        </w:rPr>
        <w:t>上，根据施工阶段、部位、专业合理科学的安排组织1个基坑支护施工队、1个土石方施工队、3个主体结构施工队、1个防水施工队、3个外墙装饰施工队、3个砌体施工队、3个室内装饰施工队、3个机电安装施工队、3个门窗</w:t>
      </w:r>
      <w:r w:rsidR="00AA1369">
        <w:rPr>
          <w:rFonts w:hint="eastAsia"/>
        </w:rPr>
        <w:lastRenderedPageBreak/>
        <w:t>施工队、1个电梯施工队等共计22个专业施工队负责项目实施。</w:t>
      </w:r>
      <w:r w:rsidR="00A17B83">
        <w:rPr>
          <w:rFonts w:hint="eastAsia"/>
        </w:rPr>
        <w:t>此外，为保证项目总工期，</w:t>
      </w:r>
      <w:r w:rsidR="00CB0DB6" w:rsidRPr="00AA1369">
        <w:rPr>
          <w:rFonts w:hint="eastAsia"/>
        </w:rPr>
        <w:t>中铁十局集团有限公司</w:t>
      </w:r>
      <w:r w:rsidR="00A17B83">
        <w:rPr>
          <w:rFonts w:hint="eastAsia"/>
        </w:rPr>
        <w:t>制定了</w:t>
      </w:r>
      <w:r w:rsidR="00C1419A">
        <w:rPr>
          <w:rFonts w:hint="eastAsia"/>
        </w:rPr>
        <w:t>保障</w:t>
      </w:r>
      <w:r w:rsidR="00A17B83" w:rsidRPr="00A17B83">
        <w:rPr>
          <w:rFonts w:hint="eastAsia"/>
        </w:rPr>
        <w:t>各阶段进度的</w:t>
      </w:r>
      <w:r w:rsidR="00C1419A">
        <w:rPr>
          <w:rFonts w:hint="eastAsia"/>
        </w:rPr>
        <w:t>制度</w:t>
      </w:r>
      <w:r w:rsidR="00A17B83" w:rsidRPr="00A17B83">
        <w:rPr>
          <w:rFonts w:hint="eastAsia"/>
        </w:rPr>
        <w:t>措施</w:t>
      </w:r>
      <w:r w:rsidR="00A17B83">
        <w:rPr>
          <w:rFonts w:hint="eastAsia"/>
        </w:rPr>
        <w:t>，</w:t>
      </w:r>
      <w:r w:rsidR="00CB0DB6">
        <w:rPr>
          <w:rFonts w:hint="eastAsia"/>
        </w:rPr>
        <w:t>在</w:t>
      </w:r>
      <w:r w:rsidR="00A17B83">
        <w:rPr>
          <w:rFonts w:hint="eastAsia"/>
        </w:rPr>
        <w:t>紧紧围绕施工关键线路组织施工</w:t>
      </w:r>
      <w:r w:rsidR="00CB0DB6">
        <w:rPr>
          <w:rFonts w:hint="eastAsia"/>
        </w:rPr>
        <w:t>的基础上</w:t>
      </w:r>
      <w:r w:rsidR="00A17B83">
        <w:rPr>
          <w:rFonts w:hint="eastAsia"/>
        </w:rPr>
        <w:t>，</w:t>
      </w:r>
      <w:r w:rsidR="00CB0DB6">
        <w:rPr>
          <w:rFonts w:hint="eastAsia"/>
        </w:rPr>
        <w:t>根据工程进展情况随时进行施工组织计划调整，</w:t>
      </w:r>
      <w:r w:rsidR="00A17B83">
        <w:rPr>
          <w:rFonts w:hint="eastAsia"/>
        </w:rPr>
        <w:t>确保实现总体施工计划</w:t>
      </w:r>
      <w:r w:rsidR="00CB0DB6">
        <w:rPr>
          <w:rFonts w:hint="eastAsia"/>
        </w:rPr>
        <w:t>。</w:t>
      </w:r>
    </w:p>
    <w:p w14:paraId="2E6B08E7" w14:textId="02BF0A2D" w:rsidR="00A13E68" w:rsidRDefault="00C32159" w:rsidP="00CB0DB6">
      <w:pPr>
        <w:ind w:firstLine="540"/>
      </w:pPr>
      <w:bookmarkStart w:id="118" w:name="_Hlk130888807"/>
      <w:r w:rsidRPr="00B26D84">
        <w:rPr>
          <w:rFonts w:hint="eastAsia"/>
        </w:rPr>
        <w:t>经现场核查，</w:t>
      </w:r>
      <w:bookmarkStart w:id="119" w:name="_Hlk130888946"/>
      <w:r w:rsidR="008277B7" w:rsidRPr="00B26D84">
        <w:rPr>
          <w:rFonts w:hint="eastAsia"/>
        </w:rPr>
        <w:t>该项目工程建设管理不规范</w:t>
      </w:r>
      <w:r w:rsidR="00B26D84" w:rsidRPr="00B26D84">
        <w:rPr>
          <w:rFonts w:hint="eastAsia"/>
        </w:rPr>
        <w:t>，</w:t>
      </w:r>
      <w:r w:rsidR="008277B7" w:rsidRPr="00B26D84">
        <w:rPr>
          <w:rFonts w:hint="eastAsia"/>
        </w:rPr>
        <w:t>一是</w:t>
      </w:r>
      <w:r w:rsidR="008D1E8E" w:rsidRPr="00B26D84">
        <w:rPr>
          <w:rFonts w:hint="eastAsia"/>
        </w:rPr>
        <w:t>住宅楼实际建设数量为1</w:t>
      </w:r>
      <w:r w:rsidR="008D1E8E" w:rsidRPr="00B26D84">
        <w:t>9</w:t>
      </w:r>
      <w:r w:rsidR="008D1E8E" w:rsidRPr="00B26D84">
        <w:rPr>
          <w:rFonts w:hint="eastAsia"/>
        </w:rPr>
        <w:t>栋，与招标文件中的2</w:t>
      </w:r>
      <w:r w:rsidR="008D1E8E" w:rsidRPr="00B26D84">
        <w:t>1</w:t>
      </w:r>
      <w:r w:rsidR="008D1E8E" w:rsidRPr="00B26D84">
        <w:rPr>
          <w:rFonts w:hint="eastAsia"/>
        </w:rPr>
        <w:t>栋不一致，且未有相关调整手续</w:t>
      </w:r>
      <w:bookmarkEnd w:id="119"/>
      <w:r w:rsidR="00B26D84" w:rsidRPr="00B26D84">
        <w:rPr>
          <w:rFonts w:hint="eastAsia"/>
        </w:rPr>
        <w:t>；</w:t>
      </w:r>
      <w:r w:rsidR="008277B7" w:rsidRPr="00B26D84">
        <w:rPr>
          <w:rFonts w:hint="eastAsia"/>
        </w:rPr>
        <w:t>二是</w:t>
      </w:r>
      <w:r w:rsidR="0023216D" w:rsidRPr="00B26D84">
        <w:rPr>
          <w:rFonts w:hint="eastAsia"/>
        </w:rPr>
        <w:t>缺失细致化、科学化、合理化的监督管理规范，</w:t>
      </w:r>
      <w:r w:rsidR="00B26D84" w:rsidRPr="00B26D84">
        <w:rPr>
          <w:rFonts w:hint="eastAsia"/>
        </w:rPr>
        <w:t>如招标文件中确定的总建筑面积为203538.1㎡，而图纸面积为206919.6㎡，相差3381.5㎡。</w:t>
      </w:r>
      <w:r w:rsidR="00B26D84">
        <w:rPr>
          <w:rFonts w:hint="eastAsia"/>
        </w:rPr>
        <w:t>扣2分。</w:t>
      </w:r>
    </w:p>
    <w:bookmarkEnd w:id="118"/>
    <w:p w14:paraId="16268A07" w14:textId="29024C10" w:rsidR="00AA1369" w:rsidRDefault="000C0DB0" w:rsidP="00AA1369">
      <w:pPr>
        <w:ind w:firstLine="540"/>
      </w:pPr>
      <w:r>
        <w:rPr>
          <w:rFonts w:hAnsi="宋体" w:hint="eastAsia"/>
        </w:rPr>
        <w:t>综上，该项目</w:t>
      </w:r>
      <w:r w:rsidRPr="000C0DB0">
        <w:rPr>
          <w:rFonts w:hAnsi="宋体" w:hint="eastAsia"/>
        </w:rPr>
        <w:t>工程</w:t>
      </w:r>
      <w:r w:rsidR="005C29B0">
        <w:rPr>
          <w:rFonts w:hAnsi="宋体" w:hint="eastAsia"/>
        </w:rPr>
        <w:t>实施</w:t>
      </w:r>
      <w:r w:rsidRPr="000C0DB0">
        <w:rPr>
          <w:rFonts w:hAnsi="宋体" w:hint="eastAsia"/>
        </w:rPr>
        <w:t>单位确定过程规范</w:t>
      </w:r>
      <w:r>
        <w:rPr>
          <w:rFonts w:hAnsi="宋体" w:hint="eastAsia"/>
        </w:rPr>
        <w:t>，并建立了</w:t>
      </w:r>
      <w:r w:rsidR="008D1E8E">
        <w:rPr>
          <w:rFonts w:hAnsi="宋体" w:hint="eastAsia"/>
        </w:rPr>
        <w:t>相应的制度保障措施，但</w:t>
      </w:r>
      <w:r w:rsidR="00B26D84" w:rsidRPr="00B26D84">
        <w:rPr>
          <w:rFonts w:hint="eastAsia"/>
        </w:rPr>
        <w:t>工程建设管理不规范</w:t>
      </w:r>
      <w:r>
        <w:rPr>
          <w:rFonts w:hAnsi="宋体" w:hint="eastAsia"/>
        </w:rPr>
        <w:t>，工程</w:t>
      </w:r>
      <w:r w:rsidRPr="000C0DB0">
        <w:rPr>
          <w:rFonts w:hAnsi="宋体" w:hint="eastAsia"/>
        </w:rPr>
        <w:t>建设内容</w:t>
      </w:r>
      <w:r w:rsidR="008D1E8E">
        <w:rPr>
          <w:rFonts w:hAnsi="宋体" w:hint="eastAsia"/>
        </w:rPr>
        <w:t>仅有部分</w:t>
      </w:r>
      <w:r w:rsidRPr="000C0DB0">
        <w:rPr>
          <w:rFonts w:hAnsi="宋体" w:hint="eastAsia"/>
        </w:rPr>
        <w:t>符合实施方案要求</w:t>
      </w:r>
      <w:r>
        <w:rPr>
          <w:rFonts w:hAnsi="宋体" w:hint="eastAsia"/>
        </w:rPr>
        <w:t>。</w:t>
      </w:r>
    </w:p>
    <w:p w14:paraId="09FD124F" w14:textId="41510483" w:rsidR="00384860" w:rsidRPr="00212341" w:rsidRDefault="00384860" w:rsidP="00384860">
      <w:pPr>
        <w:ind w:firstLine="540"/>
        <w:rPr>
          <w:rFonts w:ascii="宋体" w:hAnsi="宋体"/>
        </w:rPr>
      </w:pPr>
      <w:r w:rsidRPr="00212341">
        <w:rPr>
          <w:rFonts w:ascii="宋体" w:hAnsi="宋体" w:hint="eastAsia"/>
        </w:rPr>
        <w:t>根据评分标准，该项指标满分</w:t>
      </w:r>
      <w:r w:rsidR="008D1E8E">
        <w:rPr>
          <w:rFonts w:ascii="宋体" w:hAnsi="宋体"/>
        </w:rPr>
        <w:t>5</w:t>
      </w:r>
      <w:r w:rsidRPr="00212341">
        <w:rPr>
          <w:rFonts w:ascii="宋体" w:hAnsi="宋体" w:hint="eastAsia"/>
        </w:rPr>
        <w:t>分，</w:t>
      </w:r>
      <w:r w:rsidR="008D1E8E">
        <w:rPr>
          <w:rFonts w:ascii="宋体" w:hAnsi="宋体" w:hint="eastAsia"/>
        </w:rPr>
        <w:t>扣2分，</w:t>
      </w:r>
      <w:r w:rsidRPr="00212341">
        <w:rPr>
          <w:rFonts w:ascii="宋体" w:hAnsi="宋体" w:hint="eastAsia"/>
        </w:rPr>
        <w:t>得</w:t>
      </w:r>
      <w:r w:rsidR="008D1E8E">
        <w:rPr>
          <w:rFonts w:ascii="宋体" w:hAnsi="宋体"/>
        </w:rPr>
        <w:t>3</w:t>
      </w:r>
      <w:r w:rsidRPr="00212341">
        <w:rPr>
          <w:rFonts w:ascii="宋体" w:hAnsi="宋体" w:hint="eastAsia"/>
        </w:rPr>
        <w:t>分。</w:t>
      </w:r>
    </w:p>
    <w:p w14:paraId="3F8D03DE" w14:textId="7BE543E4" w:rsidR="000F1430" w:rsidRDefault="000F1430" w:rsidP="000F1430">
      <w:pPr>
        <w:pStyle w:val="a5"/>
        <w:ind w:firstLine="562"/>
        <w:rPr>
          <w:rFonts w:ascii="宋体" w:hAnsi="宋体"/>
        </w:rPr>
      </w:pPr>
      <w:bookmarkStart w:id="120" w:name="_Toc131413474"/>
      <w:r w:rsidRPr="00212341">
        <w:rPr>
          <w:rFonts w:ascii="宋体" w:hAnsi="宋体"/>
        </w:rPr>
        <w:t>3.</w:t>
      </w:r>
      <w:r w:rsidR="00384860">
        <w:rPr>
          <w:rFonts w:ascii="宋体" w:hAnsi="宋体" w:hint="eastAsia"/>
        </w:rPr>
        <w:t>债券还本付息</w:t>
      </w:r>
      <w:r w:rsidRPr="00212341">
        <w:rPr>
          <w:rFonts w:ascii="宋体" w:hAnsi="宋体" w:hint="eastAsia"/>
        </w:rPr>
        <w:t>（</w:t>
      </w:r>
      <w:r w:rsidR="009646EA">
        <w:rPr>
          <w:rFonts w:ascii="宋体" w:hAnsi="宋体"/>
        </w:rPr>
        <w:t>5</w:t>
      </w:r>
      <w:r w:rsidRPr="00212341">
        <w:rPr>
          <w:rFonts w:ascii="宋体" w:hAnsi="宋体" w:hint="eastAsia"/>
        </w:rPr>
        <w:t>分）</w:t>
      </w:r>
      <w:bookmarkEnd w:id="120"/>
    </w:p>
    <w:p w14:paraId="256A8BC6" w14:textId="7441D69E" w:rsidR="00947482" w:rsidRPr="00212341" w:rsidRDefault="00947482" w:rsidP="00947482">
      <w:pPr>
        <w:ind w:firstLine="540"/>
      </w:pPr>
      <w:r w:rsidRPr="008277B7">
        <w:rPr>
          <w:rFonts w:hint="eastAsia"/>
        </w:rPr>
        <w:t>预算管理及时性（5分）</w:t>
      </w:r>
    </w:p>
    <w:p w14:paraId="377EE460" w14:textId="55C50DE1" w:rsidR="00384860" w:rsidRDefault="009C6CC6" w:rsidP="008D5BA4">
      <w:pPr>
        <w:ind w:firstLine="540"/>
        <w:rPr>
          <w:rFonts w:ascii="宋体" w:hAnsi="宋体"/>
        </w:rPr>
      </w:pPr>
      <w:r w:rsidRPr="009C6CC6">
        <w:rPr>
          <w:rFonts w:ascii="宋体" w:hAnsi="宋体" w:hint="eastAsia"/>
        </w:rPr>
        <w:t>该项目债券还本付息资金来源为</w:t>
      </w:r>
      <w:r w:rsidR="00BA1F5A" w:rsidRPr="00BA1F5A">
        <w:rPr>
          <w:rFonts w:ascii="宋体" w:hAnsi="宋体" w:hint="eastAsia"/>
        </w:rPr>
        <w:t>前坡村、后坡村、仁和村、戴家村4个村地块国有土地出让收益</w:t>
      </w:r>
      <w:r w:rsidRPr="009C6CC6">
        <w:rPr>
          <w:rFonts w:ascii="宋体" w:hAnsi="宋体" w:hint="eastAsia"/>
        </w:rPr>
        <w:t>。经调查，该项目全部债券存续期内，共可产生用于还本付息的净现金流入</w:t>
      </w:r>
      <w:r w:rsidR="00BA1F5A" w:rsidRPr="00F44CFB">
        <w:t>127828.39</w:t>
      </w:r>
      <w:r w:rsidRPr="009C6CC6">
        <w:rPr>
          <w:rFonts w:ascii="宋体" w:hAnsi="宋体" w:hint="eastAsia"/>
        </w:rPr>
        <w:t>万元，可覆盖债券本息金额</w:t>
      </w:r>
      <w:r w:rsidR="00BA1F5A" w:rsidRPr="00F44CFB">
        <w:t>62960.50</w:t>
      </w:r>
      <w:r w:rsidRPr="009C6CC6">
        <w:rPr>
          <w:rFonts w:ascii="宋体" w:hAnsi="宋体" w:hint="eastAsia"/>
        </w:rPr>
        <w:t>万元，债务本息偿付保障倍数为</w:t>
      </w:r>
      <w:r w:rsidR="00BA1F5A">
        <w:rPr>
          <w:rFonts w:ascii="宋体" w:hAnsi="宋体"/>
        </w:rPr>
        <w:t>2.03</w:t>
      </w:r>
      <w:r w:rsidRPr="009C6CC6">
        <w:rPr>
          <w:rFonts w:ascii="宋体" w:hAnsi="宋体" w:hint="eastAsia"/>
        </w:rPr>
        <w:t>倍，用于还本付息的资金可得到有效保障。</w:t>
      </w:r>
    </w:p>
    <w:p w14:paraId="5A144E68" w14:textId="6069147F" w:rsidR="00C1419A" w:rsidRPr="00056426" w:rsidRDefault="00C1419A" w:rsidP="00C1419A">
      <w:pPr>
        <w:ind w:firstLine="540"/>
        <w:rPr>
          <w:rFonts w:ascii="宋体" w:hAnsi="宋体"/>
        </w:rPr>
      </w:pPr>
      <w:r w:rsidRPr="00056426">
        <w:rPr>
          <w:rFonts w:ascii="宋体" w:hAnsi="宋体" w:hint="eastAsia"/>
        </w:rPr>
        <w:t>经调查，</w:t>
      </w:r>
      <w:r w:rsidR="00E834BE" w:rsidRPr="00056426">
        <w:rPr>
          <w:rFonts w:ascii="宋体" w:hAnsi="宋体" w:hint="eastAsia"/>
        </w:rPr>
        <w:t>自2021年至今，</w:t>
      </w:r>
      <w:r w:rsidR="00E834BE">
        <w:rPr>
          <w:rFonts w:ascii="宋体" w:hAnsi="宋体" w:hint="eastAsia"/>
        </w:rPr>
        <w:t>该项目</w:t>
      </w:r>
      <w:r w:rsidR="00E834BE" w:rsidRPr="00056426">
        <w:rPr>
          <w:rFonts w:ascii="宋体" w:hAnsi="宋体" w:hint="eastAsia"/>
        </w:rPr>
        <w:t>已偿还利息</w:t>
      </w:r>
      <w:r w:rsidR="00E834BE" w:rsidRPr="00056426">
        <w:rPr>
          <w:rFonts w:ascii="宋体" w:hAnsi="宋体"/>
        </w:rPr>
        <w:t>839.30</w:t>
      </w:r>
      <w:r w:rsidR="00E834BE" w:rsidRPr="00056426">
        <w:rPr>
          <w:rFonts w:ascii="宋体" w:hAnsi="宋体" w:hint="eastAsia"/>
        </w:rPr>
        <w:t>万元，利息每年支付一次，支付及时。</w:t>
      </w:r>
      <w:r w:rsidR="00E834BE">
        <w:rPr>
          <w:rFonts w:ascii="宋体" w:hAnsi="宋体" w:hint="eastAsia"/>
        </w:rPr>
        <w:t>因拆迁工作未完成，该项目</w:t>
      </w:r>
      <w:r w:rsidR="00056426" w:rsidRPr="00056426">
        <w:rPr>
          <w:rFonts w:ascii="宋体" w:hAnsi="宋体" w:hint="eastAsia"/>
        </w:rPr>
        <w:t>尚未产生国有土地出让收益</w:t>
      </w:r>
      <w:r w:rsidRPr="00056426">
        <w:rPr>
          <w:rFonts w:ascii="宋体" w:hAnsi="宋体" w:hint="eastAsia"/>
        </w:rPr>
        <w:t>，</w:t>
      </w:r>
      <w:r w:rsidR="00E834BE">
        <w:rPr>
          <w:rFonts w:ascii="宋体" w:hAnsi="宋体" w:hint="eastAsia"/>
        </w:rPr>
        <w:t>未有稳定的</w:t>
      </w:r>
      <w:r w:rsidR="00E834BE" w:rsidRPr="00E834BE">
        <w:rPr>
          <w:rFonts w:ascii="宋体" w:hAnsi="宋体" w:hint="eastAsia"/>
        </w:rPr>
        <w:t>收益来源</w:t>
      </w:r>
      <w:r w:rsidR="00E834BE">
        <w:rPr>
          <w:rFonts w:ascii="宋体" w:hAnsi="宋体" w:hint="eastAsia"/>
        </w:rPr>
        <w:t>，</w:t>
      </w:r>
      <w:r w:rsidRPr="00056426">
        <w:rPr>
          <w:rFonts w:ascii="宋体" w:hAnsi="宋体" w:hint="eastAsia"/>
        </w:rPr>
        <w:t>故本项目目前还息资金来源为</w:t>
      </w:r>
      <w:r w:rsidR="00056426" w:rsidRPr="00056426">
        <w:rPr>
          <w:rFonts w:ascii="宋体" w:hAnsi="宋体" w:hint="eastAsia"/>
        </w:rPr>
        <w:t>财政</w:t>
      </w:r>
      <w:r w:rsidRPr="00056426">
        <w:rPr>
          <w:rFonts w:ascii="宋体" w:hAnsi="宋体" w:hint="eastAsia"/>
        </w:rPr>
        <w:t>资金。</w:t>
      </w:r>
      <w:r w:rsidR="00E834BE">
        <w:rPr>
          <w:rFonts w:ascii="宋体" w:hAnsi="宋体" w:hint="eastAsia"/>
        </w:rPr>
        <w:t>扣1分。</w:t>
      </w:r>
    </w:p>
    <w:p w14:paraId="5851B2EB" w14:textId="396BDFAD" w:rsidR="00C1419A" w:rsidRDefault="00C1419A" w:rsidP="00C1419A">
      <w:pPr>
        <w:ind w:firstLine="540"/>
        <w:rPr>
          <w:rFonts w:ascii="宋体" w:hAnsi="宋体"/>
        </w:rPr>
      </w:pPr>
      <w:r w:rsidRPr="00056426">
        <w:rPr>
          <w:rFonts w:ascii="宋体" w:hAnsi="宋体" w:hint="eastAsia"/>
        </w:rPr>
        <w:t>综合上述情况，该项目债券还本付息偿还及时</w:t>
      </w:r>
      <w:r w:rsidR="00E834BE">
        <w:rPr>
          <w:rFonts w:ascii="宋体" w:hAnsi="宋体" w:hint="eastAsia"/>
        </w:rPr>
        <w:t>，但未有稳定的</w:t>
      </w:r>
      <w:r w:rsidR="00E834BE" w:rsidRPr="00E834BE">
        <w:rPr>
          <w:rFonts w:ascii="宋体" w:hAnsi="宋体" w:hint="eastAsia"/>
        </w:rPr>
        <w:t>收益来源</w:t>
      </w:r>
      <w:r w:rsidR="00E834BE">
        <w:rPr>
          <w:rFonts w:ascii="宋体" w:hAnsi="宋体" w:hint="eastAsia"/>
        </w:rPr>
        <w:t>保障</w:t>
      </w:r>
      <w:r w:rsidR="00E834BE" w:rsidRPr="00E834BE">
        <w:rPr>
          <w:rFonts w:ascii="宋体" w:hAnsi="宋体" w:hint="eastAsia"/>
        </w:rPr>
        <w:t>还本付息</w:t>
      </w:r>
      <w:r w:rsidR="00E834BE">
        <w:rPr>
          <w:rFonts w:ascii="宋体" w:hAnsi="宋体" w:hint="eastAsia"/>
        </w:rPr>
        <w:t>的</w:t>
      </w:r>
      <w:r w:rsidR="00E834BE" w:rsidRPr="00E834BE">
        <w:rPr>
          <w:rFonts w:ascii="宋体" w:hAnsi="宋体" w:hint="eastAsia"/>
        </w:rPr>
        <w:t>可持续</w:t>
      </w:r>
      <w:r w:rsidRPr="00056426">
        <w:rPr>
          <w:rFonts w:ascii="宋体" w:hAnsi="宋体" w:hint="eastAsia"/>
        </w:rPr>
        <w:t>。</w:t>
      </w:r>
      <w:r w:rsidR="006C71A6" w:rsidRPr="006C71A6">
        <w:rPr>
          <w:rFonts w:ascii="宋体" w:hAnsi="宋体" w:hint="eastAsia"/>
        </w:rPr>
        <w:t>根据</w:t>
      </w:r>
      <w:r w:rsidRPr="00056426">
        <w:rPr>
          <w:rFonts w:ascii="宋体" w:hAnsi="宋体" w:hint="eastAsia"/>
        </w:rPr>
        <w:t>评分标准，该项指标满分5分，</w:t>
      </w:r>
      <w:r w:rsidR="00E834BE">
        <w:rPr>
          <w:rFonts w:ascii="宋体" w:hAnsi="宋体" w:hint="eastAsia"/>
        </w:rPr>
        <w:t>扣1</w:t>
      </w:r>
      <w:r w:rsidR="00E834BE">
        <w:rPr>
          <w:rFonts w:ascii="宋体" w:hAnsi="宋体" w:hint="eastAsia"/>
        </w:rPr>
        <w:lastRenderedPageBreak/>
        <w:t>分，</w:t>
      </w:r>
      <w:r w:rsidRPr="00056426">
        <w:rPr>
          <w:rFonts w:ascii="宋体" w:hAnsi="宋体" w:hint="eastAsia"/>
        </w:rPr>
        <w:t>得</w:t>
      </w:r>
      <w:r w:rsidR="00E834BE">
        <w:rPr>
          <w:rFonts w:ascii="宋体" w:hAnsi="宋体"/>
        </w:rPr>
        <w:t>4</w:t>
      </w:r>
      <w:r w:rsidRPr="00056426">
        <w:rPr>
          <w:rFonts w:ascii="宋体" w:hAnsi="宋体" w:hint="eastAsia"/>
        </w:rPr>
        <w:t>分。</w:t>
      </w:r>
    </w:p>
    <w:p w14:paraId="60A5D704" w14:textId="53C9753A" w:rsidR="00384860" w:rsidRDefault="00384860" w:rsidP="00384860">
      <w:pPr>
        <w:pStyle w:val="af7"/>
        <w:ind w:firstLine="562"/>
      </w:pPr>
      <w:bookmarkStart w:id="121" w:name="_Toc131413475"/>
      <w:r>
        <w:t>4.</w:t>
      </w:r>
      <w:r>
        <w:rPr>
          <w:rFonts w:hint="eastAsia"/>
        </w:rPr>
        <w:t>信息公开（3分）</w:t>
      </w:r>
      <w:bookmarkEnd w:id="121"/>
    </w:p>
    <w:p w14:paraId="72A30430" w14:textId="7548B5B5" w:rsidR="00947482" w:rsidRDefault="00947482" w:rsidP="00947482">
      <w:pPr>
        <w:ind w:firstLine="540"/>
      </w:pPr>
      <w:r>
        <w:rPr>
          <w:rFonts w:hint="eastAsia"/>
        </w:rPr>
        <w:t>信息公开及时性、真实性（3分）</w:t>
      </w:r>
    </w:p>
    <w:p w14:paraId="45222CEF" w14:textId="77777777" w:rsidR="00C41786" w:rsidRDefault="009C6CC6" w:rsidP="009C6CC6">
      <w:pPr>
        <w:ind w:firstLine="540"/>
      </w:pPr>
      <w:r>
        <w:rPr>
          <w:rFonts w:hint="eastAsia"/>
        </w:rPr>
        <w:t>经调查，该项目债券发行由省政府负责，项目</w:t>
      </w:r>
      <w:r w:rsidR="001D5F27">
        <w:rPr>
          <w:rFonts w:hint="eastAsia"/>
        </w:rPr>
        <w:t>实施方案</w:t>
      </w:r>
      <w:r>
        <w:rPr>
          <w:rFonts w:hint="eastAsia"/>
        </w:rPr>
        <w:t>已于2</w:t>
      </w:r>
      <w:r>
        <w:t>02</w:t>
      </w:r>
      <w:r w:rsidR="001D5F27">
        <w:t>2</w:t>
      </w:r>
      <w:r>
        <w:rPr>
          <w:rFonts w:hint="eastAsia"/>
        </w:rPr>
        <w:t>年</w:t>
      </w:r>
      <w:r w:rsidR="001D5F27">
        <w:t>2</w:t>
      </w:r>
      <w:r>
        <w:rPr>
          <w:rFonts w:hint="eastAsia"/>
        </w:rPr>
        <w:t>月1</w:t>
      </w:r>
      <w:r w:rsidR="001D5F27">
        <w:t>7</w:t>
      </w:r>
      <w:r>
        <w:rPr>
          <w:rFonts w:hint="eastAsia"/>
        </w:rPr>
        <w:t>日在省财政厅《</w:t>
      </w:r>
      <w:r w:rsidRPr="00E66CDC">
        <w:t>202</w:t>
      </w:r>
      <w:r w:rsidR="001D5F27">
        <w:t>2</w:t>
      </w:r>
      <w:r w:rsidRPr="00E66CDC">
        <w:t>年山东省政府专项债券（十期</w:t>
      </w:r>
      <w:r w:rsidR="001D5F27">
        <w:rPr>
          <w:rFonts w:hint="eastAsia"/>
        </w:rPr>
        <w:t>—</w:t>
      </w:r>
      <w:r w:rsidRPr="00E66CDC">
        <w:t>十</w:t>
      </w:r>
      <w:r w:rsidR="001D5F27">
        <w:rPr>
          <w:rFonts w:hint="eastAsia"/>
        </w:rPr>
        <w:t>五</w:t>
      </w:r>
      <w:r w:rsidRPr="00E66CDC">
        <w:t>期）、一般债券（</w:t>
      </w:r>
      <w:r w:rsidR="001D5F27">
        <w:rPr>
          <w:rFonts w:hint="eastAsia"/>
        </w:rPr>
        <w:t>二</w:t>
      </w:r>
      <w:r w:rsidRPr="00E66CDC">
        <w:t>期）信息披露文件</w:t>
      </w:r>
      <w:r>
        <w:rPr>
          <w:rFonts w:hint="eastAsia"/>
        </w:rPr>
        <w:t>》中进行了公开，</w:t>
      </w:r>
      <w:r w:rsidR="001D5F27">
        <w:rPr>
          <w:rFonts w:hint="eastAsia"/>
        </w:rPr>
        <w:t>包括债</w:t>
      </w:r>
      <w:r w:rsidR="001D5F27" w:rsidRPr="002F76BA">
        <w:rPr>
          <w:rFonts w:hint="eastAsia"/>
        </w:rPr>
        <w:t>券总额、期限、本息偿还方式以及第三方评估信息中的项目预期收益、融资平衡情况评估等</w:t>
      </w:r>
      <w:r w:rsidR="007E7E4A" w:rsidRPr="002F76BA">
        <w:rPr>
          <w:rFonts w:hint="eastAsia"/>
        </w:rPr>
        <w:t>内容</w:t>
      </w:r>
      <w:r w:rsidR="00C41786">
        <w:rPr>
          <w:rFonts w:hint="eastAsia"/>
        </w:rPr>
        <w:t>，</w:t>
      </w:r>
      <w:r w:rsidRPr="002F76BA">
        <w:rPr>
          <w:rFonts w:hint="eastAsia"/>
        </w:rPr>
        <w:t>公开内容完整、有效，公开时效性好，无信息缺失及刻意</w:t>
      </w:r>
      <w:r w:rsidRPr="00BA52F0">
        <w:rPr>
          <w:rFonts w:hint="eastAsia"/>
        </w:rPr>
        <w:t>淡化、模糊的情况。</w:t>
      </w:r>
    </w:p>
    <w:p w14:paraId="2C1A3CF2" w14:textId="031E86B3" w:rsidR="009C6CC6" w:rsidRDefault="00BA52F0" w:rsidP="009C6CC6">
      <w:pPr>
        <w:ind w:firstLine="540"/>
      </w:pPr>
      <w:r w:rsidRPr="00BA52F0">
        <w:rPr>
          <w:rFonts w:hint="eastAsia"/>
        </w:rPr>
        <w:t>截至绩效评价时，专项</w:t>
      </w:r>
      <w:proofErr w:type="gramStart"/>
      <w:r w:rsidRPr="00BA52F0">
        <w:rPr>
          <w:rFonts w:hint="eastAsia"/>
        </w:rPr>
        <w:t>债使用</w:t>
      </w:r>
      <w:proofErr w:type="gramEnd"/>
      <w:r w:rsidRPr="00BA52F0">
        <w:rPr>
          <w:rFonts w:hint="eastAsia"/>
        </w:rPr>
        <w:t>部门已</w:t>
      </w:r>
      <w:proofErr w:type="gramStart"/>
      <w:r w:rsidRPr="00BA52F0">
        <w:rPr>
          <w:rFonts w:hint="eastAsia"/>
        </w:rPr>
        <w:t>对上年</w:t>
      </w:r>
      <w:proofErr w:type="gramEnd"/>
      <w:r w:rsidRPr="00BA52F0">
        <w:rPr>
          <w:rFonts w:hint="eastAsia"/>
        </w:rPr>
        <w:t>末专项债券资金使用情况进行公开，但仅公开支出资金总额，未对项目建设进度、运营情况、项目收益及形成的资产情况等信息</w:t>
      </w:r>
      <w:r w:rsidR="00C41786">
        <w:rPr>
          <w:rFonts w:hint="eastAsia"/>
        </w:rPr>
        <w:t>进行公开。</w:t>
      </w:r>
    </w:p>
    <w:p w14:paraId="4AA1C066" w14:textId="2AE29B6F" w:rsidR="00384860" w:rsidRPr="00212341" w:rsidRDefault="00384860" w:rsidP="00384860">
      <w:pPr>
        <w:ind w:firstLine="540"/>
        <w:rPr>
          <w:rFonts w:ascii="宋体" w:hAnsi="宋体"/>
        </w:rPr>
      </w:pPr>
      <w:r w:rsidRPr="00212341">
        <w:rPr>
          <w:rFonts w:ascii="宋体" w:hAnsi="宋体" w:hint="eastAsia"/>
        </w:rPr>
        <w:t>根据评分标准，该项指标满分</w:t>
      </w:r>
      <w:r w:rsidRPr="00212341">
        <w:rPr>
          <w:rFonts w:ascii="宋体" w:hAnsi="宋体"/>
        </w:rPr>
        <w:t>3</w:t>
      </w:r>
      <w:r w:rsidRPr="00212341">
        <w:rPr>
          <w:rFonts w:ascii="宋体" w:hAnsi="宋体" w:hint="eastAsia"/>
        </w:rPr>
        <w:t>分，</w:t>
      </w:r>
      <w:r w:rsidR="00C41786">
        <w:rPr>
          <w:rFonts w:ascii="宋体" w:hAnsi="宋体" w:hint="eastAsia"/>
        </w:rPr>
        <w:t>扣1分，</w:t>
      </w:r>
      <w:r w:rsidRPr="00212341">
        <w:rPr>
          <w:rFonts w:ascii="宋体" w:hAnsi="宋体" w:hint="eastAsia"/>
        </w:rPr>
        <w:t>得</w:t>
      </w:r>
      <w:r w:rsidR="00C41786">
        <w:rPr>
          <w:rFonts w:ascii="宋体" w:hAnsi="宋体"/>
        </w:rPr>
        <w:t>2</w:t>
      </w:r>
      <w:r w:rsidRPr="00212341">
        <w:rPr>
          <w:rFonts w:ascii="宋体" w:hAnsi="宋体" w:hint="eastAsia"/>
        </w:rPr>
        <w:t>分。</w:t>
      </w:r>
    </w:p>
    <w:p w14:paraId="5A8A3F68" w14:textId="4CE641E9" w:rsidR="002C67A8" w:rsidRPr="00212341" w:rsidRDefault="002C67A8" w:rsidP="00815132">
      <w:pPr>
        <w:pStyle w:val="a4"/>
        <w:ind w:firstLine="562"/>
        <w:rPr>
          <w:rFonts w:ascii="宋体" w:hAnsi="宋体"/>
        </w:rPr>
      </w:pPr>
      <w:bookmarkStart w:id="122" w:name="_Toc131413476"/>
      <w:r w:rsidRPr="00212341">
        <w:rPr>
          <w:rFonts w:ascii="宋体" w:hAnsi="宋体" w:hint="eastAsia"/>
        </w:rPr>
        <w:t>（三）项目</w:t>
      </w:r>
      <w:r w:rsidRPr="00212341">
        <w:rPr>
          <w:rFonts w:ascii="宋体" w:hAnsi="宋体"/>
        </w:rPr>
        <w:t>产出情况</w:t>
      </w:r>
      <w:r w:rsidR="00CD6E88" w:rsidRPr="00212341">
        <w:rPr>
          <w:rFonts w:ascii="宋体" w:hAnsi="宋体" w:hint="eastAsia"/>
        </w:rPr>
        <w:t>（</w:t>
      </w:r>
      <w:r w:rsidR="00B950E0">
        <w:rPr>
          <w:rFonts w:ascii="宋体" w:hAnsi="宋体"/>
        </w:rPr>
        <w:t>30</w:t>
      </w:r>
      <w:r w:rsidR="00CD6E88" w:rsidRPr="00212341">
        <w:rPr>
          <w:rFonts w:ascii="宋体" w:hAnsi="宋体" w:hint="eastAsia"/>
        </w:rPr>
        <w:t>分）</w:t>
      </w:r>
      <w:bookmarkEnd w:id="122"/>
    </w:p>
    <w:p w14:paraId="04AF52ED" w14:textId="121AE586" w:rsidR="002C67A8" w:rsidRPr="00B37652" w:rsidRDefault="00412C1D" w:rsidP="005224E2">
      <w:pPr>
        <w:pStyle w:val="a5"/>
        <w:ind w:firstLine="562"/>
        <w:rPr>
          <w:rFonts w:ascii="宋体" w:hAnsi="宋体"/>
        </w:rPr>
      </w:pPr>
      <w:bookmarkStart w:id="123" w:name="_Toc131413477"/>
      <w:r w:rsidRPr="00B37652">
        <w:rPr>
          <w:rFonts w:ascii="宋体" w:hAnsi="宋体"/>
        </w:rPr>
        <w:t>1.</w:t>
      </w:r>
      <w:r w:rsidRPr="00B37652">
        <w:rPr>
          <w:rFonts w:ascii="宋体" w:hAnsi="宋体" w:hint="eastAsia"/>
        </w:rPr>
        <w:t>产出</w:t>
      </w:r>
      <w:r w:rsidRPr="00B37652">
        <w:rPr>
          <w:rFonts w:ascii="宋体" w:hAnsi="宋体"/>
        </w:rPr>
        <w:t>数量</w:t>
      </w:r>
      <w:r w:rsidR="00C00279" w:rsidRPr="00B37652">
        <w:rPr>
          <w:rFonts w:ascii="宋体" w:hAnsi="宋体" w:hint="eastAsia"/>
        </w:rPr>
        <w:t>（</w:t>
      </w:r>
      <w:r w:rsidR="00384860" w:rsidRPr="00B37652">
        <w:rPr>
          <w:rFonts w:ascii="宋体" w:hAnsi="宋体"/>
        </w:rPr>
        <w:t>8</w:t>
      </w:r>
      <w:r w:rsidR="00C00279" w:rsidRPr="00B37652">
        <w:rPr>
          <w:rFonts w:ascii="宋体" w:hAnsi="宋体" w:hint="eastAsia"/>
        </w:rPr>
        <w:t>分）</w:t>
      </w:r>
      <w:bookmarkEnd w:id="123"/>
    </w:p>
    <w:p w14:paraId="028B56D9" w14:textId="01E0569D" w:rsidR="005F5FD9" w:rsidRPr="00B37652" w:rsidRDefault="00FC4904" w:rsidP="005F5FD9">
      <w:pPr>
        <w:ind w:firstLine="540"/>
        <w:rPr>
          <w:rFonts w:ascii="宋体" w:hAnsi="宋体"/>
        </w:rPr>
      </w:pPr>
      <w:r w:rsidRPr="00B37652">
        <w:rPr>
          <w:rFonts w:ascii="宋体" w:hAnsi="宋体" w:hint="eastAsia"/>
        </w:rPr>
        <w:t>完成数量情况</w:t>
      </w:r>
      <w:r w:rsidR="005F5FD9" w:rsidRPr="00B37652">
        <w:rPr>
          <w:rFonts w:ascii="宋体" w:hAnsi="宋体" w:hint="eastAsia"/>
        </w:rPr>
        <w:t>（</w:t>
      </w:r>
      <w:r w:rsidRPr="00B37652">
        <w:rPr>
          <w:rFonts w:ascii="宋体" w:hAnsi="宋体"/>
        </w:rPr>
        <w:t>8</w:t>
      </w:r>
      <w:r w:rsidR="005F5FD9" w:rsidRPr="00B37652">
        <w:rPr>
          <w:rFonts w:ascii="宋体" w:hAnsi="宋体" w:hint="eastAsia"/>
        </w:rPr>
        <w:t>分）</w:t>
      </w:r>
    </w:p>
    <w:p w14:paraId="2E4793D8" w14:textId="0A53FA81" w:rsidR="00C96DE5" w:rsidRPr="00B37652" w:rsidRDefault="00FC4904" w:rsidP="005F5FD9">
      <w:pPr>
        <w:ind w:firstLine="540"/>
        <w:rPr>
          <w:rFonts w:ascii="宋体" w:hAnsi="宋体"/>
        </w:rPr>
      </w:pPr>
      <w:r w:rsidRPr="00B37652">
        <w:rPr>
          <w:rFonts w:ascii="宋体" w:hAnsi="宋体" w:hint="eastAsia"/>
        </w:rPr>
        <w:t>通过查</w:t>
      </w:r>
      <w:r w:rsidR="001C2EA5" w:rsidRPr="00B37652">
        <w:rPr>
          <w:rFonts w:ascii="宋体" w:hAnsi="宋体" w:hint="eastAsia"/>
        </w:rPr>
        <w:t>阅《关于对莲花山城边村棚户区改造项目（一期）项目建议书的批复》（</w:t>
      </w:r>
      <w:proofErr w:type="gramStart"/>
      <w:r w:rsidR="001C2EA5" w:rsidRPr="00B37652">
        <w:rPr>
          <w:rFonts w:ascii="宋体" w:hAnsi="宋体" w:hint="eastAsia"/>
        </w:rPr>
        <w:t>淄文昌项审〔2018〕</w:t>
      </w:r>
      <w:proofErr w:type="gramEnd"/>
      <w:r w:rsidR="001C2EA5" w:rsidRPr="00B37652">
        <w:rPr>
          <w:rFonts w:ascii="宋体" w:hAnsi="宋体" w:hint="eastAsia"/>
        </w:rPr>
        <w:t>6号）及《莲花山城边村棚户区改造项目可行性研究报告》等项目资料，该项目建设内容主要包括：住宅楼工程，配套公建工程，地下设施工程，道路、储藏室、绿化带及室外管线工程</w:t>
      </w:r>
      <w:r w:rsidRPr="00B37652">
        <w:rPr>
          <w:rFonts w:ascii="宋体" w:hAnsi="宋体" w:hint="eastAsia"/>
        </w:rPr>
        <w:t>。截至</w:t>
      </w:r>
      <w:r w:rsidR="00947482">
        <w:rPr>
          <w:rFonts w:ascii="宋体" w:hAnsi="宋体" w:hint="eastAsia"/>
        </w:rPr>
        <w:t>2</w:t>
      </w:r>
      <w:r w:rsidR="00947482">
        <w:rPr>
          <w:rFonts w:ascii="宋体" w:hAnsi="宋体"/>
        </w:rPr>
        <w:t>0</w:t>
      </w:r>
      <w:r w:rsidR="00947482">
        <w:rPr>
          <w:rFonts w:ascii="宋体" w:hAnsi="宋体" w:hint="eastAsia"/>
        </w:rPr>
        <w:t>2</w:t>
      </w:r>
      <w:r w:rsidR="00947482">
        <w:rPr>
          <w:rFonts w:ascii="宋体" w:hAnsi="宋体"/>
        </w:rPr>
        <w:t>1</w:t>
      </w:r>
      <w:r w:rsidR="00947482">
        <w:rPr>
          <w:rFonts w:ascii="宋体" w:hAnsi="宋体" w:hint="eastAsia"/>
        </w:rPr>
        <w:t>年底</w:t>
      </w:r>
      <w:r w:rsidRPr="00B37652">
        <w:rPr>
          <w:rFonts w:ascii="宋体" w:hAnsi="宋体" w:hint="eastAsia"/>
        </w:rPr>
        <w:t>，</w:t>
      </w:r>
      <w:r w:rsidR="006D5958" w:rsidRPr="006D5958">
        <w:rPr>
          <w:rFonts w:ascii="宋体" w:hAnsi="宋体" w:hint="eastAsia"/>
        </w:rPr>
        <w:t>该项目按计划</w:t>
      </w:r>
      <w:r w:rsidR="006D5958">
        <w:rPr>
          <w:rFonts w:ascii="宋体" w:hAnsi="宋体" w:hint="eastAsia"/>
        </w:rPr>
        <w:t>完成</w:t>
      </w:r>
      <w:r w:rsidR="006D5958" w:rsidRPr="006D5958">
        <w:rPr>
          <w:rFonts w:ascii="宋体" w:hAnsi="宋体" w:hint="eastAsia"/>
        </w:rPr>
        <w:t>屋面防水、保温、</w:t>
      </w:r>
      <w:proofErr w:type="gramStart"/>
      <w:r w:rsidR="006D5958" w:rsidRPr="006D5958">
        <w:rPr>
          <w:rFonts w:ascii="宋体" w:hAnsi="宋体" w:hint="eastAsia"/>
        </w:rPr>
        <w:t>持钉层</w:t>
      </w:r>
      <w:proofErr w:type="gramEnd"/>
      <w:r w:rsidR="006D5958" w:rsidRPr="006D5958">
        <w:rPr>
          <w:rFonts w:ascii="宋体" w:hAnsi="宋体" w:hint="eastAsia"/>
        </w:rPr>
        <w:t>建设、填充墙砌筑、抹灰等工程建设</w:t>
      </w:r>
      <w:r w:rsidR="006D5958">
        <w:rPr>
          <w:rFonts w:ascii="宋体" w:hAnsi="宋体" w:hint="eastAsia"/>
        </w:rPr>
        <w:t>工作。经</w:t>
      </w:r>
      <w:r w:rsidR="006D5958" w:rsidRPr="00B26D84">
        <w:rPr>
          <w:rFonts w:ascii="宋体" w:hAnsi="宋体" w:hint="eastAsia"/>
        </w:rPr>
        <w:t>调查了解，该项目开工建设的住宅</w:t>
      </w:r>
      <w:proofErr w:type="gramStart"/>
      <w:r w:rsidR="006D5958" w:rsidRPr="00B26D84">
        <w:rPr>
          <w:rFonts w:ascii="宋体" w:hAnsi="宋体" w:hint="eastAsia"/>
        </w:rPr>
        <w:t>楼数量</w:t>
      </w:r>
      <w:proofErr w:type="gramEnd"/>
      <w:r w:rsidR="006D5958" w:rsidRPr="00B26D84">
        <w:rPr>
          <w:rFonts w:ascii="宋体" w:hAnsi="宋体" w:hint="eastAsia"/>
        </w:rPr>
        <w:t>为</w:t>
      </w:r>
      <w:r w:rsidR="006D5958" w:rsidRPr="00B26D84">
        <w:rPr>
          <w:rFonts w:ascii="宋体" w:hAnsi="宋体"/>
        </w:rPr>
        <w:t>19</w:t>
      </w:r>
      <w:r w:rsidR="006D5958" w:rsidRPr="00B26D84">
        <w:rPr>
          <w:rFonts w:ascii="宋体" w:hAnsi="宋体" w:hint="eastAsia"/>
        </w:rPr>
        <w:t>栋，因土地规划区域内未完成相应的拆迁工作，且</w:t>
      </w:r>
      <w:proofErr w:type="gramStart"/>
      <w:r w:rsidR="006D5958" w:rsidRPr="00B26D84">
        <w:rPr>
          <w:rFonts w:ascii="宋体" w:hAnsi="宋体" w:hint="eastAsia"/>
        </w:rPr>
        <w:t>现建设</w:t>
      </w:r>
      <w:proofErr w:type="gramEnd"/>
      <w:r w:rsidR="006D5958" w:rsidRPr="00B26D84">
        <w:rPr>
          <w:rFonts w:ascii="宋体" w:hAnsi="宋体" w:hint="eastAsia"/>
        </w:rPr>
        <w:t>住宅户数已满足上级部署的1</w:t>
      </w:r>
      <w:r w:rsidR="006D5958" w:rsidRPr="00B26D84">
        <w:rPr>
          <w:rFonts w:ascii="宋体" w:hAnsi="宋体"/>
        </w:rPr>
        <w:t>012</w:t>
      </w:r>
      <w:r w:rsidR="006D5958" w:rsidRPr="00B26D84">
        <w:rPr>
          <w:rFonts w:ascii="宋体" w:hAnsi="宋体" w:hint="eastAsia"/>
        </w:rPr>
        <w:t>户安置需求</w:t>
      </w:r>
      <w:r w:rsidR="00034B93" w:rsidRPr="00B26D84">
        <w:rPr>
          <w:rFonts w:ascii="宋体" w:hAnsi="宋体" w:hint="eastAsia"/>
        </w:rPr>
        <w:t>等原因</w:t>
      </w:r>
      <w:r w:rsidR="006D5958" w:rsidRPr="00B26D84">
        <w:rPr>
          <w:rFonts w:ascii="宋体" w:hAnsi="宋体" w:hint="eastAsia"/>
        </w:rPr>
        <w:t>，剩余2栋住宅楼暂不进行相应建设。</w:t>
      </w:r>
      <w:r w:rsidRPr="00B26D84">
        <w:rPr>
          <w:rFonts w:ascii="宋体" w:hAnsi="宋体" w:hint="eastAsia"/>
        </w:rPr>
        <w:t>综合以上，项目实际完成率=</w:t>
      </w:r>
      <w:r w:rsidR="0023216D" w:rsidRPr="00B26D84">
        <w:rPr>
          <w:rFonts w:ascii="宋体" w:hAnsi="宋体" w:hint="eastAsia"/>
        </w:rPr>
        <w:t>（</w:t>
      </w:r>
      <w:r w:rsidR="00DF4F67" w:rsidRPr="00B26D84">
        <w:rPr>
          <w:rFonts w:ascii="宋体" w:hAnsi="宋体"/>
        </w:rPr>
        <w:t>19</w:t>
      </w:r>
      <w:r w:rsidRPr="00B26D84">
        <w:rPr>
          <w:rFonts w:ascii="宋体" w:hAnsi="宋体" w:hint="eastAsia"/>
        </w:rPr>
        <w:t>个/</w:t>
      </w:r>
      <w:r w:rsidR="00857475" w:rsidRPr="00B26D84">
        <w:rPr>
          <w:rFonts w:ascii="宋体" w:hAnsi="宋体"/>
        </w:rPr>
        <w:t>21</w:t>
      </w:r>
      <w:r w:rsidRPr="00B26D84">
        <w:rPr>
          <w:rFonts w:ascii="宋体" w:hAnsi="宋体" w:hint="eastAsia"/>
        </w:rPr>
        <w:t>个</w:t>
      </w:r>
      <w:r w:rsidR="0023216D" w:rsidRPr="00B26D84">
        <w:rPr>
          <w:rFonts w:ascii="宋体" w:hAnsi="宋体" w:hint="eastAsia"/>
        </w:rPr>
        <w:t>）</w:t>
      </w:r>
      <w:r w:rsidRPr="00B37652">
        <w:rPr>
          <w:rFonts w:ascii="宋体" w:hAnsi="宋体" w:hint="eastAsia"/>
        </w:rPr>
        <w:t>×100%=</w:t>
      </w:r>
      <w:r w:rsidR="00DF4F67">
        <w:rPr>
          <w:rFonts w:ascii="宋体" w:hAnsi="宋体"/>
        </w:rPr>
        <w:t>90.48</w:t>
      </w:r>
      <w:r w:rsidRPr="00B37652">
        <w:rPr>
          <w:rFonts w:ascii="宋体" w:hAnsi="宋体" w:hint="eastAsia"/>
        </w:rPr>
        <w:t>%</w:t>
      </w:r>
      <w:r w:rsidR="006D5958">
        <w:rPr>
          <w:rFonts w:ascii="宋体" w:hAnsi="宋体" w:hint="eastAsia"/>
        </w:rPr>
        <w:t>；</w:t>
      </w:r>
      <w:r w:rsidR="00DF4F67">
        <w:rPr>
          <w:rFonts w:ascii="宋体" w:hAnsi="宋体" w:hint="eastAsia"/>
        </w:rPr>
        <w:t>该项得分=</w:t>
      </w:r>
      <w:r w:rsidR="00DF4F67">
        <w:rPr>
          <w:rFonts w:ascii="宋体" w:hAnsi="宋体"/>
        </w:rPr>
        <w:t>90.48</w:t>
      </w:r>
      <w:r w:rsidR="00DF4F67" w:rsidRPr="00B37652">
        <w:rPr>
          <w:rFonts w:ascii="宋体" w:hAnsi="宋体" w:hint="eastAsia"/>
        </w:rPr>
        <w:t>%×</w:t>
      </w:r>
      <w:r w:rsidR="00DF4F67">
        <w:rPr>
          <w:rFonts w:ascii="宋体" w:hAnsi="宋体" w:hint="eastAsia"/>
        </w:rPr>
        <w:t>8分=</w:t>
      </w:r>
      <w:r w:rsidR="00DF4F67">
        <w:rPr>
          <w:rFonts w:ascii="宋体" w:hAnsi="宋体"/>
        </w:rPr>
        <w:t>7.24</w:t>
      </w:r>
      <w:r w:rsidR="00DF4F67">
        <w:rPr>
          <w:rFonts w:ascii="宋体" w:hAnsi="宋体" w:hint="eastAsia"/>
        </w:rPr>
        <w:t>分</w:t>
      </w:r>
      <w:r w:rsidR="006D5958">
        <w:rPr>
          <w:rFonts w:ascii="宋体" w:hAnsi="宋体" w:hint="eastAsia"/>
        </w:rPr>
        <w:t>。</w:t>
      </w:r>
    </w:p>
    <w:p w14:paraId="66E109B9" w14:textId="27EF2F69" w:rsidR="005F5FD9" w:rsidRPr="00333A75" w:rsidRDefault="005F5FD9" w:rsidP="005F5FD9">
      <w:pPr>
        <w:ind w:firstLine="540"/>
        <w:rPr>
          <w:rFonts w:ascii="宋体" w:hAnsi="宋体"/>
        </w:rPr>
      </w:pPr>
      <w:r w:rsidRPr="00333A75">
        <w:rPr>
          <w:rFonts w:ascii="宋体" w:hAnsi="宋体" w:hint="eastAsia"/>
        </w:rPr>
        <w:lastRenderedPageBreak/>
        <w:t>根据评分标准，该项指标满分</w:t>
      </w:r>
      <w:r w:rsidR="00FC4904" w:rsidRPr="00333A75">
        <w:rPr>
          <w:rFonts w:ascii="宋体" w:hAnsi="宋体"/>
        </w:rPr>
        <w:t>8</w:t>
      </w:r>
      <w:r w:rsidRPr="00333A75">
        <w:rPr>
          <w:rFonts w:ascii="宋体" w:hAnsi="宋体" w:hint="eastAsia"/>
        </w:rPr>
        <w:t>分，</w:t>
      </w:r>
      <w:r w:rsidR="00DF4F67">
        <w:rPr>
          <w:rFonts w:ascii="宋体" w:hAnsi="宋体" w:hint="eastAsia"/>
        </w:rPr>
        <w:t>扣0</w:t>
      </w:r>
      <w:r w:rsidR="00DF4F67">
        <w:rPr>
          <w:rFonts w:ascii="宋体" w:hAnsi="宋体"/>
        </w:rPr>
        <w:t>.76</w:t>
      </w:r>
      <w:r w:rsidR="00DF4F67">
        <w:rPr>
          <w:rFonts w:ascii="宋体" w:hAnsi="宋体" w:hint="eastAsia"/>
        </w:rPr>
        <w:t>分，</w:t>
      </w:r>
      <w:r w:rsidRPr="00333A75">
        <w:rPr>
          <w:rFonts w:ascii="宋体" w:hAnsi="宋体" w:hint="eastAsia"/>
        </w:rPr>
        <w:t>得</w:t>
      </w:r>
      <w:r w:rsidR="00DF4F67">
        <w:rPr>
          <w:rFonts w:ascii="宋体" w:hAnsi="宋体"/>
        </w:rPr>
        <w:t>7.24</w:t>
      </w:r>
      <w:r w:rsidRPr="00333A75">
        <w:rPr>
          <w:rFonts w:ascii="宋体" w:hAnsi="宋体" w:hint="eastAsia"/>
        </w:rPr>
        <w:t>分。</w:t>
      </w:r>
    </w:p>
    <w:p w14:paraId="00645185" w14:textId="5707C1DD" w:rsidR="00412C1D" w:rsidRPr="00333A75" w:rsidRDefault="00412C1D" w:rsidP="005224E2">
      <w:pPr>
        <w:pStyle w:val="a5"/>
        <w:ind w:firstLine="562"/>
        <w:rPr>
          <w:rFonts w:ascii="宋体" w:hAnsi="宋体"/>
          <w:color w:val="FF0000"/>
        </w:rPr>
      </w:pPr>
      <w:bookmarkStart w:id="124" w:name="_Toc131413478"/>
      <w:r w:rsidRPr="00333A75">
        <w:rPr>
          <w:rFonts w:ascii="宋体" w:hAnsi="宋体"/>
        </w:rPr>
        <w:t>2.</w:t>
      </w:r>
      <w:r w:rsidRPr="00333A75">
        <w:rPr>
          <w:rFonts w:ascii="宋体" w:hAnsi="宋体" w:hint="eastAsia"/>
        </w:rPr>
        <w:t>产出</w:t>
      </w:r>
      <w:r w:rsidRPr="00333A75">
        <w:rPr>
          <w:rFonts w:ascii="宋体" w:hAnsi="宋体"/>
        </w:rPr>
        <w:t>质量</w:t>
      </w:r>
      <w:r w:rsidR="00C00279" w:rsidRPr="00333A75">
        <w:rPr>
          <w:rFonts w:ascii="宋体" w:hAnsi="宋体" w:hint="eastAsia"/>
        </w:rPr>
        <w:t>（</w:t>
      </w:r>
      <w:r w:rsidR="00384860" w:rsidRPr="00333A75">
        <w:rPr>
          <w:rFonts w:ascii="宋体" w:hAnsi="宋体"/>
        </w:rPr>
        <w:t>8</w:t>
      </w:r>
      <w:r w:rsidR="00C00279" w:rsidRPr="00333A75">
        <w:rPr>
          <w:rFonts w:ascii="宋体" w:hAnsi="宋体" w:hint="eastAsia"/>
        </w:rPr>
        <w:t>分）</w:t>
      </w:r>
      <w:bookmarkEnd w:id="124"/>
    </w:p>
    <w:p w14:paraId="02767561" w14:textId="349D275D" w:rsidR="009C289F" w:rsidRPr="00333A75" w:rsidRDefault="00FC4904" w:rsidP="009C289F">
      <w:pPr>
        <w:ind w:firstLine="540"/>
        <w:rPr>
          <w:rFonts w:ascii="宋体" w:hAnsi="宋体"/>
        </w:rPr>
      </w:pPr>
      <w:r w:rsidRPr="00333A75">
        <w:rPr>
          <w:rFonts w:ascii="宋体" w:hAnsi="宋体" w:hint="eastAsia"/>
        </w:rPr>
        <w:t>完成质量情况</w:t>
      </w:r>
      <w:r w:rsidR="009C289F" w:rsidRPr="00333A75">
        <w:rPr>
          <w:rFonts w:ascii="宋体" w:hAnsi="宋体" w:hint="eastAsia"/>
        </w:rPr>
        <w:t>（</w:t>
      </w:r>
      <w:r w:rsidR="002A3F83" w:rsidRPr="00333A75">
        <w:rPr>
          <w:rFonts w:ascii="宋体" w:hAnsi="宋体"/>
        </w:rPr>
        <w:t>8</w:t>
      </w:r>
      <w:r w:rsidR="009C289F" w:rsidRPr="00333A75">
        <w:rPr>
          <w:rFonts w:ascii="宋体" w:hAnsi="宋体" w:hint="eastAsia"/>
        </w:rPr>
        <w:t>分）</w:t>
      </w:r>
    </w:p>
    <w:p w14:paraId="38E6BCF5" w14:textId="1A89F022" w:rsidR="00341803" w:rsidRPr="00481CD4" w:rsidRDefault="00341803" w:rsidP="00D136AD">
      <w:pPr>
        <w:ind w:firstLine="540"/>
        <w:rPr>
          <w:rFonts w:ascii="宋体" w:hAnsi="宋体"/>
        </w:rPr>
      </w:pPr>
      <w:r w:rsidRPr="00333A75">
        <w:rPr>
          <w:rFonts w:ascii="宋体" w:hAnsi="宋体" w:hint="eastAsia"/>
        </w:rPr>
        <w:t>项目施工单位按照工程进度，每月编制《工程款支付报审表》，对本月施工情况进行汇报，经项目监理单位、建设管理单位、造价咨询单位</w:t>
      </w:r>
      <w:r w:rsidRPr="00481CD4">
        <w:rPr>
          <w:rFonts w:ascii="宋体" w:hAnsi="宋体" w:hint="eastAsia"/>
        </w:rPr>
        <w:t>审核通过后进行工程款的支付。</w:t>
      </w:r>
    </w:p>
    <w:p w14:paraId="55FC779C" w14:textId="6D6D3D13" w:rsidR="00233C75" w:rsidRDefault="00341803" w:rsidP="0027412B">
      <w:pPr>
        <w:ind w:firstLine="540"/>
      </w:pPr>
      <w:r w:rsidRPr="00481CD4">
        <w:rPr>
          <w:rFonts w:ascii="宋体" w:hAnsi="宋体" w:hint="eastAsia"/>
        </w:rPr>
        <w:t>经查看《工程款支付报审表》《进度款支付申请（核准）表》《莲花山形象进度汇总表》等项目资料，</w:t>
      </w:r>
      <w:r w:rsidR="00A83709" w:rsidRPr="00481CD4">
        <w:rPr>
          <w:rFonts w:ascii="宋体" w:hAnsi="宋体" w:hint="eastAsia"/>
        </w:rPr>
        <w:t>项目阶段性工作实际产出质量与预期一致，符合相关的质量要求，能够达到国家相关行业的质量检测标准。</w:t>
      </w:r>
      <w:bookmarkStart w:id="125" w:name="_Hlk119163201"/>
    </w:p>
    <w:bookmarkEnd w:id="125"/>
    <w:p w14:paraId="7ADFAB52" w14:textId="5FFAF249" w:rsidR="00D136AD" w:rsidRPr="00212341" w:rsidRDefault="00D136AD" w:rsidP="00D136AD">
      <w:pPr>
        <w:ind w:firstLine="540"/>
        <w:rPr>
          <w:rFonts w:ascii="宋体" w:hAnsi="宋体"/>
        </w:rPr>
      </w:pPr>
      <w:r w:rsidRPr="00212341">
        <w:rPr>
          <w:rFonts w:ascii="宋体" w:hAnsi="宋体" w:hint="eastAsia"/>
        </w:rPr>
        <w:t>根据评分标准，该项指标满分</w:t>
      </w:r>
      <w:r w:rsidR="00614227">
        <w:rPr>
          <w:rFonts w:ascii="宋体" w:hAnsi="宋体"/>
        </w:rPr>
        <w:t>8</w:t>
      </w:r>
      <w:r w:rsidRPr="00212341">
        <w:rPr>
          <w:rFonts w:ascii="宋体" w:hAnsi="宋体" w:hint="eastAsia"/>
        </w:rPr>
        <w:t>分，得</w:t>
      </w:r>
      <w:r w:rsidR="00614227">
        <w:rPr>
          <w:rFonts w:ascii="宋体" w:hAnsi="宋体"/>
        </w:rPr>
        <w:t>8</w:t>
      </w:r>
      <w:r w:rsidRPr="00212341">
        <w:rPr>
          <w:rFonts w:ascii="宋体" w:hAnsi="宋体" w:hint="eastAsia"/>
        </w:rPr>
        <w:t>分。</w:t>
      </w:r>
    </w:p>
    <w:p w14:paraId="31302C37" w14:textId="5AF80D18" w:rsidR="00853EB2" w:rsidRPr="00212341" w:rsidRDefault="00787161" w:rsidP="00853EB2">
      <w:pPr>
        <w:pStyle w:val="a5"/>
        <w:ind w:firstLine="562"/>
        <w:rPr>
          <w:rFonts w:ascii="宋体" w:hAnsi="宋体"/>
        </w:rPr>
      </w:pPr>
      <w:bookmarkStart w:id="126" w:name="_Toc131413479"/>
      <w:r w:rsidRPr="00212341">
        <w:rPr>
          <w:rFonts w:ascii="宋体" w:hAnsi="宋体"/>
        </w:rPr>
        <w:t>3</w:t>
      </w:r>
      <w:r w:rsidR="00DF6B5A" w:rsidRPr="00212341">
        <w:rPr>
          <w:rFonts w:ascii="宋体" w:hAnsi="宋体"/>
        </w:rPr>
        <w:t>.</w:t>
      </w:r>
      <w:r w:rsidR="00DF6B5A" w:rsidRPr="00212341">
        <w:rPr>
          <w:rFonts w:ascii="宋体" w:hAnsi="宋体" w:hint="eastAsia"/>
        </w:rPr>
        <w:t>产出时效性（</w:t>
      </w:r>
      <w:r w:rsidR="00384860">
        <w:rPr>
          <w:rFonts w:ascii="宋体" w:hAnsi="宋体"/>
        </w:rPr>
        <w:t>6</w:t>
      </w:r>
      <w:r w:rsidR="00DF6B5A" w:rsidRPr="00212341">
        <w:rPr>
          <w:rFonts w:ascii="宋体" w:hAnsi="宋体" w:hint="eastAsia"/>
        </w:rPr>
        <w:t>分）</w:t>
      </w:r>
      <w:bookmarkEnd w:id="126"/>
    </w:p>
    <w:p w14:paraId="358659B8" w14:textId="0677CCC1" w:rsidR="00FC4904" w:rsidRDefault="00FC4904" w:rsidP="00443C32">
      <w:pPr>
        <w:ind w:firstLine="540"/>
        <w:rPr>
          <w:rFonts w:ascii="宋体" w:hAnsi="宋体"/>
        </w:rPr>
      </w:pPr>
      <w:r>
        <w:rPr>
          <w:rFonts w:ascii="宋体" w:hAnsi="宋体" w:hint="eastAsia"/>
        </w:rPr>
        <w:t>完成时效性（6分）</w:t>
      </w:r>
    </w:p>
    <w:p w14:paraId="0BC83E55" w14:textId="6B5EF914" w:rsidR="00BF7143" w:rsidRDefault="0064393D" w:rsidP="00443C32">
      <w:pPr>
        <w:ind w:firstLine="540"/>
        <w:rPr>
          <w:rFonts w:ascii="宋体" w:hAnsi="宋体"/>
        </w:rPr>
      </w:pPr>
      <w:r w:rsidRPr="0064393D">
        <w:rPr>
          <w:rFonts w:ascii="宋体" w:hAnsi="宋体" w:hint="eastAsia"/>
        </w:rPr>
        <w:t>区经济发展局出具《关于对莲花山城边村棚户区改造项目（一期）项目建议书的批复》（</w:t>
      </w:r>
      <w:proofErr w:type="gramStart"/>
      <w:r w:rsidRPr="0064393D">
        <w:rPr>
          <w:rFonts w:ascii="宋体" w:hAnsi="宋体" w:hint="eastAsia"/>
        </w:rPr>
        <w:t>淄文昌项审〔2018〕</w:t>
      </w:r>
      <w:proofErr w:type="gramEnd"/>
      <w:r w:rsidRPr="0064393D">
        <w:rPr>
          <w:rFonts w:ascii="宋体" w:hAnsi="宋体" w:hint="eastAsia"/>
        </w:rPr>
        <w:t>6号），确定项目建设期36个月，预计工期为2019年03月至2022年03月。后因该项目在建设过程中受多种因素影响，项目建设未能达到序时进度，区经济发展局于2021年9月15日出具《关于同意文昌湖省级旅游度假区莲花山城边村棚户区改造项目（一期）可行性研究报告批复展期的意见》，同意文昌湖省级旅游度假区莲花山城边村棚户区改造项目（一期）自2021年9月20日起展期二年</w:t>
      </w:r>
      <w:r w:rsidR="00027CA8" w:rsidRPr="00212341">
        <w:rPr>
          <w:rFonts w:ascii="宋体" w:hAnsi="宋体" w:hint="eastAsia"/>
        </w:rPr>
        <w:t>。</w:t>
      </w:r>
    </w:p>
    <w:p w14:paraId="10394EA4" w14:textId="39FBC37C" w:rsidR="006337C8" w:rsidRPr="00212341" w:rsidRDefault="006337C8" w:rsidP="006337C8">
      <w:pPr>
        <w:ind w:firstLine="540"/>
        <w:rPr>
          <w:rFonts w:ascii="宋体" w:hAnsi="宋体"/>
        </w:rPr>
      </w:pPr>
      <w:r>
        <w:rPr>
          <w:rFonts w:ascii="宋体" w:hAnsi="宋体" w:hint="eastAsia"/>
        </w:rPr>
        <w:t>截至绩效评价时，</w:t>
      </w:r>
      <w:r w:rsidRPr="006337C8">
        <w:rPr>
          <w:rFonts w:ascii="宋体" w:hAnsi="宋体" w:hint="eastAsia"/>
        </w:rPr>
        <w:t>项目按计划开工，</w:t>
      </w:r>
      <w:r w:rsidR="008277B7">
        <w:rPr>
          <w:rFonts w:ascii="宋体" w:hAnsi="宋体" w:hint="eastAsia"/>
        </w:rPr>
        <w:t>并按照序时进度</w:t>
      </w:r>
      <w:r w:rsidR="008277B7" w:rsidRPr="006337C8">
        <w:rPr>
          <w:rFonts w:ascii="宋体" w:hAnsi="宋体" w:hint="eastAsia"/>
        </w:rPr>
        <w:t>完成阶段性工程量</w:t>
      </w:r>
      <w:r w:rsidR="008277B7">
        <w:rPr>
          <w:rFonts w:ascii="宋体" w:hAnsi="宋体" w:hint="eastAsia"/>
        </w:rPr>
        <w:t>。</w:t>
      </w:r>
      <w:r w:rsidRPr="006337C8">
        <w:rPr>
          <w:rFonts w:ascii="宋体" w:hAnsi="宋体" w:hint="eastAsia"/>
        </w:rPr>
        <w:t>现正在建设工期中，</w:t>
      </w:r>
      <w:r w:rsidR="008277B7">
        <w:rPr>
          <w:rFonts w:ascii="宋体" w:hAnsi="宋体" w:hint="eastAsia"/>
        </w:rPr>
        <w:t>预计2</w:t>
      </w:r>
      <w:r w:rsidR="008277B7">
        <w:rPr>
          <w:rFonts w:ascii="宋体" w:hAnsi="宋体"/>
        </w:rPr>
        <w:t>023</w:t>
      </w:r>
      <w:r w:rsidR="008277B7">
        <w:rPr>
          <w:rFonts w:ascii="宋体" w:hAnsi="宋体" w:hint="eastAsia"/>
        </w:rPr>
        <w:t>年9月</w:t>
      </w:r>
      <w:r w:rsidRPr="006337C8">
        <w:rPr>
          <w:rFonts w:ascii="宋体" w:hAnsi="宋体" w:hint="eastAsia"/>
        </w:rPr>
        <w:t>完工。</w:t>
      </w:r>
    </w:p>
    <w:p w14:paraId="11FCD804" w14:textId="10EABCBC" w:rsidR="00027CA8" w:rsidRPr="00212341" w:rsidRDefault="00027CA8" w:rsidP="00027CA8">
      <w:pPr>
        <w:ind w:firstLine="540"/>
        <w:rPr>
          <w:rFonts w:ascii="宋体" w:hAnsi="宋体"/>
        </w:rPr>
      </w:pPr>
      <w:r w:rsidRPr="00212341">
        <w:rPr>
          <w:rFonts w:ascii="宋体" w:hAnsi="宋体" w:hint="eastAsia"/>
        </w:rPr>
        <w:t>根据评分标准，该项指标满分</w:t>
      </w:r>
      <w:r w:rsidR="00384860">
        <w:rPr>
          <w:rFonts w:ascii="宋体" w:hAnsi="宋体"/>
        </w:rPr>
        <w:t>6</w:t>
      </w:r>
      <w:r w:rsidRPr="00212341">
        <w:rPr>
          <w:rFonts w:ascii="宋体" w:hAnsi="宋体" w:hint="eastAsia"/>
        </w:rPr>
        <w:t>分，得</w:t>
      </w:r>
      <w:r w:rsidR="00384860">
        <w:rPr>
          <w:rFonts w:ascii="宋体" w:hAnsi="宋体"/>
        </w:rPr>
        <w:t>6</w:t>
      </w:r>
      <w:r w:rsidRPr="00212341">
        <w:rPr>
          <w:rFonts w:ascii="宋体" w:hAnsi="宋体" w:hint="eastAsia"/>
        </w:rPr>
        <w:t>分。</w:t>
      </w:r>
    </w:p>
    <w:p w14:paraId="4BA9D69E" w14:textId="4950705D" w:rsidR="00384860" w:rsidRDefault="00384860" w:rsidP="00384860">
      <w:pPr>
        <w:pStyle w:val="af7"/>
        <w:ind w:firstLine="562"/>
      </w:pPr>
      <w:bookmarkStart w:id="127" w:name="_Toc131413480"/>
      <w:r>
        <w:rPr>
          <w:rFonts w:hint="eastAsia"/>
        </w:rPr>
        <w:t>4</w:t>
      </w:r>
      <w:r>
        <w:t>.</w:t>
      </w:r>
      <w:r>
        <w:rPr>
          <w:rFonts w:hint="eastAsia"/>
        </w:rPr>
        <w:t>成本控制（8分）</w:t>
      </w:r>
      <w:bookmarkEnd w:id="127"/>
    </w:p>
    <w:p w14:paraId="1E8F4F2C" w14:textId="2A4A64FE" w:rsidR="00384860" w:rsidRPr="00212341" w:rsidRDefault="00384860" w:rsidP="00384860">
      <w:pPr>
        <w:ind w:firstLine="540"/>
        <w:rPr>
          <w:rFonts w:ascii="宋体" w:hAnsi="宋体"/>
        </w:rPr>
      </w:pPr>
      <w:r w:rsidRPr="00212341">
        <w:rPr>
          <w:rFonts w:ascii="宋体" w:hAnsi="宋体" w:hint="eastAsia"/>
        </w:rPr>
        <w:t>（</w:t>
      </w:r>
      <w:r w:rsidRPr="00212341">
        <w:rPr>
          <w:rFonts w:ascii="宋体" w:hAnsi="宋体"/>
        </w:rPr>
        <w:t>1</w:t>
      </w:r>
      <w:r w:rsidRPr="00212341">
        <w:rPr>
          <w:rFonts w:ascii="宋体" w:hAnsi="宋体" w:hint="eastAsia"/>
        </w:rPr>
        <w:t>）</w:t>
      </w:r>
      <w:r w:rsidRPr="00384860">
        <w:rPr>
          <w:rFonts w:ascii="宋体" w:hAnsi="宋体" w:hint="eastAsia"/>
        </w:rPr>
        <w:t>实际成本与债券项目内容匹配程度</w:t>
      </w:r>
      <w:r w:rsidRPr="00212341">
        <w:rPr>
          <w:rFonts w:ascii="宋体" w:hAnsi="宋体" w:hint="eastAsia"/>
        </w:rPr>
        <w:t>（</w:t>
      </w:r>
      <w:r>
        <w:rPr>
          <w:rFonts w:ascii="宋体" w:hAnsi="宋体"/>
        </w:rPr>
        <w:t>4</w:t>
      </w:r>
      <w:r w:rsidRPr="00212341">
        <w:rPr>
          <w:rFonts w:ascii="宋体" w:hAnsi="宋体" w:hint="eastAsia"/>
        </w:rPr>
        <w:t>分）</w:t>
      </w:r>
    </w:p>
    <w:p w14:paraId="55A5F384" w14:textId="2CD32D14" w:rsidR="007531E9" w:rsidRPr="005B5CF5" w:rsidRDefault="007531E9" w:rsidP="007531E9">
      <w:pPr>
        <w:ind w:firstLine="540"/>
      </w:pPr>
      <w:r w:rsidRPr="005B5CF5">
        <w:rPr>
          <w:rFonts w:hint="eastAsia"/>
        </w:rPr>
        <w:t>通过查看</w:t>
      </w:r>
      <w:r>
        <w:rPr>
          <w:rFonts w:hint="eastAsia"/>
        </w:rPr>
        <w:t>项目支出财务凭证等资料</w:t>
      </w:r>
      <w:r w:rsidRPr="005B5CF5">
        <w:rPr>
          <w:rFonts w:hint="eastAsia"/>
        </w:rPr>
        <w:t>，该项目</w:t>
      </w:r>
      <w:r>
        <w:rPr>
          <w:rFonts w:hint="eastAsia"/>
        </w:rPr>
        <w:t>成本</w:t>
      </w:r>
      <w:r w:rsidRPr="005B5CF5">
        <w:rPr>
          <w:rFonts w:hint="eastAsia"/>
        </w:rPr>
        <w:t>支出内容</w:t>
      </w:r>
      <w:r>
        <w:rPr>
          <w:rFonts w:hint="eastAsia"/>
        </w:rPr>
        <w:t>主要包括</w:t>
      </w:r>
      <w:bookmarkStart w:id="128" w:name="_Hlk130297397"/>
      <w:r>
        <w:rPr>
          <w:rFonts w:hint="eastAsia"/>
        </w:rPr>
        <w:lastRenderedPageBreak/>
        <w:t>棚改工程款、</w:t>
      </w:r>
      <w:r w:rsidR="00D44E6F" w:rsidRPr="00D44E6F">
        <w:rPr>
          <w:rFonts w:hint="eastAsia"/>
        </w:rPr>
        <w:t>天然气工程配套费</w:t>
      </w:r>
      <w:r>
        <w:rPr>
          <w:rFonts w:hint="eastAsia"/>
        </w:rPr>
        <w:t>、</w:t>
      </w:r>
      <w:r w:rsidR="00D44E6F" w:rsidRPr="00D44E6F">
        <w:rPr>
          <w:rFonts w:hint="eastAsia"/>
        </w:rPr>
        <w:t>水土保持设施</w:t>
      </w:r>
      <w:r>
        <w:rPr>
          <w:rFonts w:hint="eastAsia"/>
        </w:rPr>
        <w:t>费、</w:t>
      </w:r>
      <w:r w:rsidR="00D44E6F" w:rsidRPr="00D44E6F">
        <w:rPr>
          <w:rFonts w:hint="eastAsia"/>
        </w:rPr>
        <w:t>沉降观测</w:t>
      </w:r>
      <w:r>
        <w:rPr>
          <w:rFonts w:hint="eastAsia"/>
        </w:rPr>
        <w:t>费、监理费等</w:t>
      </w:r>
      <w:bookmarkEnd w:id="128"/>
      <w:r>
        <w:rPr>
          <w:rFonts w:hint="eastAsia"/>
        </w:rPr>
        <w:t>，</w:t>
      </w:r>
      <w:r w:rsidRPr="005B5CF5">
        <w:rPr>
          <w:rFonts w:hint="eastAsia"/>
        </w:rPr>
        <w:t>与项目</w:t>
      </w:r>
      <w:r>
        <w:rPr>
          <w:rFonts w:hint="eastAsia"/>
        </w:rPr>
        <w:t>计划的</w:t>
      </w:r>
      <w:r w:rsidRPr="005B5CF5">
        <w:rPr>
          <w:rFonts w:hint="eastAsia"/>
        </w:rPr>
        <w:t>实施</w:t>
      </w:r>
      <w:r>
        <w:rPr>
          <w:rFonts w:hint="eastAsia"/>
        </w:rPr>
        <w:t>内容相匹配。</w:t>
      </w:r>
    </w:p>
    <w:p w14:paraId="61F380ED" w14:textId="563C27D4" w:rsidR="007531E9" w:rsidRPr="00333A75" w:rsidRDefault="007531E9" w:rsidP="007531E9">
      <w:pPr>
        <w:ind w:firstLine="540"/>
        <w:rPr>
          <w:rFonts w:ascii="宋体" w:hAnsi="宋体"/>
        </w:rPr>
      </w:pPr>
      <w:r w:rsidRPr="00333A75">
        <w:rPr>
          <w:rFonts w:hint="eastAsia"/>
        </w:rPr>
        <w:t>根据评价标准，该项满分</w:t>
      </w:r>
      <w:r w:rsidRPr="00333A75">
        <w:t>4</w:t>
      </w:r>
      <w:r w:rsidRPr="00333A75">
        <w:rPr>
          <w:rFonts w:hint="eastAsia"/>
        </w:rPr>
        <w:t>分，得</w:t>
      </w:r>
      <w:r w:rsidRPr="00333A75">
        <w:t>4</w:t>
      </w:r>
      <w:r w:rsidRPr="00333A75">
        <w:rPr>
          <w:rFonts w:hint="eastAsia"/>
        </w:rPr>
        <w:t>分。</w:t>
      </w:r>
    </w:p>
    <w:p w14:paraId="7ADD0F04" w14:textId="7BA8740F" w:rsidR="00384860" w:rsidRPr="00333A75" w:rsidRDefault="00384860" w:rsidP="00384860">
      <w:pPr>
        <w:ind w:firstLine="540"/>
        <w:rPr>
          <w:rFonts w:ascii="宋体" w:hAnsi="宋体"/>
        </w:rPr>
      </w:pPr>
      <w:r w:rsidRPr="00333A75">
        <w:rPr>
          <w:rFonts w:ascii="宋体" w:hAnsi="宋体" w:hint="eastAsia"/>
        </w:rPr>
        <w:t>（</w:t>
      </w:r>
      <w:r w:rsidRPr="00333A75">
        <w:rPr>
          <w:rFonts w:ascii="宋体" w:hAnsi="宋体"/>
        </w:rPr>
        <w:t>2</w:t>
      </w:r>
      <w:r w:rsidRPr="00333A75">
        <w:rPr>
          <w:rFonts w:ascii="宋体" w:hAnsi="宋体" w:hint="eastAsia"/>
        </w:rPr>
        <w:t>）实际成本与目标成本匹配程度（</w:t>
      </w:r>
      <w:r w:rsidRPr="00333A75">
        <w:rPr>
          <w:rFonts w:ascii="宋体" w:hAnsi="宋体"/>
        </w:rPr>
        <w:t>4</w:t>
      </w:r>
      <w:r w:rsidRPr="00333A75">
        <w:rPr>
          <w:rFonts w:ascii="宋体" w:hAnsi="宋体" w:hint="eastAsia"/>
        </w:rPr>
        <w:t>分）</w:t>
      </w:r>
    </w:p>
    <w:p w14:paraId="6E0DE548" w14:textId="3EF898E9" w:rsidR="007531E9" w:rsidRPr="00333A75" w:rsidRDefault="007531E9" w:rsidP="007531E9">
      <w:pPr>
        <w:ind w:firstLine="540"/>
      </w:pPr>
      <w:r w:rsidRPr="00333A75">
        <w:rPr>
          <w:rFonts w:hint="eastAsia"/>
        </w:rPr>
        <w:t>经查阅项目资料，该项目计划总投资</w:t>
      </w:r>
      <w:r w:rsidR="0064393D" w:rsidRPr="00333A75">
        <w:t>108828</w:t>
      </w:r>
      <w:r w:rsidRPr="00333A75">
        <w:rPr>
          <w:rFonts w:hint="eastAsia"/>
        </w:rPr>
        <w:t>万元，截至</w:t>
      </w:r>
      <w:r w:rsidR="003C0882">
        <w:rPr>
          <w:rFonts w:hint="eastAsia"/>
        </w:rPr>
        <w:t>2</w:t>
      </w:r>
      <w:r w:rsidR="003C0882">
        <w:t>021</w:t>
      </w:r>
      <w:r w:rsidR="003C0882">
        <w:rPr>
          <w:rFonts w:hint="eastAsia"/>
        </w:rPr>
        <w:t>年底</w:t>
      </w:r>
      <w:r w:rsidRPr="00333A75">
        <w:rPr>
          <w:rFonts w:hint="eastAsia"/>
        </w:rPr>
        <w:t>，该项目</w:t>
      </w:r>
      <w:r w:rsidR="0064393D" w:rsidRPr="00333A75">
        <w:rPr>
          <w:rFonts w:hint="eastAsia"/>
        </w:rPr>
        <w:t>已</w:t>
      </w:r>
      <w:r w:rsidRPr="00333A75">
        <w:rPr>
          <w:rFonts w:hint="eastAsia"/>
        </w:rPr>
        <w:t>投资</w:t>
      </w:r>
      <w:r w:rsidR="00D44E6F" w:rsidRPr="00333A75">
        <w:t>26000</w:t>
      </w:r>
      <w:r w:rsidRPr="00333A75">
        <w:rPr>
          <w:rFonts w:hint="eastAsia"/>
        </w:rPr>
        <w:t>万元，实际投资额</w:t>
      </w:r>
      <w:r w:rsidR="0064393D" w:rsidRPr="00333A75">
        <w:rPr>
          <w:rFonts w:hint="eastAsia"/>
        </w:rPr>
        <w:t>未</w:t>
      </w:r>
      <w:r w:rsidRPr="00333A75">
        <w:rPr>
          <w:rFonts w:hint="eastAsia"/>
        </w:rPr>
        <w:t>超出计划投资额</w:t>
      </w:r>
      <w:r w:rsidR="00D44E6F" w:rsidRPr="00333A75">
        <w:rPr>
          <w:rFonts w:hint="eastAsia"/>
        </w:rPr>
        <w:t>，</w:t>
      </w:r>
      <w:r w:rsidR="00E20605" w:rsidRPr="00333A75">
        <w:rPr>
          <w:rFonts w:hint="eastAsia"/>
        </w:rPr>
        <w:t>且</w:t>
      </w:r>
      <w:r w:rsidR="00D44E6F" w:rsidRPr="00333A75">
        <w:rPr>
          <w:rFonts w:hint="eastAsia"/>
        </w:rPr>
        <w:t>与目标成本相匹配</w:t>
      </w:r>
      <w:r w:rsidRPr="00333A75">
        <w:rPr>
          <w:rFonts w:hint="eastAsia"/>
        </w:rPr>
        <w:t>。</w:t>
      </w:r>
    </w:p>
    <w:p w14:paraId="2DF38B02" w14:textId="1855452C" w:rsidR="00384860" w:rsidRPr="007531E9" w:rsidRDefault="006C71A6" w:rsidP="007531E9">
      <w:pPr>
        <w:ind w:firstLine="540"/>
      </w:pPr>
      <w:r>
        <w:rPr>
          <w:rFonts w:hint="eastAsia"/>
        </w:rPr>
        <w:t>根据</w:t>
      </w:r>
      <w:r w:rsidR="007531E9" w:rsidRPr="00333A75">
        <w:rPr>
          <w:rFonts w:hint="eastAsia"/>
        </w:rPr>
        <w:t>评分标准，该项满分</w:t>
      </w:r>
      <w:r w:rsidR="007531E9" w:rsidRPr="00333A75">
        <w:t>4</w:t>
      </w:r>
      <w:r w:rsidR="007531E9" w:rsidRPr="00333A75">
        <w:rPr>
          <w:rFonts w:hint="eastAsia"/>
        </w:rPr>
        <w:t>分，得</w:t>
      </w:r>
      <w:r w:rsidR="00E20605" w:rsidRPr="00333A75">
        <w:t>4</w:t>
      </w:r>
      <w:r w:rsidR="007531E9" w:rsidRPr="00333A75">
        <w:rPr>
          <w:rFonts w:hint="eastAsia"/>
        </w:rPr>
        <w:t>分。</w:t>
      </w:r>
    </w:p>
    <w:p w14:paraId="17A48C42" w14:textId="337494D0" w:rsidR="002C67A8" w:rsidRPr="00212341" w:rsidRDefault="002C67A8" w:rsidP="00815132">
      <w:pPr>
        <w:pStyle w:val="a4"/>
        <w:ind w:firstLine="562"/>
        <w:rPr>
          <w:rFonts w:ascii="宋体" w:hAnsi="宋体"/>
        </w:rPr>
      </w:pPr>
      <w:bookmarkStart w:id="129" w:name="_Toc131413481"/>
      <w:r w:rsidRPr="00212341">
        <w:rPr>
          <w:rFonts w:ascii="宋体" w:hAnsi="宋体" w:hint="eastAsia"/>
        </w:rPr>
        <w:t>（四）项目</w:t>
      </w:r>
      <w:r w:rsidRPr="00212341">
        <w:rPr>
          <w:rFonts w:ascii="宋体" w:hAnsi="宋体"/>
        </w:rPr>
        <w:t>效益情况</w:t>
      </w:r>
      <w:r w:rsidR="00CD6E88" w:rsidRPr="00212341">
        <w:rPr>
          <w:rFonts w:ascii="宋体" w:hAnsi="宋体" w:hint="eastAsia"/>
        </w:rPr>
        <w:t>（3</w:t>
      </w:r>
      <w:r w:rsidR="00384860">
        <w:rPr>
          <w:rFonts w:ascii="宋体" w:hAnsi="宋体"/>
        </w:rPr>
        <w:t>0</w:t>
      </w:r>
      <w:r w:rsidR="00E40D8D" w:rsidRPr="00212341">
        <w:rPr>
          <w:rFonts w:ascii="宋体" w:hAnsi="宋体" w:hint="eastAsia"/>
        </w:rPr>
        <w:t>分</w:t>
      </w:r>
      <w:r w:rsidR="00CD6E88" w:rsidRPr="00212341">
        <w:rPr>
          <w:rFonts w:ascii="宋体" w:hAnsi="宋体" w:hint="eastAsia"/>
        </w:rPr>
        <w:t>）</w:t>
      </w:r>
      <w:bookmarkEnd w:id="129"/>
    </w:p>
    <w:p w14:paraId="4437700A" w14:textId="7A713556" w:rsidR="006B1D44" w:rsidRDefault="00384860" w:rsidP="00CD6C73">
      <w:pPr>
        <w:pStyle w:val="a5"/>
        <w:ind w:firstLine="562"/>
        <w:rPr>
          <w:rFonts w:ascii="宋体" w:hAnsi="宋体"/>
        </w:rPr>
      </w:pPr>
      <w:bookmarkStart w:id="130" w:name="_Toc131413482"/>
      <w:r>
        <w:rPr>
          <w:rFonts w:ascii="宋体" w:hAnsi="宋体"/>
        </w:rPr>
        <w:t>1</w:t>
      </w:r>
      <w:r w:rsidR="00456B34" w:rsidRPr="00212341">
        <w:rPr>
          <w:rFonts w:ascii="宋体" w:hAnsi="宋体"/>
        </w:rPr>
        <w:t>.</w:t>
      </w:r>
      <w:r w:rsidR="006B1D44">
        <w:rPr>
          <w:rFonts w:ascii="宋体" w:hAnsi="宋体" w:hint="eastAsia"/>
        </w:rPr>
        <w:t>经济效益（</w:t>
      </w:r>
      <w:r w:rsidR="005C01AC">
        <w:rPr>
          <w:rFonts w:ascii="宋体" w:hAnsi="宋体"/>
        </w:rPr>
        <w:t>8</w:t>
      </w:r>
      <w:r w:rsidR="006B1D44">
        <w:rPr>
          <w:rFonts w:ascii="宋体" w:hAnsi="宋体" w:hint="eastAsia"/>
        </w:rPr>
        <w:t>分）</w:t>
      </w:r>
      <w:bookmarkEnd w:id="130"/>
    </w:p>
    <w:p w14:paraId="457F9F0E" w14:textId="621BED8B" w:rsidR="006B1D44" w:rsidRDefault="006B1D44" w:rsidP="006B1D44">
      <w:pPr>
        <w:ind w:firstLine="540"/>
      </w:pPr>
      <w:r>
        <w:rPr>
          <w:rFonts w:hint="eastAsia"/>
        </w:rPr>
        <w:t>该项目促进</w:t>
      </w:r>
      <w:r w:rsidR="00E87DA1">
        <w:rPr>
          <w:rFonts w:hint="eastAsia"/>
        </w:rPr>
        <w:t>文昌湖</w:t>
      </w:r>
      <w:r>
        <w:rPr>
          <w:rFonts w:hint="eastAsia"/>
        </w:rPr>
        <w:t>区用地结构的调整，提高土地利用效率，并通过开发土地的有偿出让，获得城市建设资金；项目的综合开发带动相关产业的发展，增加城市就业机会，改变劳动力的产业结构，对于</w:t>
      </w:r>
      <w:r w:rsidR="00510024">
        <w:rPr>
          <w:rFonts w:hint="eastAsia"/>
        </w:rPr>
        <w:t>文昌湖</w:t>
      </w:r>
      <w:r>
        <w:rPr>
          <w:rFonts w:hint="eastAsia"/>
        </w:rPr>
        <w:t>区社会经济结构的进一步调整和完善起到促进作用；带动城市基础设施的改进与完善，优化城市功能布局，改善</w:t>
      </w:r>
      <w:r w:rsidR="005C01AC">
        <w:rPr>
          <w:rFonts w:hint="eastAsia"/>
        </w:rPr>
        <w:t>文昌湖</w:t>
      </w:r>
      <w:r>
        <w:rPr>
          <w:rFonts w:hint="eastAsia"/>
        </w:rPr>
        <w:t>区的投资环境，产生集聚效应；增加地方财政收入和税收收入，为政府提升行政管理水平提供了机会。</w:t>
      </w:r>
    </w:p>
    <w:p w14:paraId="6BF90787" w14:textId="0AA73800" w:rsidR="006B1D44" w:rsidRDefault="006C71A6" w:rsidP="006B1D44">
      <w:pPr>
        <w:pStyle w:val="af5"/>
        <w:ind w:firstLine="540"/>
      </w:pPr>
      <w:r>
        <w:rPr>
          <w:rFonts w:hint="eastAsia"/>
        </w:rPr>
        <w:t>根据</w:t>
      </w:r>
      <w:r w:rsidR="006B1D44">
        <w:rPr>
          <w:rFonts w:hint="eastAsia"/>
        </w:rPr>
        <w:t>评分标准，该项满分</w:t>
      </w:r>
      <w:r w:rsidR="009646EA">
        <w:t>8</w:t>
      </w:r>
      <w:r w:rsidR="006B1D44">
        <w:rPr>
          <w:rFonts w:hint="eastAsia"/>
        </w:rPr>
        <w:t>分，得</w:t>
      </w:r>
      <w:r w:rsidR="009646EA">
        <w:t>8</w:t>
      </w:r>
      <w:r w:rsidR="006B1D44">
        <w:rPr>
          <w:rFonts w:hint="eastAsia"/>
        </w:rPr>
        <w:t>分。</w:t>
      </w:r>
    </w:p>
    <w:p w14:paraId="30692F7A" w14:textId="0BFEC964" w:rsidR="0061760D" w:rsidRPr="00212341" w:rsidRDefault="006B1D44" w:rsidP="00CD6C73">
      <w:pPr>
        <w:pStyle w:val="a5"/>
        <w:ind w:firstLine="562"/>
        <w:rPr>
          <w:rFonts w:ascii="宋体" w:hAnsi="宋体"/>
        </w:rPr>
      </w:pPr>
      <w:bookmarkStart w:id="131" w:name="_Toc131413483"/>
      <w:r>
        <w:rPr>
          <w:rFonts w:ascii="宋体" w:hAnsi="宋体" w:hint="eastAsia"/>
        </w:rPr>
        <w:t>2</w:t>
      </w:r>
      <w:r>
        <w:rPr>
          <w:rFonts w:ascii="宋体" w:hAnsi="宋体"/>
        </w:rPr>
        <w:t>.</w:t>
      </w:r>
      <w:r w:rsidR="0061760D" w:rsidRPr="00212341">
        <w:rPr>
          <w:rFonts w:ascii="宋体" w:hAnsi="宋体" w:hint="eastAsia"/>
        </w:rPr>
        <w:t>社会效益（</w:t>
      </w:r>
      <w:r w:rsidR="005C01AC">
        <w:rPr>
          <w:rFonts w:ascii="宋体" w:hAnsi="宋体"/>
        </w:rPr>
        <w:t>8</w:t>
      </w:r>
      <w:r w:rsidR="0061760D" w:rsidRPr="00212341">
        <w:rPr>
          <w:rFonts w:ascii="宋体" w:hAnsi="宋体" w:hint="eastAsia"/>
        </w:rPr>
        <w:t>分）</w:t>
      </w:r>
      <w:bookmarkEnd w:id="131"/>
    </w:p>
    <w:p w14:paraId="50BF1607" w14:textId="2DEAA5C2" w:rsidR="006B1D44" w:rsidRDefault="006B1D44" w:rsidP="006B1D44">
      <w:pPr>
        <w:ind w:firstLine="540"/>
      </w:pPr>
      <w:r>
        <w:rPr>
          <w:rFonts w:hint="eastAsia"/>
        </w:rPr>
        <w:t>通过该项目的实施，能够有效提高城镇居民居住水平，改善居住环境，实现安居乐业愿景，促进和谐社会的发展。优化了</w:t>
      </w:r>
      <w:r w:rsidR="00533F5E">
        <w:rPr>
          <w:rFonts w:hint="eastAsia"/>
        </w:rPr>
        <w:t>文昌湖</w:t>
      </w:r>
      <w:r>
        <w:rPr>
          <w:rFonts w:hint="eastAsia"/>
        </w:rPr>
        <w:t>区房地产业的市场结构，将有效提高第三产业的比重及对经济增长的贡献率，推动当地产业结构转型。该项目的建设还可直接为社会提供就业机会，转移农村人口，调整就业结构，提高就业弹性系数，为城市下岗人员提供再就业平台，发展第三产业，促进城乡经济结构优化，有利于缓解社会就业压力。</w:t>
      </w:r>
    </w:p>
    <w:p w14:paraId="22B855B9" w14:textId="1511AC26" w:rsidR="00007F82" w:rsidRPr="00212341" w:rsidRDefault="006C71A6" w:rsidP="006B1D44">
      <w:pPr>
        <w:ind w:firstLine="540"/>
        <w:rPr>
          <w:rFonts w:ascii="宋体" w:hAnsi="宋体"/>
        </w:rPr>
      </w:pPr>
      <w:r>
        <w:rPr>
          <w:rFonts w:hint="eastAsia"/>
        </w:rPr>
        <w:lastRenderedPageBreak/>
        <w:t>根据</w:t>
      </w:r>
      <w:r w:rsidR="006B1D44">
        <w:rPr>
          <w:rFonts w:hint="eastAsia"/>
        </w:rPr>
        <w:t>评分标准，该项满分</w:t>
      </w:r>
      <w:r w:rsidR="009646EA">
        <w:t>8</w:t>
      </w:r>
      <w:r w:rsidR="006B1D44">
        <w:rPr>
          <w:rFonts w:hint="eastAsia"/>
        </w:rPr>
        <w:t>分，得</w:t>
      </w:r>
      <w:r w:rsidR="009646EA">
        <w:t>8</w:t>
      </w:r>
      <w:r w:rsidR="006B1D44">
        <w:rPr>
          <w:rFonts w:hint="eastAsia"/>
        </w:rPr>
        <w:t>分</w:t>
      </w:r>
      <w:r w:rsidR="00007F82" w:rsidRPr="00212341">
        <w:rPr>
          <w:rFonts w:ascii="宋体" w:hAnsi="宋体" w:hint="eastAsia"/>
        </w:rPr>
        <w:t>。</w:t>
      </w:r>
    </w:p>
    <w:p w14:paraId="012EDD07" w14:textId="59026740" w:rsidR="006B1D44" w:rsidRDefault="006B1D44" w:rsidP="00A4321E">
      <w:pPr>
        <w:pStyle w:val="a5"/>
        <w:ind w:firstLine="562"/>
        <w:rPr>
          <w:rFonts w:ascii="宋体" w:hAnsi="宋体"/>
        </w:rPr>
      </w:pPr>
      <w:bookmarkStart w:id="132" w:name="_Toc131413484"/>
      <w:r>
        <w:rPr>
          <w:rFonts w:ascii="宋体" w:hAnsi="宋体"/>
        </w:rPr>
        <w:t>3.</w:t>
      </w:r>
      <w:r>
        <w:rPr>
          <w:rFonts w:ascii="宋体" w:hAnsi="宋体" w:hint="eastAsia"/>
        </w:rPr>
        <w:t>生态效益（</w:t>
      </w:r>
      <w:r>
        <w:rPr>
          <w:rFonts w:ascii="宋体" w:hAnsi="宋体" w:hint="eastAsia"/>
        </w:rPr>
        <w:t>6</w:t>
      </w:r>
      <w:r>
        <w:rPr>
          <w:rFonts w:ascii="宋体" w:hAnsi="宋体" w:hint="eastAsia"/>
        </w:rPr>
        <w:t>分）</w:t>
      </w:r>
      <w:bookmarkEnd w:id="132"/>
    </w:p>
    <w:p w14:paraId="2E633944" w14:textId="53629662" w:rsidR="006B1D44" w:rsidRDefault="006B1D44" w:rsidP="006B1D44">
      <w:pPr>
        <w:ind w:firstLine="540"/>
      </w:pPr>
      <w:r w:rsidRPr="00533F5E">
        <w:rPr>
          <w:rFonts w:hint="eastAsia"/>
        </w:rPr>
        <w:t>该项目位于</w:t>
      </w:r>
      <w:r w:rsidR="00533F5E" w:rsidRPr="00533F5E">
        <w:rPr>
          <w:rFonts w:hint="eastAsia"/>
        </w:rPr>
        <w:t>淄博市文昌湖旅游度假区文昌湖区北部，北邻九鼎莲花山，南临文昌湖</w:t>
      </w:r>
      <w:r w:rsidRPr="00533F5E">
        <w:rPr>
          <w:rFonts w:hint="eastAsia"/>
        </w:rPr>
        <w:t>。该地区无</w:t>
      </w:r>
      <w:r>
        <w:rPr>
          <w:rFonts w:hint="eastAsia"/>
        </w:rPr>
        <w:t>特殊人文历史文物，不会对当地社会人文环境造成影响。</w:t>
      </w:r>
    </w:p>
    <w:p w14:paraId="2F98B85A" w14:textId="0A329FEF" w:rsidR="006B1D44" w:rsidRDefault="006B1D44" w:rsidP="006B1D44">
      <w:pPr>
        <w:ind w:firstLine="540"/>
      </w:pPr>
      <w:r w:rsidRPr="00046726">
        <w:rPr>
          <w:rFonts w:hint="eastAsia"/>
        </w:rPr>
        <w:t>该项目所产生的生活污水经化粪池预处理后排入市政</w:t>
      </w:r>
      <w:r w:rsidR="00755882" w:rsidRPr="00046726">
        <w:rPr>
          <w:rFonts w:hint="eastAsia"/>
        </w:rPr>
        <w:t>排水管网污水管道</w:t>
      </w:r>
      <w:r w:rsidRPr="00046726">
        <w:rPr>
          <w:rFonts w:hint="eastAsia"/>
        </w:rPr>
        <w:t>，进入</w:t>
      </w:r>
      <w:r w:rsidR="00533F5E" w:rsidRPr="00046726">
        <w:rPr>
          <w:rFonts w:hint="eastAsia"/>
        </w:rPr>
        <w:t>文昌湖</w:t>
      </w:r>
      <w:r w:rsidRPr="00046726">
        <w:rPr>
          <w:rFonts w:hint="eastAsia"/>
        </w:rPr>
        <w:t>区污水处理厂集中处理达标后排放</w:t>
      </w:r>
      <w:r w:rsidR="00491FF9" w:rsidRPr="00046726">
        <w:rPr>
          <w:rFonts w:hint="eastAsia"/>
        </w:rPr>
        <w:t>。</w:t>
      </w:r>
      <w:r w:rsidR="00046726" w:rsidRPr="00046726">
        <w:rPr>
          <w:rFonts w:hint="eastAsia"/>
        </w:rPr>
        <w:t>扬尘污染方面，为减少施工期间扬尘污染，建立了车辆冲洗</w:t>
      </w:r>
      <w:r w:rsidR="00046726">
        <w:rPr>
          <w:rFonts w:hint="eastAsia"/>
        </w:rPr>
        <w:t>平台，对施工区与主干道连接段进行了地面硬化，并在运输土方过程中采取篷布覆盖及冲洗轮胎、挡板等措施，防止土料散落引发扬尘。</w:t>
      </w:r>
      <w:r>
        <w:rPr>
          <w:rFonts w:hint="eastAsia"/>
        </w:rPr>
        <w:t>噪声方面，</w:t>
      </w:r>
      <w:r w:rsidR="00491FF9">
        <w:rPr>
          <w:rFonts w:hint="eastAsia"/>
        </w:rPr>
        <w:t>一是</w:t>
      </w:r>
      <w:r>
        <w:rPr>
          <w:rFonts w:hint="eastAsia"/>
        </w:rPr>
        <w:t>该项目区域内所有设备选用低噪声型，并采取减振、隔振</w:t>
      </w:r>
      <w:r w:rsidR="00491FF9">
        <w:rPr>
          <w:rFonts w:hint="eastAsia"/>
        </w:rPr>
        <w:t>、消音等措施</w:t>
      </w:r>
      <w:r>
        <w:rPr>
          <w:rFonts w:hint="eastAsia"/>
        </w:rPr>
        <w:t>；</w:t>
      </w:r>
      <w:r w:rsidR="00491FF9">
        <w:rPr>
          <w:rFonts w:hint="eastAsia"/>
        </w:rPr>
        <w:t>二是严格控制施工时间，除抢修抢险作业外，</w:t>
      </w:r>
      <w:r w:rsidR="00046726">
        <w:rPr>
          <w:rFonts w:hint="eastAsia"/>
        </w:rPr>
        <w:t>禁止夜间（晚2</w:t>
      </w:r>
      <w:r w:rsidR="00046726">
        <w:t>2</w:t>
      </w:r>
      <w:r w:rsidR="00046726">
        <w:rPr>
          <w:rFonts w:hint="eastAsia"/>
        </w:rPr>
        <w:t>时至次日晨6时）施工。</w:t>
      </w:r>
      <w:r>
        <w:rPr>
          <w:rFonts w:hint="eastAsia"/>
        </w:rPr>
        <w:t>生活垃圾方面，由专职卫生保洁人员</w:t>
      </w:r>
      <w:r w:rsidR="00046726">
        <w:rPr>
          <w:rFonts w:hint="eastAsia"/>
        </w:rPr>
        <w:t>集中运到环卫部门指定的垃圾处理场进行处理</w:t>
      </w:r>
      <w:r>
        <w:rPr>
          <w:rFonts w:hint="eastAsia"/>
        </w:rPr>
        <w:t>，</w:t>
      </w:r>
      <w:r w:rsidR="00046726">
        <w:rPr>
          <w:rFonts w:hint="eastAsia"/>
        </w:rPr>
        <w:t>及时恢复对周围破坏的环境</w:t>
      </w:r>
      <w:r>
        <w:rPr>
          <w:rFonts w:hint="eastAsia"/>
        </w:rPr>
        <w:t>。</w:t>
      </w:r>
    </w:p>
    <w:p w14:paraId="4C3FE049" w14:textId="5BF280D3" w:rsidR="006B1D44" w:rsidRDefault="006C71A6" w:rsidP="006B1D44">
      <w:pPr>
        <w:pStyle w:val="af5"/>
        <w:ind w:firstLine="540"/>
      </w:pPr>
      <w:r>
        <w:rPr>
          <w:rFonts w:hint="eastAsia"/>
        </w:rPr>
        <w:t>根据</w:t>
      </w:r>
      <w:r w:rsidR="006B1D44">
        <w:rPr>
          <w:rFonts w:hint="eastAsia"/>
        </w:rPr>
        <w:t>评分标准，该项满分</w:t>
      </w:r>
      <w:r w:rsidR="006B1D44">
        <w:t>6</w:t>
      </w:r>
      <w:r w:rsidR="006B1D44">
        <w:rPr>
          <w:rFonts w:hint="eastAsia"/>
        </w:rPr>
        <w:t>分，得</w:t>
      </w:r>
      <w:r w:rsidR="006B1D44">
        <w:t>6</w:t>
      </w:r>
      <w:r w:rsidR="006B1D44">
        <w:rPr>
          <w:rFonts w:hint="eastAsia"/>
        </w:rPr>
        <w:t>分</w:t>
      </w:r>
      <w:r w:rsidR="00D12618">
        <w:rPr>
          <w:rFonts w:hint="eastAsia"/>
        </w:rPr>
        <w:t>。</w:t>
      </w:r>
    </w:p>
    <w:p w14:paraId="16BA8DF5" w14:textId="61DA302A" w:rsidR="00456B34" w:rsidRPr="00212341" w:rsidRDefault="006B1D44" w:rsidP="00A4321E">
      <w:pPr>
        <w:pStyle w:val="a5"/>
        <w:ind w:firstLine="562"/>
        <w:rPr>
          <w:rFonts w:ascii="宋体" w:hAnsi="宋体"/>
        </w:rPr>
      </w:pPr>
      <w:bookmarkStart w:id="133" w:name="_Toc131413485"/>
      <w:r>
        <w:rPr>
          <w:rFonts w:ascii="宋体" w:hAnsi="宋体"/>
        </w:rPr>
        <w:t>4</w:t>
      </w:r>
      <w:r w:rsidR="0061760D" w:rsidRPr="00212341">
        <w:rPr>
          <w:rFonts w:ascii="宋体" w:hAnsi="宋体"/>
        </w:rPr>
        <w:t>.</w:t>
      </w:r>
      <w:r w:rsidR="00456B34" w:rsidRPr="00212341">
        <w:rPr>
          <w:rFonts w:ascii="宋体" w:hAnsi="宋体" w:hint="eastAsia"/>
        </w:rPr>
        <w:t>可持续</w:t>
      </w:r>
      <w:r w:rsidR="00456B34" w:rsidRPr="00212341">
        <w:rPr>
          <w:rFonts w:ascii="宋体" w:hAnsi="宋体"/>
        </w:rPr>
        <w:t>影响</w:t>
      </w:r>
      <w:r w:rsidR="00C00279" w:rsidRPr="00212341">
        <w:rPr>
          <w:rFonts w:ascii="宋体" w:hAnsi="宋体" w:hint="eastAsia"/>
        </w:rPr>
        <w:t>（</w:t>
      </w:r>
      <w:r w:rsidR="005C01AC">
        <w:rPr>
          <w:rFonts w:ascii="宋体" w:hAnsi="宋体"/>
        </w:rPr>
        <w:t>8</w:t>
      </w:r>
      <w:r w:rsidR="00C00279" w:rsidRPr="00212341">
        <w:rPr>
          <w:rFonts w:ascii="宋体" w:hAnsi="宋体" w:hint="eastAsia"/>
        </w:rPr>
        <w:t>分）</w:t>
      </w:r>
      <w:bookmarkEnd w:id="133"/>
    </w:p>
    <w:p w14:paraId="5B1457CB" w14:textId="7EF91084" w:rsidR="006B1D44" w:rsidRDefault="006B1D44" w:rsidP="006B1D44">
      <w:pPr>
        <w:ind w:firstLine="540"/>
      </w:pPr>
      <w:bookmarkStart w:id="134" w:name="_Hlk87017164"/>
      <w:r>
        <w:rPr>
          <w:rFonts w:hint="eastAsia"/>
        </w:rPr>
        <w:t>通过</w:t>
      </w:r>
      <w:r w:rsidR="00533F5E">
        <w:rPr>
          <w:rFonts w:hint="eastAsia"/>
        </w:rPr>
        <w:t>莲花山棚户改造</w:t>
      </w:r>
      <w:r>
        <w:rPr>
          <w:rFonts w:hint="eastAsia"/>
        </w:rPr>
        <w:t>项目，</w:t>
      </w:r>
      <w:r w:rsidRPr="00B94F11">
        <w:rPr>
          <w:rFonts w:hint="eastAsia"/>
        </w:rPr>
        <w:t>可以完善城市体系，使得旧城区旧貌换新颜</w:t>
      </w:r>
      <w:r>
        <w:rPr>
          <w:rFonts w:hint="eastAsia"/>
        </w:rPr>
        <w:t>，提升了</w:t>
      </w:r>
      <w:r w:rsidRPr="00B94F11">
        <w:rPr>
          <w:rFonts w:hint="eastAsia"/>
        </w:rPr>
        <w:t>城市基础设施条件，完善城市功能，提升城市品位。</w:t>
      </w:r>
      <w:r>
        <w:rPr>
          <w:rFonts w:hint="eastAsia"/>
        </w:rPr>
        <w:t>棚改项目还</w:t>
      </w:r>
      <w:r w:rsidRPr="00B94F11">
        <w:rPr>
          <w:rFonts w:hint="eastAsia"/>
        </w:rPr>
        <w:t>有利于更好</w:t>
      </w:r>
      <w:r w:rsidR="008277B7">
        <w:rPr>
          <w:rFonts w:hint="eastAsia"/>
        </w:rPr>
        <w:t>地</w:t>
      </w:r>
      <w:r w:rsidRPr="00B94F11">
        <w:rPr>
          <w:rFonts w:hint="eastAsia"/>
        </w:rPr>
        <w:t>配置土地，让土地资源能得到更好地利用</w:t>
      </w:r>
      <w:r>
        <w:rPr>
          <w:rFonts w:hint="eastAsia"/>
        </w:rPr>
        <w:t>，</w:t>
      </w:r>
      <w:r w:rsidRPr="00B94F11">
        <w:rPr>
          <w:rFonts w:hint="eastAsia"/>
        </w:rPr>
        <w:t>盘活土地资源存量，最大限度提高出让收益、显化土地价值，使稀缺的土地资源得以再生和利用</w:t>
      </w:r>
      <w:r>
        <w:rPr>
          <w:rFonts w:hint="eastAsia"/>
        </w:rPr>
        <w:t>，对促进地区经济发展产生可持续影响。</w:t>
      </w:r>
      <w:bookmarkEnd w:id="134"/>
    </w:p>
    <w:p w14:paraId="0E98FD8E" w14:textId="51E61E70" w:rsidR="002E04CC" w:rsidRPr="00212341" w:rsidRDefault="006B1D44" w:rsidP="006B1D44">
      <w:pPr>
        <w:pStyle w:val="af6"/>
        <w:ind w:firstLine="540"/>
      </w:pPr>
      <w:r>
        <w:rPr>
          <w:rFonts w:hint="eastAsia"/>
        </w:rPr>
        <w:t>综上所述，该项目可持续影响长远，</w:t>
      </w:r>
      <w:r w:rsidR="006C71A6">
        <w:rPr>
          <w:rFonts w:hint="eastAsia"/>
        </w:rPr>
        <w:t>根据</w:t>
      </w:r>
      <w:r>
        <w:rPr>
          <w:rFonts w:hint="eastAsia"/>
        </w:rPr>
        <w:t>评分标准，该项满分</w:t>
      </w:r>
      <w:r w:rsidR="009646EA">
        <w:t>8</w:t>
      </w:r>
      <w:r>
        <w:rPr>
          <w:rFonts w:hint="eastAsia"/>
        </w:rPr>
        <w:t>分，得</w:t>
      </w:r>
      <w:r w:rsidR="009646EA">
        <w:t>8</w:t>
      </w:r>
      <w:r>
        <w:rPr>
          <w:rFonts w:hint="eastAsia"/>
        </w:rPr>
        <w:t>分</w:t>
      </w:r>
      <w:r w:rsidR="002E04CC" w:rsidRPr="00212341">
        <w:rPr>
          <w:rFonts w:hint="eastAsia"/>
        </w:rPr>
        <w:t>。</w:t>
      </w:r>
    </w:p>
    <w:p w14:paraId="5D52430E" w14:textId="3A615C65" w:rsidR="00631915" w:rsidRPr="00212341" w:rsidRDefault="002611B8" w:rsidP="00635592">
      <w:pPr>
        <w:pStyle w:val="a3"/>
        <w:ind w:firstLine="600"/>
        <w:rPr>
          <w:rFonts w:ascii="宋体" w:hAnsi="宋体"/>
        </w:rPr>
      </w:pPr>
      <w:bookmarkStart w:id="135" w:name="_Toc131413486"/>
      <w:r>
        <w:rPr>
          <w:rFonts w:ascii="宋体" w:hAnsi="宋体" w:hint="eastAsia"/>
        </w:rPr>
        <w:lastRenderedPageBreak/>
        <w:t>七</w:t>
      </w:r>
      <w:r w:rsidR="00753B82" w:rsidRPr="00212341">
        <w:rPr>
          <w:rFonts w:ascii="宋体" w:hAnsi="宋体"/>
        </w:rPr>
        <w:t>、</w:t>
      </w:r>
      <w:r w:rsidR="00BC6D29" w:rsidRPr="00212341">
        <w:rPr>
          <w:rFonts w:ascii="宋体" w:hAnsi="宋体" w:hint="eastAsia"/>
        </w:rPr>
        <w:t>项目主要</w:t>
      </w:r>
      <w:r w:rsidR="00631915" w:rsidRPr="00212341">
        <w:rPr>
          <w:rFonts w:ascii="宋体" w:hAnsi="宋体" w:hint="eastAsia"/>
        </w:rPr>
        <w:t>经验</w:t>
      </w:r>
      <w:r w:rsidR="00BC6D29" w:rsidRPr="00212341">
        <w:rPr>
          <w:rFonts w:ascii="宋体" w:hAnsi="宋体" w:hint="eastAsia"/>
        </w:rPr>
        <w:t>及做法</w:t>
      </w:r>
      <w:bookmarkEnd w:id="135"/>
    </w:p>
    <w:p w14:paraId="5DB748FB" w14:textId="15975507" w:rsidR="00343BDA" w:rsidRPr="00212341" w:rsidRDefault="006E3B45" w:rsidP="000E635C">
      <w:pPr>
        <w:ind w:firstLine="540"/>
        <w:rPr>
          <w:rFonts w:ascii="宋体" w:hAnsi="宋体"/>
        </w:rPr>
      </w:pPr>
      <w:r>
        <w:rPr>
          <w:rFonts w:hint="eastAsia"/>
        </w:rPr>
        <w:t>一是充分发挥政府主导作用，落实地方政府主导责任。</w:t>
      </w:r>
      <w:r w:rsidR="00851C10" w:rsidRPr="00851C10">
        <w:rPr>
          <w:rFonts w:ascii="宋体" w:hAnsi="宋体" w:hint="eastAsia"/>
        </w:rPr>
        <w:t>该项目主管部门负责按照棚户区改造项目工作要求并根据棚户区改造项目建设任务、成本等因素，建立本地区试点发行棚户区改造专项债券项目库，做好入库棚户区改造项目的规划期限、投资计划、收益和融资平衡方案、预期收入等测算，做好试点发行棚户区改造专项债券年度项目库与政府债务管理系统的衔接，配合做好棚户区改造专项债券发行各项准备工作，加强对项目实施情况的监控，并统筹协调相关部门保障项目建设进度</w:t>
      </w:r>
      <w:r w:rsidR="000E7ED5" w:rsidRPr="00212341">
        <w:rPr>
          <w:rFonts w:ascii="宋体" w:hAnsi="宋体" w:hint="eastAsia"/>
        </w:rPr>
        <w:t>。</w:t>
      </w:r>
    </w:p>
    <w:p w14:paraId="348F83B5" w14:textId="2D526547" w:rsidR="006E3B45" w:rsidRPr="00212341" w:rsidRDefault="008D19AC" w:rsidP="008D19AC">
      <w:pPr>
        <w:adjustRightInd w:val="0"/>
        <w:ind w:firstLine="540"/>
        <w:rPr>
          <w:rFonts w:ascii="宋体" w:hAnsi="宋体"/>
        </w:rPr>
      </w:pPr>
      <w:r w:rsidRPr="008D19AC">
        <w:rPr>
          <w:rFonts w:ascii="Arial" w:hAnsi="Arial" w:cs="Arial" w:hint="eastAsia"/>
          <w:color w:val="222222"/>
          <w:szCs w:val="27"/>
          <w:shd w:val="clear" w:color="auto" w:fill="FFFFFF"/>
        </w:rPr>
        <w:t>二是</w:t>
      </w:r>
      <w:r w:rsidR="006E3B45" w:rsidRPr="008D19AC">
        <w:rPr>
          <w:rFonts w:ascii="宋体" w:hAnsi="宋体" w:hint="eastAsia"/>
        </w:rPr>
        <w:t>严格管理、压实责任，高标准建设管理安置小区。棚户区改造工作</w:t>
      </w:r>
      <w:r>
        <w:rPr>
          <w:rFonts w:ascii="宋体" w:hAnsi="宋体" w:hint="eastAsia"/>
        </w:rPr>
        <w:t>按照</w:t>
      </w:r>
      <w:r w:rsidR="006E3B45" w:rsidRPr="008D19AC">
        <w:rPr>
          <w:rFonts w:ascii="宋体" w:hAnsi="宋体" w:hint="eastAsia"/>
        </w:rPr>
        <w:t>“不但要拆得了，</w:t>
      </w:r>
      <w:r w:rsidR="006E3B45" w:rsidRPr="006E3B45">
        <w:rPr>
          <w:rFonts w:ascii="宋体" w:hAnsi="宋体" w:hint="eastAsia"/>
        </w:rPr>
        <w:t>更要住得了，而且要住得好”</w:t>
      </w:r>
      <w:r>
        <w:rPr>
          <w:rFonts w:ascii="宋体" w:hAnsi="宋体" w:hint="eastAsia"/>
        </w:rPr>
        <w:t>的建设原则，</w:t>
      </w:r>
      <w:r w:rsidR="006E3B45" w:rsidRPr="006E3B45">
        <w:rPr>
          <w:rFonts w:ascii="宋体" w:hAnsi="宋体" w:hint="eastAsia"/>
        </w:rPr>
        <w:t>坚持从源头控制，在规划上将安置小区选在交通便利、配套成熟的优质地带。强调施工过程管理，将安置小区项目整体发包，做大招强，吸引实力雄厚口碑良好的大型施工企业前来参与，确保安置小区施工的质量与安全</w:t>
      </w:r>
      <w:r>
        <w:rPr>
          <w:rFonts w:ascii="宋体" w:hAnsi="宋体" w:hint="eastAsia"/>
        </w:rPr>
        <w:t>。</w:t>
      </w:r>
      <w:r w:rsidR="006E3B45" w:rsidRPr="006E3B45">
        <w:rPr>
          <w:rFonts w:ascii="宋体" w:hAnsi="宋体" w:hint="eastAsia"/>
        </w:rPr>
        <w:t>加强行业监管，健全施工质量安全管理体系，压实施工、监理、建设等五方主体责任，齐心协力打造良心工程、造精品工程。</w:t>
      </w:r>
    </w:p>
    <w:p w14:paraId="4DA6F0A2" w14:textId="747EB8B1" w:rsidR="00804E1D" w:rsidRPr="00212341" w:rsidRDefault="002611B8" w:rsidP="00952A7B">
      <w:pPr>
        <w:pStyle w:val="a3"/>
        <w:ind w:firstLine="600"/>
        <w:rPr>
          <w:rFonts w:ascii="宋体" w:hAnsi="宋体"/>
        </w:rPr>
      </w:pPr>
      <w:bookmarkStart w:id="136" w:name="_Toc131413487"/>
      <w:r>
        <w:rPr>
          <w:rFonts w:ascii="宋体" w:hAnsi="宋体" w:hint="eastAsia"/>
        </w:rPr>
        <w:lastRenderedPageBreak/>
        <w:t>八</w:t>
      </w:r>
      <w:r w:rsidR="00631915" w:rsidRPr="00212341">
        <w:rPr>
          <w:rFonts w:ascii="宋体" w:hAnsi="宋体" w:hint="eastAsia"/>
        </w:rPr>
        <w:t>、</w:t>
      </w:r>
      <w:r w:rsidR="00753B82" w:rsidRPr="00212341">
        <w:rPr>
          <w:rFonts w:ascii="宋体" w:hAnsi="宋体"/>
        </w:rPr>
        <w:t>存在的问题</w:t>
      </w:r>
      <w:r w:rsidR="00BC6D29" w:rsidRPr="00212341">
        <w:rPr>
          <w:rFonts w:ascii="宋体" w:hAnsi="宋体" w:hint="eastAsia"/>
        </w:rPr>
        <w:t>及原因分析</w:t>
      </w:r>
      <w:bookmarkEnd w:id="136"/>
    </w:p>
    <w:p w14:paraId="1C342379" w14:textId="6946E39A" w:rsidR="00302C43" w:rsidRPr="00212341" w:rsidRDefault="00BB6F60" w:rsidP="007B3A77">
      <w:pPr>
        <w:ind w:firstLine="540"/>
        <w:rPr>
          <w:rFonts w:ascii="宋体" w:hAnsi="宋体"/>
        </w:rPr>
      </w:pPr>
      <w:r w:rsidRPr="00212341">
        <w:rPr>
          <w:rFonts w:ascii="宋体" w:hAnsi="宋体" w:hint="eastAsia"/>
        </w:rPr>
        <w:t>项目绩效评价实施过程中，我们通过对项目资料进行核查，对项目现场进行实地勘察，发现项目存在的问题如下：</w:t>
      </w:r>
    </w:p>
    <w:p w14:paraId="27C57E7C" w14:textId="3C60A73B" w:rsidR="00FB260A" w:rsidRPr="00C12A59" w:rsidRDefault="007C049C" w:rsidP="003F7E86">
      <w:pPr>
        <w:pStyle w:val="a4"/>
        <w:ind w:firstLine="562"/>
        <w:rPr>
          <w:rFonts w:ascii="宋体" w:hAnsi="宋体"/>
        </w:rPr>
      </w:pPr>
      <w:bookmarkStart w:id="137" w:name="_Toc131413488"/>
      <w:bookmarkStart w:id="138" w:name="_Hlk78706213"/>
      <w:bookmarkStart w:id="139" w:name="_Hlk78700907"/>
      <w:r w:rsidRPr="00C12A59">
        <w:rPr>
          <w:rFonts w:ascii="宋体" w:hAnsi="宋体" w:hint="eastAsia"/>
        </w:rPr>
        <w:t>（</w:t>
      </w:r>
      <w:r w:rsidR="00046B28" w:rsidRPr="00C12A59">
        <w:rPr>
          <w:rFonts w:ascii="宋体" w:hAnsi="宋体" w:hint="eastAsia"/>
        </w:rPr>
        <w:t>一</w:t>
      </w:r>
      <w:r w:rsidRPr="00C12A59">
        <w:rPr>
          <w:rFonts w:ascii="宋体" w:hAnsi="宋体" w:hint="eastAsia"/>
        </w:rPr>
        <w:t>）</w:t>
      </w:r>
      <w:r w:rsidR="00E834BE" w:rsidRPr="00C12A59">
        <w:rPr>
          <w:rFonts w:ascii="宋体" w:hAnsi="宋体" w:hint="eastAsia"/>
        </w:rPr>
        <w:t>项目管理不规范</w:t>
      </w:r>
      <w:bookmarkEnd w:id="137"/>
    </w:p>
    <w:p w14:paraId="6258EB79" w14:textId="77777777" w:rsidR="00E834BE" w:rsidRPr="00C12A59" w:rsidRDefault="00E834BE" w:rsidP="00E834BE">
      <w:pPr>
        <w:adjustRightInd w:val="0"/>
        <w:ind w:firstLine="540"/>
        <w:rPr>
          <w:rFonts w:ascii="宋体" w:hAnsi="宋体"/>
          <w:color w:val="000000" w:themeColor="text1"/>
        </w:rPr>
      </w:pPr>
      <w:r w:rsidRPr="00C12A59">
        <w:rPr>
          <w:rFonts w:ascii="宋体" w:hAnsi="宋体" w:hint="eastAsia"/>
          <w:color w:val="000000" w:themeColor="text1"/>
        </w:rPr>
        <w:t>一是项目实施过程中，</w:t>
      </w:r>
      <w:bookmarkStart w:id="140" w:name="_Hlk130983097"/>
      <w:r w:rsidRPr="00C12A59">
        <w:rPr>
          <w:rFonts w:ascii="宋体" w:hAnsi="宋体" w:hint="eastAsia"/>
          <w:color w:val="000000" w:themeColor="text1"/>
        </w:rPr>
        <w:t>缺失细致化、科学化、合理化的监督管理规范，未在施工前对工程量清单进行核查，致使工程量存在偏差，影响项目施工进度。经查阅项目资料，招标文件中确定的总建筑面积为2</w:t>
      </w:r>
      <w:r w:rsidRPr="00C12A59">
        <w:rPr>
          <w:rFonts w:ascii="宋体" w:hAnsi="宋体"/>
          <w:color w:val="000000" w:themeColor="text1"/>
        </w:rPr>
        <w:t>03538.1</w:t>
      </w:r>
      <w:r w:rsidRPr="00C12A59">
        <w:rPr>
          <w:rFonts w:ascii="宋体" w:hAnsi="宋体" w:hint="eastAsia"/>
          <w:color w:val="000000" w:themeColor="text1"/>
        </w:rPr>
        <w:t>㎡，而图纸面积为2</w:t>
      </w:r>
      <w:r w:rsidRPr="00C12A59">
        <w:rPr>
          <w:rFonts w:ascii="宋体" w:hAnsi="宋体"/>
          <w:color w:val="000000" w:themeColor="text1"/>
        </w:rPr>
        <w:t>06919.6</w:t>
      </w:r>
      <w:r w:rsidRPr="00C12A59">
        <w:rPr>
          <w:rFonts w:ascii="宋体" w:hAnsi="宋体" w:hint="eastAsia"/>
          <w:color w:val="000000" w:themeColor="text1"/>
        </w:rPr>
        <w:t>㎡，相差3</w:t>
      </w:r>
      <w:r w:rsidRPr="00C12A59">
        <w:rPr>
          <w:rFonts w:ascii="宋体" w:hAnsi="宋体"/>
          <w:color w:val="000000" w:themeColor="text1"/>
        </w:rPr>
        <w:t>381.5</w:t>
      </w:r>
      <w:r w:rsidRPr="00C12A59">
        <w:rPr>
          <w:rFonts w:ascii="宋体" w:hAnsi="宋体" w:hint="eastAsia"/>
          <w:color w:val="000000" w:themeColor="text1"/>
        </w:rPr>
        <w:t>㎡。</w:t>
      </w:r>
      <w:bookmarkEnd w:id="140"/>
      <w:r w:rsidRPr="00C12A59">
        <w:rPr>
          <w:rFonts w:ascii="宋体" w:hAnsi="宋体" w:hint="eastAsia"/>
          <w:color w:val="000000" w:themeColor="text1"/>
        </w:rPr>
        <w:t>二是住宅楼实际建设数量为19栋，与招标文件中的21栋不一致，且未有相关调整手续。</w:t>
      </w:r>
    </w:p>
    <w:p w14:paraId="084E6930" w14:textId="77777777" w:rsidR="00E834BE" w:rsidRPr="00C12A59" w:rsidRDefault="00E834BE" w:rsidP="00E834BE">
      <w:pPr>
        <w:adjustRightInd w:val="0"/>
        <w:ind w:firstLine="540"/>
        <w:rPr>
          <w:rFonts w:ascii="宋体" w:hAnsi="宋体"/>
          <w:color w:val="000000" w:themeColor="text1"/>
        </w:rPr>
      </w:pPr>
      <w:r w:rsidRPr="00C12A59">
        <w:rPr>
          <w:rFonts w:ascii="宋体" w:hAnsi="宋体" w:hint="eastAsia"/>
          <w:color w:val="000000" w:themeColor="text1"/>
        </w:rPr>
        <w:t>上</w:t>
      </w:r>
      <w:bookmarkStart w:id="141" w:name="_Hlk131411829"/>
      <w:r w:rsidRPr="00C12A59">
        <w:rPr>
          <w:rFonts w:ascii="宋体" w:hAnsi="宋体" w:hint="eastAsia"/>
          <w:color w:val="000000" w:themeColor="text1"/>
        </w:rPr>
        <w:t>述问题的产生源于</w:t>
      </w:r>
      <w:bookmarkEnd w:id="141"/>
      <w:r w:rsidRPr="00C12A59">
        <w:rPr>
          <w:rFonts w:ascii="宋体" w:hAnsi="宋体" w:hint="eastAsia"/>
          <w:color w:val="000000" w:themeColor="text1"/>
        </w:rPr>
        <w:t>项目建设单位及主管部门缺乏监督管理制度，未对工程清单进行细致审核，亦未对项目建设情况进行及时跟进。</w:t>
      </w:r>
    </w:p>
    <w:p w14:paraId="3B5FEC41" w14:textId="13E8EA7A" w:rsidR="0084355C" w:rsidRDefault="0084355C" w:rsidP="003F3D16">
      <w:pPr>
        <w:pStyle w:val="a4"/>
        <w:ind w:firstLine="562"/>
        <w:rPr>
          <w:rFonts w:ascii="宋体" w:hAnsi="宋体"/>
        </w:rPr>
      </w:pPr>
      <w:bookmarkStart w:id="142" w:name="_Toc131413489"/>
      <w:bookmarkStart w:id="143" w:name="_Hlk130369998"/>
      <w:r>
        <w:rPr>
          <w:rFonts w:ascii="宋体" w:hAnsi="宋体" w:hint="eastAsia"/>
        </w:rPr>
        <w:t>（二）</w:t>
      </w:r>
      <w:r w:rsidR="0081116D" w:rsidRPr="0081116D">
        <w:rPr>
          <w:rFonts w:ascii="宋体" w:hAnsi="宋体" w:hint="eastAsia"/>
        </w:rPr>
        <w:t>资金额度测算不细致、不准确</w:t>
      </w:r>
      <w:bookmarkEnd w:id="142"/>
    </w:p>
    <w:p w14:paraId="259B34F0" w14:textId="1938F97B" w:rsidR="0084355C" w:rsidRDefault="0084355C" w:rsidP="0084355C">
      <w:pPr>
        <w:ind w:firstLine="540"/>
      </w:pPr>
      <w:r w:rsidRPr="0084355C">
        <w:rPr>
          <w:rFonts w:hint="eastAsia"/>
        </w:rPr>
        <w:t>经查阅项目资料，该项目相关方案编制规范，项目实施内容清晰明确；但项目预算论证不科学，如可</w:t>
      </w:r>
      <w:proofErr w:type="gramStart"/>
      <w:r w:rsidRPr="0084355C">
        <w:rPr>
          <w:rFonts w:hint="eastAsia"/>
        </w:rPr>
        <w:t>研</w:t>
      </w:r>
      <w:proofErr w:type="gramEnd"/>
      <w:r w:rsidRPr="0084355C">
        <w:rPr>
          <w:rFonts w:hint="eastAsia"/>
        </w:rPr>
        <w:t>报告中明确“项目总投资108828万元，其中：前期费用2940万元，实物安置费用89755万元，工程建设其他费用1212万元，管理费用2820万元，基本预备费4841.6万元，建设期利息6000万元。”经核实，</w:t>
      </w:r>
      <w:r w:rsidR="001529CC">
        <w:rPr>
          <w:rFonts w:hint="eastAsia"/>
        </w:rPr>
        <w:t>上述</w:t>
      </w:r>
      <w:r w:rsidRPr="0084355C">
        <w:rPr>
          <w:rFonts w:hint="eastAsia"/>
        </w:rPr>
        <w:t>各分项费用相加之和仅为107568.6万元，与项目总投资108828万元存在1259.4万元的出入；且缺乏具体的测算依据，测算明细数据有误。</w:t>
      </w:r>
    </w:p>
    <w:p w14:paraId="7FB2041C" w14:textId="4D27E183" w:rsidR="0084355C" w:rsidRDefault="0084355C" w:rsidP="0084355C">
      <w:pPr>
        <w:ind w:firstLine="540"/>
      </w:pPr>
      <w:r>
        <w:rPr>
          <w:rFonts w:hint="eastAsia"/>
        </w:rPr>
        <w:t>上</w:t>
      </w:r>
      <w:r w:rsidRPr="0084355C">
        <w:rPr>
          <w:rFonts w:hint="eastAsia"/>
        </w:rPr>
        <w:t>述问题的产生</w:t>
      </w:r>
      <w:r>
        <w:rPr>
          <w:rFonts w:hint="eastAsia"/>
        </w:rPr>
        <w:t>一是</w:t>
      </w:r>
      <w:r w:rsidRPr="0084355C">
        <w:rPr>
          <w:rFonts w:hint="eastAsia"/>
        </w:rPr>
        <w:t>源于</w:t>
      </w:r>
      <w:r>
        <w:rPr>
          <w:rFonts w:hint="eastAsia"/>
        </w:rPr>
        <w:t>报告编制单位未对资金测算进行核实，致使数据错误；二是主管部门未落实对资金测算的监督管理责任，未能及时纠偏，导致相关问题的产生。</w:t>
      </w:r>
    </w:p>
    <w:p w14:paraId="62A44D5F" w14:textId="2DEEB63F" w:rsidR="009776CB" w:rsidRPr="00C12A59" w:rsidRDefault="00641E30" w:rsidP="003F3D16">
      <w:pPr>
        <w:pStyle w:val="a4"/>
        <w:ind w:firstLine="562"/>
        <w:rPr>
          <w:rFonts w:ascii="宋体" w:hAnsi="宋体"/>
        </w:rPr>
      </w:pPr>
      <w:bookmarkStart w:id="144" w:name="_Toc131413490"/>
      <w:r w:rsidRPr="00C12A59">
        <w:rPr>
          <w:rFonts w:ascii="宋体" w:hAnsi="宋体" w:hint="eastAsia"/>
        </w:rPr>
        <w:t>（</w:t>
      </w:r>
      <w:r w:rsidR="0084355C">
        <w:rPr>
          <w:rFonts w:ascii="宋体" w:hAnsi="宋体" w:hint="eastAsia"/>
        </w:rPr>
        <w:t>三</w:t>
      </w:r>
      <w:r w:rsidRPr="00C12A59">
        <w:rPr>
          <w:rFonts w:ascii="宋体" w:hAnsi="宋体" w:hint="eastAsia"/>
        </w:rPr>
        <w:t>）</w:t>
      </w:r>
      <w:r w:rsidR="00E834BE" w:rsidRPr="00C12A59">
        <w:rPr>
          <w:rFonts w:ascii="宋体" w:hAnsi="宋体" w:hint="eastAsia"/>
        </w:rPr>
        <w:t>专项债券信息公开不完整</w:t>
      </w:r>
      <w:bookmarkEnd w:id="144"/>
    </w:p>
    <w:p w14:paraId="4F9A120E" w14:textId="4738B9A5" w:rsidR="00E834BE" w:rsidRDefault="00E834BE" w:rsidP="00E834BE">
      <w:pPr>
        <w:pStyle w:val="af5"/>
        <w:ind w:firstLine="540"/>
      </w:pPr>
      <w:bookmarkStart w:id="145" w:name="_Toc82765922"/>
      <w:r w:rsidRPr="00C12A59">
        <w:rPr>
          <w:rFonts w:hint="eastAsia"/>
        </w:rPr>
        <w:t>根据专项债券存续管理要求，专项债券使用部门需在每年6月底前公开上年末专项债券资金</w:t>
      </w:r>
      <w:r w:rsidRPr="00F94359">
        <w:rPr>
          <w:rFonts w:hint="eastAsia"/>
        </w:rPr>
        <w:t>使用情况，</w:t>
      </w:r>
      <w:r>
        <w:rPr>
          <w:rFonts w:hint="eastAsia"/>
        </w:rPr>
        <w:t>包括</w:t>
      </w:r>
      <w:r w:rsidRPr="00F94359">
        <w:rPr>
          <w:rFonts w:hint="eastAsia"/>
        </w:rPr>
        <w:t>项目建设进度、运营情况，项</w:t>
      </w:r>
      <w:r w:rsidRPr="00F94359">
        <w:rPr>
          <w:rFonts w:hint="eastAsia"/>
        </w:rPr>
        <w:lastRenderedPageBreak/>
        <w:t>目收益及形成的资产情况等信息</w:t>
      </w:r>
      <w:r w:rsidRPr="00212341">
        <w:rPr>
          <w:rFonts w:hint="eastAsia"/>
        </w:rPr>
        <w:t>。</w:t>
      </w:r>
      <w:r>
        <w:rPr>
          <w:rFonts w:hint="eastAsia"/>
        </w:rPr>
        <w:t>经查阅项目资料，该项目的</w:t>
      </w:r>
      <w:r w:rsidRPr="00F94359">
        <w:rPr>
          <w:rFonts w:hint="eastAsia"/>
        </w:rPr>
        <w:t>专项</w:t>
      </w:r>
      <w:proofErr w:type="gramStart"/>
      <w:r w:rsidRPr="00F94359">
        <w:rPr>
          <w:rFonts w:hint="eastAsia"/>
        </w:rPr>
        <w:t>债使用</w:t>
      </w:r>
      <w:proofErr w:type="gramEnd"/>
      <w:r w:rsidRPr="00F94359">
        <w:rPr>
          <w:rFonts w:hint="eastAsia"/>
        </w:rPr>
        <w:t>部门</w:t>
      </w:r>
      <w:r>
        <w:rPr>
          <w:rFonts w:hint="eastAsia"/>
        </w:rPr>
        <w:t>仅</w:t>
      </w:r>
      <w:proofErr w:type="gramStart"/>
      <w:r w:rsidRPr="00F94359">
        <w:rPr>
          <w:rFonts w:hint="eastAsia"/>
        </w:rPr>
        <w:t>对上年</w:t>
      </w:r>
      <w:proofErr w:type="gramEnd"/>
      <w:r w:rsidRPr="00F94359">
        <w:rPr>
          <w:rFonts w:hint="eastAsia"/>
        </w:rPr>
        <w:t>末专项债券资金使用</w:t>
      </w:r>
      <w:r>
        <w:rPr>
          <w:rFonts w:hint="eastAsia"/>
        </w:rPr>
        <w:t>金额</w:t>
      </w:r>
      <w:r w:rsidRPr="00F94359">
        <w:rPr>
          <w:rFonts w:hint="eastAsia"/>
        </w:rPr>
        <w:t>进行公开，未对项目建设进度、运营情况、项目收益及形成的资产情况等信息进行公开</w:t>
      </w:r>
      <w:r>
        <w:rPr>
          <w:rFonts w:hint="eastAsia"/>
        </w:rPr>
        <w:t>，信息公开不完整。</w:t>
      </w:r>
    </w:p>
    <w:p w14:paraId="64B38DC8" w14:textId="77777777" w:rsidR="00E834BE" w:rsidRPr="000D0B5D" w:rsidRDefault="00E834BE" w:rsidP="00E834BE">
      <w:pPr>
        <w:ind w:firstLine="540"/>
      </w:pPr>
      <w:r>
        <w:rPr>
          <w:rFonts w:hint="eastAsia"/>
        </w:rPr>
        <w:t>究其原因，</w:t>
      </w:r>
      <w:r w:rsidRPr="00F94359">
        <w:rPr>
          <w:rFonts w:hint="eastAsia"/>
        </w:rPr>
        <w:t>专项</w:t>
      </w:r>
      <w:proofErr w:type="gramStart"/>
      <w:r w:rsidRPr="00F94359">
        <w:rPr>
          <w:rFonts w:hint="eastAsia"/>
        </w:rPr>
        <w:t>债使用</w:t>
      </w:r>
      <w:proofErr w:type="gramEnd"/>
      <w:r w:rsidRPr="00F94359">
        <w:rPr>
          <w:rFonts w:hint="eastAsia"/>
        </w:rPr>
        <w:t>部门</w:t>
      </w:r>
      <w:r>
        <w:rPr>
          <w:rFonts w:hint="eastAsia"/>
        </w:rPr>
        <w:t>对相关业务知识掌握不全面，未能准确把握专项债券所需公开的信息内容。</w:t>
      </w:r>
    </w:p>
    <w:p w14:paraId="1226A426" w14:textId="2954B624" w:rsidR="00795DD2" w:rsidRPr="00212341" w:rsidRDefault="00795DD2" w:rsidP="00795DD2">
      <w:pPr>
        <w:pStyle w:val="a4"/>
        <w:ind w:firstLine="562"/>
        <w:rPr>
          <w:rFonts w:ascii="宋体" w:hAnsi="宋体"/>
        </w:rPr>
      </w:pPr>
      <w:bookmarkStart w:id="146" w:name="_Toc131413491"/>
      <w:bookmarkEnd w:id="138"/>
      <w:bookmarkEnd w:id="143"/>
      <w:bookmarkEnd w:id="145"/>
      <w:r w:rsidRPr="00212341">
        <w:rPr>
          <w:rFonts w:ascii="宋体" w:hAnsi="宋体" w:hint="eastAsia"/>
        </w:rPr>
        <w:t>（</w:t>
      </w:r>
      <w:r w:rsidR="0081116D">
        <w:rPr>
          <w:rFonts w:ascii="宋体" w:hAnsi="宋体" w:hint="eastAsia"/>
        </w:rPr>
        <w:t>四</w:t>
      </w:r>
      <w:r w:rsidRPr="00212341">
        <w:rPr>
          <w:rFonts w:ascii="宋体" w:hAnsi="宋体" w:hint="eastAsia"/>
        </w:rPr>
        <w:t>）</w:t>
      </w:r>
      <w:r w:rsidR="00C60AB9" w:rsidRPr="00212341">
        <w:rPr>
          <w:rFonts w:ascii="宋体" w:hAnsi="宋体" w:hint="eastAsia"/>
        </w:rPr>
        <w:t>绩效目标、指标设置不规范</w:t>
      </w:r>
      <w:bookmarkEnd w:id="146"/>
    </w:p>
    <w:p w14:paraId="681E7F60" w14:textId="3428282C" w:rsidR="00B10F69" w:rsidRDefault="00AD5719" w:rsidP="00EC7286">
      <w:pPr>
        <w:pStyle w:val="af5"/>
        <w:widowControl w:val="0"/>
        <w:ind w:firstLine="540"/>
      </w:pPr>
      <w:r w:rsidRPr="00212341">
        <w:rPr>
          <w:rFonts w:hint="eastAsia"/>
        </w:rPr>
        <w:t>绩效目标及指标设置不规范。一是绩效目标内容设置不</w:t>
      </w:r>
      <w:r w:rsidR="000644A0">
        <w:rPr>
          <w:rFonts w:hint="eastAsia"/>
        </w:rPr>
        <w:t>明</w:t>
      </w:r>
      <w:r w:rsidRPr="00212341">
        <w:rPr>
          <w:rFonts w:hint="eastAsia"/>
        </w:rPr>
        <w:t>确，</w:t>
      </w:r>
      <w:r w:rsidR="000644A0" w:rsidRPr="000644A0">
        <w:rPr>
          <w:rFonts w:hint="eastAsia"/>
        </w:rPr>
        <w:t>目标设置为“按项目实施进度计划按时按质按量完成，改善居民居住条件，实现文昌湖旅游度假区农村城市化”，未明确项目在本年度内所要完成的具体目标，目标细化程度不足，绩效目标的明确性不足</w:t>
      </w:r>
      <w:r w:rsidR="000644A0">
        <w:rPr>
          <w:rFonts w:hint="eastAsia"/>
        </w:rPr>
        <w:t>。</w:t>
      </w:r>
      <w:r w:rsidRPr="00212341">
        <w:rPr>
          <w:rFonts w:hint="eastAsia"/>
        </w:rPr>
        <w:t>二是</w:t>
      </w:r>
      <w:r w:rsidR="000644A0" w:rsidRPr="000644A0">
        <w:rPr>
          <w:rFonts w:hint="eastAsia"/>
        </w:rPr>
        <w:t>部分指标值设置不规范，如“公众对棚改项目的满意度”指标值设置为“92%”，应采用区间值如“≥92%”；又如可持续影响指标设置为“持续影响”，指标内容未明确，无法准确衡量项目所产生的可持续影响情况。</w:t>
      </w:r>
      <w:r w:rsidR="000644A0">
        <w:rPr>
          <w:rFonts w:hint="eastAsia"/>
        </w:rPr>
        <w:t>三</w:t>
      </w:r>
      <w:r w:rsidR="000644A0" w:rsidRPr="000644A0">
        <w:rPr>
          <w:rFonts w:hint="eastAsia"/>
        </w:rPr>
        <w:t>是指标细化程度不足，如成本指标设置为“实际成本与债券项目内容匹配程度”，指标值为“≥92%”，未对项目成本进行细化分解，应从总成本、单位成本、成本项目</w:t>
      </w:r>
      <w:r w:rsidRPr="00212341">
        <w:rPr>
          <w:rFonts w:hint="eastAsia"/>
        </w:rPr>
        <w:t>等方面进行细化分解</w:t>
      </w:r>
      <w:r w:rsidR="00682B4A" w:rsidRPr="00212341">
        <w:rPr>
          <w:rFonts w:hint="eastAsia"/>
        </w:rPr>
        <w:t>。</w:t>
      </w:r>
    </w:p>
    <w:p w14:paraId="433F95CF" w14:textId="400216FF" w:rsidR="000D0B5D" w:rsidRPr="000D0B5D" w:rsidRDefault="000D0B5D" w:rsidP="000D0B5D">
      <w:pPr>
        <w:ind w:firstLine="540"/>
        <w:rPr>
          <w:rFonts w:hAnsi="宋体"/>
        </w:rPr>
      </w:pPr>
      <w:r>
        <w:rPr>
          <w:rFonts w:hAnsi="宋体" w:hint="eastAsia"/>
        </w:rPr>
        <w:t>究其原因，</w:t>
      </w:r>
      <w:r w:rsidRPr="00762CBC">
        <w:rPr>
          <w:rFonts w:hAnsi="宋体" w:hint="eastAsia"/>
        </w:rPr>
        <w:t>项目单位在编制绩效目标表时，未能充分掌握项目整体情况，无法确定项目重点工作的开展应集中在哪些方面，致使绩效目标、指标的设置不合理。</w:t>
      </w:r>
    </w:p>
    <w:p w14:paraId="43D9CEA0" w14:textId="2157C7D3" w:rsidR="00753B82" w:rsidRPr="00212341" w:rsidRDefault="002611B8" w:rsidP="00815132">
      <w:pPr>
        <w:pStyle w:val="a3"/>
        <w:ind w:firstLine="600"/>
        <w:rPr>
          <w:rFonts w:ascii="宋体" w:hAnsi="宋体"/>
        </w:rPr>
      </w:pPr>
      <w:bookmarkStart w:id="147" w:name="_Toc131413492"/>
      <w:bookmarkEnd w:id="139"/>
      <w:r>
        <w:rPr>
          <w:rFonts w:ascii="宋体" w:hAnsi="宋体" w:hint="eastAsia"/>
        </w:rPr>
        <w:lastRenderedPageBreak/>
        <w:t>九</w:t>
      </w:r>
      <w:r w:rsidR="00753B82" w:rsidRPr="00212341">
        <w:rPr>
          <w:rFonts w:ascii="宋体" w:hAnsi="宋体"/>
        </w:rPr>
        <w:t>、</w:t>
      </w:r>
      <w:r w:rsidR="00BC6D29" w:rsidRPr="00212341">
        <w:rPr>
          <w:rFonts w:ascii="宋体" w:hAnsi="宋体" w:hint="eastAsia"/>
        </w:rPr>
        <w:t>意见</w:t>
      </w:r>
      <w:r w:rsidR="00753B82" w:rsidRPr="00212341">
        <w:rPr>
          <w:rFonts w:ascii="宋体" w:hAnsi="宋体"/>
        </w:rPr>
        <w:t>建议</w:t>
      </w:r>
      <w:bookmarkEnd w:id="147"/>
    </w:p>
    <w:p w14:paraId="622B44DD" w14:textId="5911302C" w:rsidR="00CB2F3C" w:rsidRPr="00212341" w:rsidRDefault="00CB2F3C" w:rsidP="00C43DB7">
      <w:pPr>
        <w:ind w:firstLine="540"/>
        <w:rPr>
          <w:rFonts w:ascii="宋体" w:hAnsi="宋体"/>
        </w:rPr>
      </w:pPr>
      <w:r w:rsidRPr="00212341">
        <w:rPr>
          <w:rFonts w:ascii="宋体" w:hAnsi="宋体" w:hint="eastAsia"/>
        </w:rPr>
        <w:t>针对项目存在的问题，我们综合绩效评价</w:t>
      </w:r>
      <w:r w:rsidR="00207D09" w:rsidRPr="00212341">
        <w:rPr>
          <w:rFonts w:ascii="宋体" w:hAnsi="宋体" w:hint="eastAsia"/>
        </w:rPr>
        <w:t>结果，建议如下：</w:t>
      </w:r>
    </w:p>
    <w:p w14:paraId="44268D6C" w14:textId="66D148C6" w:rsidR="007A427A" w:rsidRPr="00212341" w:rsidRDefault="007A427A" w:rsidP="00F37210">
      <w:pPr>
        <w:pStyle w:val="a4"/>
        <w:ind w:firstLine="562"/>
        <w:rPr>
          <w:rFonts w:ascii="宋体" w:hAnsi="宋体"/>
        </w:rPr>
      </w:pPr>
      <w:bookmarkStart w:id="148" w:name="_Toc131413493"/>
      <w:bookmarkStart w:id="149" w:name="_Hlk78733531"/>
      <w:bookmarkStart w:id="150" w:name="_Hlk121407587"/>
      <w:bookmarkStart w:id="151" w:name="_Hlk109654278"/>
      <w:r w:rsidRPr="00212341">
        <w:rPr>
          <w:rFonts w:ascii="宋体" w:hAnsi="宋体" w:hint="eastAsia"/>
        </w:rPr>
        <w:t>（</w:t>
      </w:r>
      <w:r w:rsidR="00046B28" w:rsidRPr="00212341">
        <w:rPr>
          <w:rFonts w:ascii="宋体" w:hAnsi="宋体" w:hint="eastAsia"/>
        </w:rPr>
        <w:t>一</w:t>
      </w:r>
      <w:r w:rsidRPr="00212341">
        <w:rPr>
          <w:rFonts w:ascii="宋体" w:hAnsi="宋体" w:hint="eastAsia"/>
        </w:rPr>
        <w:t>）</w:t>
      </w:r>
      <w:r w:rsidR="00E834BE">
        <w:rPr>
          <w:rFonts w:ascii="宋体" w:hAnsi="宋体" w:hint="eastAsia"/>
        </w:rPr>
        <w:t>加强监管，落实监督管理责任</w:t>
      </w:r>
      <w:bookmarkEnd w:id="148"/>
    </w:p>
    <w:p w14:paraId="76E0B51F" w14:textId="60967EF8" w:rsidR="007A427A" w:rsidRPr="00212341" w:rsidRDefault="00A755D6" w:rsidP="007A427A">
      <w:pPr>
        <w:ind w:firstLine="540"/>
        <w:rPr>
          <w:rFonts w:ascii="宋体" w:hAnsi="宋体"/>
        </w:rPr>
      </w:pPr>
      <w:r w:rsidRPr="00652E95">
        <w:rPr>
          <w:rFonts w:hint="eastAsia"/>
        </w:rPr>
        <w:t>工程变更是工程实施过程中的重要环节，变更方案、变更费用直接影响工程的总投资及社会效益，把好变更关是做好工程管理的关键。</w:t>
      </w:r>
      <w:r>
        <w:rPr>
          <w:rFonts w:hint="eastAsia"/>
        </w:rPr>
        <w:t>建议监理单位加强监管力度，保障工程建设质量，一是落实监督管理责任，对工程质量、进度进行全过程、全方位、一体化管理，落实动态控制；二是加大对监理单位的培训力度，通过对法律、法规和质量标准的学习，不断提升监理人员的业务能力；三是加强对监理单位的日常监督检查，开展监理工作质量专项检查，重点检查人员履职情况及责任落实情况</w:t>
      </w:r>
      <w:r w:rsidR="0015247A">
        <w:rPr>
          <w:rFonts w:ascii="宋体" w:hAnsi="宋体" w:hint="eastAsia"/>
        </w:rPr>
        <w:t>。</w:t>
      </w:r>
    </w:p>
    <w:p w14:paraId="37E72248" w14:textId="6E23AD3F" w:rsidR="0084355C" w:rsidRDefault="0084355C" w:rsidP="002C63E5">
      <w:pPr>
        <w:pStyle w:val="a4"/>
        <w:ind w:firstLine="562"/>
        <w:rPr>
          <w:rFonts w:ascii="宋体" w:hAnsi="宋体"/>
        </w:rPr>
      </w:pPr>
      <w:bookmarkStart w:id="152" w:name="_Toc131413494"/>
      <w:r>
        <w:rPr>
          <w:rFonts w:ascii="宋体" w:hAnsi="宋体" w:hint="eastAsia"/>
        </w:rPr>
        <w:t>（二）加强资金管理，提高</w:t>
      </w:r>
      <w:r w:rsidR="0081116D">
        <w:rPr>
          <w:rFonts w:ascii="宋体" w:hAnsi="宋体" w:hint="eastAsia"/>
        </w:rPr>
        <w:t>预算编制</w:t>
      </w:r>
      <w:r>
        <w:rPr>
          <w:rFonts w:ascii="宋体" w:hAnsi="宋体" w:hint="eastAsia"/>
        </w:rPr>
        <w:t>科学性</w:t>
      </w:r>
      <w:bookmarkEnd w:id="152"/>
    </w:p>
    <w:p w14:paraId="79B7E444" w14:textId="4D0CEEB1" w:rsidR="0084355C" w:rsidRDefault="0081116D" w:rsidP="0084355C">
      <w:pPr>
        <w:ind w:firstLine="540"/>
      </w:pPr>
      <w:r w:rsidRPr="0081116D">
        <w:rPr>
          <w:rFonts w:hint="eastAsia"/>
        </w:rPr>
        <w:t>预算编制科学性，一般指项目预算编制是否经过科学论证、有无明确标准、资金额度与年度目标是否相适应等，用以反映和考核项目预算编制的科学性、合理性情况。建议项目单位在编制预算时，一是预算编制前要组织项目相关工作人员、专家等进行研讨，经过科学论证后确定项目预算；二是预算额度要按照相关标准、规范等进行合理测算，列明资金测算标准和明细，预算确定的项目投资额或资金量需与实际工作任务相匹配。</w:t>
      </w:r>
    </w:p>
    <w:p w14:paraId="5FE58757" w14:textId="57C83D5E" w:rsidR="007A427A" w:rsidRPr="00212341" w:rsidRDefault="004F1010" w:rsidP="002C63E5">
      <w:pPr>
        <w:pStyle w:val="a4"/>
        <w:ind w:firstLine="562"/>
        <w:rPr>
          <w:rFonts w:ascii="宋体" w:hAnsi="宋体"/>
        </w:rPr>
      </w:pPr>
      <w:bookmarkStart w:id="153" w:name="_Toc131413495"/>
      <w:r w:rsidRPr="00212341">
        <w:rPr>
          <w:rFonts w:ascii="宋体" w:hAnsi="宋体" w:hint="eastAsia"/>
        </w:rPr>
        <w:t>（</w:t>
      </w:r>
      <w:r w:rsidR="0084355C">
        <w:rPr>
          <w:rFonts w:ascii="宋体" w:hAnsi="宋体" w:hint="eastAsia"/>
        </w:rPr>
        <w:t>三</w:t>
      </w:r>
      <w:r w:rsidRPr="00212341">
        <w:rPr>
          <w:rFonts w:ascii="宋体" w:hAnsi="宋体" w:hint="eastAsia"/>
        </w:rPr>
        <w:t>）</w:t>
      </w:r>
      <w:r w:rsidR="00E834BE">
        <w:rPr>
          <w:rFonts w:ascii="宋体" w:hAnsi="宋体" w:hint="eastAsia"/>
        </w:rPr>
        <w:t>加强</w:t>
      </w:r>
      <w:bookmarkStart w:id="154" w:name="_Hlk121232581"/>
      <w:r w:rsidR="00E834BE">
        <w:rPr>
          <w:rFonts w:ascii="宋体" w:hAnsi="宋体" w:hint="eastAsia"/>
        </w:rPr>
        <w:t>专项债券</w:t>
      </w:r>
      <w:bookmarkEnd w:id="154"/>
      <w:r w:rsidR="00E834BE">
        <w:rPr>
          <w:rFonts w:ascii="宋体" w:hAnsi="宋体" w:hint="eastAsia"/>
        </w:rPr>
        <w:t>信息公开力度</w:t>
      </w:r>
      <w:bookmarkEnd w:id="153"/>
    </w:p>
    <w:p w14:paraId="1116DB9E" w14:textId="302C8D12" w:rsidR="006A4EF2" w:rsidRDefault="00E834BE" w:rsidP="0015247A">
      <w:pPr>
        <w:ind w:firstLine="540"/>
      </w:pPr>
      <w:r w:rsidRPr="00F94359">
        <w:rPr>
          <w:rFonts w:ascii="宋体" w:hAnsi="宋体" w:hint="eastAsia"/>
        </w:rPr>
        <w:t>建议项目单位按照</w:t>
      </w:r>
      <w:r w:rsidR="0023216D" w:rsidRPr="00F94359">
        <w:rPr>
          <w:rFonts w:ascii="宋体" w:hAnsi="宋体" w:hint="eastAsia"/>
        </w:rPr>
        <w:t>财政部</w:t>
      </w:r>
      <w:r w:rsidRPr="00F94359">
        <w:rPr>
          <w:rFonts w:ascii="宋体" w:hAnsi="宋体" w:hint="eastAsia"/>
        </w:rPr>
        <w:t>《地方政府债务信息公开办法（试行）》（财预〔2018〕209号）规定，于每年6月底前公开以下信息：截至上年末专项债券资金使用情况；截至上年末专项债券对应项目建设进度、运营情况等；截至上年末专项债券项目收益及对应形成的资产情况；其他按规定需要公开的信息</w:t>
      </w:r>
      <w:r w:rsidRPr="00212341">
        <w:rPr>
          <w:rFonts w:ascii="宋体" w:hAnsi="宋体" w:hint="eastAsia"/>
        </w:rPr>
        <w:t>。</w:t>
      </w:r>
      <w:r>
        <w:rPr>
          <w:rFonts w:ascii="宋体" w:hAnsi="宋体" w:hint="eastAsia"/>
        </w:rPr>
        <w:t>确保</w:t>
      </w:r>
      <w:r w:rsidRPr="0015247A">
        <w:rPr>
          <w:rFonts w:ascii="宋体" w:hAnsi="宋体" w:hint="eastAsia"/>
        </w:rPr>
        <w:t>专项债券</w:t>
      </w:r>
      <w:r>
        <w:rPr>
          <w:rFonts w:ascii="宋体" w:hAnsi="宋体" w:hint="eastAsia"/>
        </w:rPr>
        <w:t>信息公开及时、完整、有效</w:t>
      </w:r>
      <w:r w:rsidR="00A755D6">
        <w:rPr>
          <w:rFonts w:ascii="宋体" w:hAnsi="宋体" w:hint="eastAsia"/>
        </w:rPr>
        <w:t>。</w:t>
      </w:r>
    </w:p>
    <w:p w14:paraId="2924233E" w14:textId="241514B6" w:rsidR="00EF6E9E" w:rsidRPr="00212341" w:rsidRDefault="00EF6E9E" w:rsidP="003A0FA7">
      <w:pPr>
        <w:pStyle w:val="a4"/>
        <w:ind w:firstLine="562"/>
        <w:rPr>
          <w:rFonts w:ascii="宋体" w:hAnsi="宋体"/>
        </w:rPr>
      </w:pPr>
      <w:bookmarkStart w:id="155" w:name="_Toc131413496"/>
      <w:bookmarkEnd w:id="149"/>
      <w:r w:rsidRPr="00212341">
        <w:rPr>
          <w:rFonts w:ascii="宋体" w:hAnsi="宋体" w:hint="eastAsia"/>
        </w:rPr>
        <w:t>（</w:t>
      </w:r>
      <w:r w:rsidR="0084355C">
        <w:rPr>
          <w:rFonts w:ascii="宋体" w:hAnsi="宋体" w:hint="eastAsia"/>
        </w:rPr>
        <w:t>四</w:t>
      </w:r>
      <w:r w:rsidRPr="00212341">
        <w:rPr>
          <w:rFonts w:ascii="宋体" w:hAnsi="宋体" w:hint="eastAsia"/>
        </w:rPr>
        <w:t>）</w:t>
      </w:r>
      <w:r w:rsidR="00116CB7" w:rsidRPr="00212341">
        <w:rPr>
          <w:rFonts w:ascii="宋体" w:hAnsi="宋体" w:hint="eastAsia"/>
        </w:rPr>
        <w:t>加强绩效目标编制规范性</w:t>
      </w:r>
      <w:bookmarkEnd w:id="155"/>
    </w:p>
    <w:p w14:paraId="7ECA0ED4" w14:textId="2A053938" w:rsidR="00116CB7" w:rsidRPr="0015247A" w:rsidRDefault="0015247A" w:rsidP="00116CB7">
      <w:pPr>
        <w:ind w:firstLine="540"/>
        <w:rPr>
          <w:rFonts w:ascii="宋体" w:hAnsi="宋体"/>
        </w:rPr>
      </w:pPr>
      <w:r>
        <w:rPr>
          <w:rFonts w:hint="eastAsia"/>
        </w:rPr>
        <w:t>建议项目主管部门在编制项目绩效目标时，一是对项目的功能进行</w:t>
      </w:r>
      <w:r>
        <w:rPr>
          <w:rFonts w:hint="eastAsia"/>
        </w:rPr>
        <w:lastRenderedPageBreak/>
        <w:t>梳理，包括资金性质、预期投入、支出范围、实施内容、工作任务、受益对象等，明确该项目支出的功能特性；二是依据功能特性，预计项目实施在一定时期内所要达到的总体产出和效果，从而确定该项目所要实现的总体绩效目标，并以定量和定性指标相结合的方式进行表述；三是依据项目实际情况，对绩效目标进行细化分解，并通过定量分析与定性分析相结合的方式，从产出、效益等方面设定具体的绩效指标，对目标的实现程度给予较清晰、可衡量的指标体现；四是收集相关基准数据，如类似项目的先进水平、行业标准等，并依据项目预期实施进展，结合预计投资的资金规模，确定绩效指标及具体数值。</w:t>
      </w:r>
      <w:bookmarkEnd w:id="150"/>
    </w:p>
    <w:p w14:paraId="339B7ECD" w14:textId="06F0C157" w:rsidR="00753B82" w:rsidRPr="00212341" w:rsidRDefault="002611B8" w:rsidP="00815132">
      <w:pPr>
        <w:pStyle w:val="a3"/>
        <w:ind w:firstLine="600"/>
        <w:rPr>
          <w:rFonts w:ascii="宋体" w:hAnsi="宋体"/>
        </w:rPr>
      </w:pPr>
      <w:bookmarkStart w:id="156" w:name="_Toc131413497"/>
      <w:bookmarkEnd w:id="151"/>
      <w:r>
        <w:rPr>
          <w:rFonts w:ascii="宋体" w:hAnsi="宋体" w:hint="eastAsia"/>
        </w:rPr>
        <w:lastRenderedPageBreak/>
        <w:t>十</w:t>
      </w:r>
      <w:r w:rsidR="00753B82" w:rsidRPr="00212341">
        <w:rPr>
          <w:rFonts w:ascii="宋体" w:hAnsi="宋体"/>
        </w:rPr>
        <w:t>、其</w:t>
      </w:r>
      <w:r w:rsidR="00753B82" w:rsidRPr="00212341">
        <w:rPr>
          <w:rFonts w:ascii="宋体" w:hAnsi="宋体" w:hint="eastAsia"/>
        </w:rPr>
        <w:t>他</w:t>
      </w:r>
      <w:r w:rsidR="00753B82" w:rsidRPr="00212341">
        <w:rPr>
          <w:rFonts w:ascii="宋体" w:hAnsi="宋体"/>
        </w:rPr>
        <w:t>需要说明的问题</w:t>
      </w:r>
      <w:bookmarkEnd w:id="156"/>
    </w:p>
    <w:p w14:paraId="4CAA0F20" w14:textId="77777777" w:rsidR="00AA2E9A" w:rsidRPr="00212341" w:rsidRDefault="00AA2E9A" w:rsidP="00AA2E9A">
      <w:pPr>
        <w:pStyle w:val="a4"/>
        <w:ind w:firstLine="562"/>
        <w:rPr>
          <w:rFonts w:ascii="宋体" w:hAnsi="宋体"/>
        </w:rPr>
      </w:pPr>
      <w:bookmarkStart w:id="157" w:name="_Toc7025"/>
      <w:bookmarkStart w:id="158" w:name="_Toc47707560"/>
      <w:bookmarkStart w:id="159" w:name="_Toc50802438"/>
      <w:bookmarkStart w:id="160" w:name="_Toc131413498"/>
      <w:r w:rsidRPr="00212341">
        <w:rPr>
          <w:rFonts w:ascii="宋体" w:hAnsi="宋体" w:hint="eastAsia"/>
        </w:rPr>
        <w:t>（一）评价工作基本前提</w:t>
      </w:r>
      <w:bookmarkEnd w:id="157"/>
      <w:bookmarkEnd w:id="158"/>
      <w:bookmarkEnd w:id="159"/>
      <w:bookmarkEnd w:id="160"/>
    </w:p>
    <w:p w14:paraId="33130D13" w14:textId="77777777" w:rsidR="00AA2E9A" w:rsidRPr="00212341" w:rsidRDefault="00AA2E9A" w:rsidP="00AA2E9A">
      <w:pPr>
        <w:ind w:firstLine="540"/>
        <w:rPr>
          <w:rFonts w:ascii="宋体" w:hAnsi="宋体" w:cs="宋体"/>
          <w:kern w:val="1"/>
          <w:szCs w:val="24"/>
        </w:rPr>
      </w:pPr>
      <w:r w:rsidRPr="00212341">
        <w:rPr>
          <w:rFonts w:ascii="宋体" w:hAnsi="宋体" w:cs="宋体" w:hint="eastAsia"/>
          <w:kern w:val="1"/>
          <w:szCs w:val="24"/>
        </w:rPr>
        <w:t>相关基础工作材料的真实性、合法性、完整性及评价人员对项目的正确理解和认识是做好评价工作的基本前提。</w:t>
      </w:r>
    </w:p>
    <w:p w14:paraId="7CE9728E" w14:textId="77777777" w:rsidR="00AA2E9A" w:rsidRPr="00212341" w:rsidRDefault="00AA2E9A" w:rsidP="00AA2E9A">
      <w:pPr>
        <w:pStyle w:val="a4"/>
        <w:ind w:firstLine="562"/>
        <w:rPr>
          <w:rFonts w:ascii="宋体" w:hAnsi="宋体"/>
        </w:rPr>
      </w:pPr>
      <w:bookmarkStart w:id="161" w:name="_Toc19230"/>
      <w:bookmarkStart w:id="162" w:name="_Toc47707561"/>
      <w:bookmarkStart w:id="163" w:name="_Toc50802439"/>
      <w:bookmarkStart w:id="164" w:name="_Toc131413499"/>
      <w:r w:rsidRPr="00212341">
        <w:rPr>
          <w:rFonts w:ascii="宋体" w:hAnsi="宋体" w:hint="eastAsia"/>
        </w:rPr>
        <w:t>（二）报告适用范围</w:t>
      </w:r>
      <w:bookmarkEnd w:id="161"/>
      <w:bookmarkEnd w:id="162"/>
      <w:bookmarkEnd w:id="163"/>
      <w:bookmarkEnd w:id="164"/>
    </w:p>
    <w:p w14:paraId="22DCBDEE" w14:textId="77777777" w:rsidR="00AA2E9A" w:rsidRPr="00212341" w:rsidRDefault="00AA2E9A" w:rsidP="00AA2E9A">
      <w:pPr>
        <w:ind w:firstLine="540"/>
        <w:rPr>
          <w:rFonts w:ascii="宋体" w:hAnsi="宋体" w:cs="宋体"/>
          <w:kern w:val="1"/>
          <w:szCs w:val="24"/>
        </w:rPr>
      </w:pPr>
      <w:r w:rsidRPr="00212341">
        <w:rPr>
          <w:rFonts w:ascii="宋体" w:hAnsi="宋体" w:cs="宋体" w:hint="eastAsia"/>
          <w:kern w:val="1"/>
          <w:szCs w:val="24"/>
        </w:rPr>
        <w:t>本评价报告仅</w:t>
      </w:r>
      <w:proofErr w:type="gramStart"/>
      <w:r w:rsidRPr="00212341">
        <w:rPr>
          <w:rFonts w:ascii="宋体" w:hAnsi="宋体" w:cs="宋体" w:hint="eastAsia"/>
          <w:kern w:val="1"/>
          <w:szCs w:val="24"/>
        </w:rPr>
        <w:t>供委托</w:t>
      </w:r>
      <w:proofErr w:type="gramEnd"/>
      <w:r w:rsidRPr="00212341">
        <w:rPr>
          <w:rFonts w:ascii="宋体" w:hAnsi="宋体" w:cs="宋体" w:hint="eastAsia"/>
          <w:kern w:val="1"/>
          <w:szCs w:val="24"/>
        </w:rPr>
        <w:t>方实施所涉及项目使用，适用范围包括：委托方内部管理，委托方实施项目所履行的预算申报、政府采购控制，呈送政府及其主管部门的其他申报、审查、备案。本报告不得用于</w:t>
      </w:r>
      <w:proofErr w:type="gramStart"/>
      <w:r w:rsidRPr="00212341">
        <w:rPr>
          <w:rFonts w:ascii="宋体" w:hAnsi="宋体" w:cs="宋体" w:hint="eastAsia"/>
          <w:kern w:val="1"/>
          <w:szCs w:val="24"/>
        </w:rPr>
        <w:t>委托方投融资</w:t>
      </w:r>
      <w:proofErr w:type="gramEnd"/>
      <w:r w:rsidRPr="00212341">
        <w:rPr>
          <w:rFonts w:ascii="宋体" w:hAnsi="宋体" w:cs="宋体" w:hint="eastAsia"/>
          <w:kern w:val="1"/>
          <w:szCs w:val="24"/>
        </w:rPr>
        <w:t>、抵押、担保等商业经济活动。超出上述使用范围须经</w:t>
      </w:r>
      <w:proofErr w:type="gramStart"/>
      <w:r w:rsidRPr="00212341">
        <w:rPr>
          <w:rFonts w:ascii="宋体" w:hAnsi="宋体" w:cs="宋体" w:hint="eastAsia"/>
          <w:kern w:val="1"/>
          <w:szCs w:val="24"/>
        </w:rPr>
        <w:t>本评价</w:t>
      </w:r>
      <w:proofErr w:type="gramEnd"/>
      <w:r w:rsidRPr="00212341">
        <w:rPr>
          <w:rFonts w:ascii="宋体" w:hAnsi="宋体" w:cs="宋体" w:hint="eastAsia"/>
          <w:kern w:val="1"/>
          <w:szCs w:val="24"/>
        </w:rPr>
        <w:t>机构书面同意。</w:t>
      </w:r>
    </w:p>
    <w:p w14:paraId="04A628A3" w14:textId="77777777" w:rsidR="00AA2E9A" w:rsidRPr="00212341" w:rsidRDefault="00AA2E9A" w:rsidP="00AA2E9A">
      <w:pPr>
        <w:ind w:firstLine="540"/>
        <w:rPr>
          <w:rFonts w:ascii="宋体" w:hAnsi="宋体" w:cs="宋体"/>
          <w:kern w:val="1"/>
          <w:szCs w:val="24"/>
        </w:rPr>
      </w:pPr>
      <w:r w:rsidRPr="00212341">
        <w:rPr>
          <w:rFonts w:ascii="宋体" w:hAnsi="宋体" w:cs="宋体" w:hint="eastAsia"/>
          <w:kern w:val="1"/>
          <w:szCs w:val="24"/>
        </w:rPr>
        <w:t>本评价报告未经评估机构盖章不具法律效力。</w:t>
      </w:r>
    </w:p>
    <w:p w14:paraId="7571AF48" w14:textId="77777777" w:rsidR="00AA2E9A" w:rsidRPr="00212341" w:rsidRDefault="00AA2E9A" w:rsidP="00AA2E9A">
      <w:pPr>
        <w:pStyle w:val="a4"/>
        <w:ind w:firstLine="562"/>
        <w:rPr>
          <w:rFonts w:ascii="宋体" w:hAnsi="宋体"/>
        </w:rPr>
      </w:pPr>
      <w:bookmarkStart w:id="165" w:name="_Toc47707562"/>
      <w:bookmarkStart w:id="166" w:name="_Toc22199"/>
      <w:bookmarkStart w:id="167" w:name="_Toc50802440"/>
      <w:bookmarkStart w:id="168" w:name="_Toc131413500"/>
      <w:r w:rsidRPr="00212341">
        <w:rPr>
          <w:rFonts w:ascii="宋体" w:hAnsi="宋体" w:hint="eastAsia"/>
        </w:rPr>
        <w:t>（三）关于评估相关责任的说明</w:t>
      </w:r>
      <w:bookmarkEnd w:id="165"/>
      <w:bookmarkEnd w:id="166"/>
      <w:bookmarkEnd w:id="167"/>
      <w:bookmarkEnd w:id="168"/>
    </w:p>
    <w:p w14:paraId="255E5498" w14:textId="77777777" w:rsidR="00AA2E9A" w:rsidRPr="00212341" w:rsidRDefault="00AA2E9A" w:rsidP="00AA2E9A">
      <w:pPr>
        <w:ind w:firstLine="540"/>
        <w:rPr>
          <w:rFonts w:ascii="宋体" w:hAnsi="宋体" w:cs="宋体"/>
          <w:kern w:val="1"/>
          <w:szCs w:val="24"/>
        </w:rPr>
      </w:pPr>
      <w:r w:rsidRPr="00212341">
        <w:rPr>
          <w:rFonts w:ascii="宋体" w:hAnsi="宋体" w:cs="宋体" w:hint="eastAsia"/>
          <w:kern w:val="1"/>
          <w:szCs w:val="24"/>
        </w:rPr>
        <w:t>项目单位的责任是提供与形成本项目报告相关的基础工作材料，并对其真实性、合法性、完整性负责。绩效评价是依据财政部门关于绩效评价相关要求进行的，选择的评价程序取决于评价人员的判断，项目评价的可靠性基于相关部门和单位提供资料的全面性和准确性，评价工作组尽可能地收集更为全面、有效、准确的文件和数据，但由于受客观因素的限制，只能在相关部门和单位提供的现有资料的前提下，结合应有的职业判断做出尽可能可靠的评价结论。</w:t>
      </w:r>
    </w:p>
    <w:p w14:paraId="2EE01360" w14:textId="77777777" w:rsidR="00AA2E9A" w:rsidRPr="00212341" w:rsidRDefault="00AA2E9A" w:rsidP="00AA2E9A">
      <w:pPr>
        <w:pStyle w:val="a4"/>
        <w:ind w:firstLine="562"/>
        <w:rPr>
          <w:rFonts w:ascii="宋体" w:hAnsi="宋体"/>
        </w:rPr>
      </w:pPr>
      <w:bookmarkStart w:id="169" w:name="_Toc47707563"/>
      <w:bookmarkStart w:id="170" w:name="_Toc2232"/>
      <w:bookmarkStart w:id="171" w:name="_Toc50802441"/>
      <w:bookmarkStart w:id="172" w:name="_Toc131413501"/>
      <w:r w:rsidRPr="00212341">
        <w:rPr>
          <w:rFonts w:ascii="宋体" w:hAnsi="宋体" w:hint="eastAsia"/>
        </w:rPr>
        <w:t>（四）关于影响本项目评价评估局限性的说明</w:t>
      </w:r>
      <w:bookmarkEnd w:id="169"/>
      <w:bookmarkEnd w:id="170"/>
      <w:bookmarkEnd w:id="171"/>
      <w:bookmarkEnd w:id="172"/>
    </w:p>
    <w:p w14:paraId="04BC44D0" w14:textId="77777777" w:rsidR="00D2552D" w:rsidRPr="00212341" w:rsidRDefault="00D2552D" w:rsidP="008B59F2">
      <w:pPr>
        <w:ind w:firstLine="540"/>
        <w:rPr>
          <w:rFonts w:ascii="宋体" w:hAnsi="宋体"/>
        </w:rPr>
      </w:pPr>
      <w:bookmarkStart w:id="173" w:name="_Toc47707564"/>
      <w:bookmarkStart w:id="174" w:name="_Toc17986"/>
      <w:bookmarkStart w:id="175" w:name="_Toc50802442"/>
      <w:r w:rsidRPr="00212341">
        <w:rPr>
          <w:rFonts w:ascii="宋体" w:hAnsi="宋体" w:hint="eastAsia"/>
        </w:rPr>
        <w:t>评价人员本着严谨客观的态度完成此次评价工作，从前期调研、方案设计和修改、数据采集到报告撰写，尽量做到科学和全面。但在绩效评价过程中仍然存在或发生各种可能影响报告质量的客观因素，造成评估评价结果的或有局限性。评价人员降低此类因素影响的努力贯穿评价评估工作的始终。</w:t>
      </w:r>
    </w:p>
    <w:p w14:paraId="67751A74" w14:textId="7FEB6630" w:rsidR="00AA2E9A" w:rsidRPr="00212341" w:rsidRDefault="00AA2E9A" w:rsidP="00AA2E9A">
      <w:pPr>
        <w:pStyle w:val="a4"/>
        <w:ind w:firstLine="562"/>
        <w:rPr>
          <w:rFonts w:ascii="宋体" w:hAnsi="宋体"/>
        </w:rPr>
      </w:pPr>
      <w:bookmarkStart w:id="176" w:name="_Toc131413502"/>
      <w:r w:rsidRPr="00212341">
        <w:rPr>
          <w:rFonts w:ascii="宋体" w:hAnsi="宋体" w:hint="eastAsia"/>
        </w:rPr>
        <w:t>（五）提示报告使用者注意事项的说明</w:t>
      </w:r>
      <w:bookmarkEnd w:id="173"/>
      <w:bookmarkEnd w:id="174"/>
      <w:bookmarkEnd w:id="175"/>
      <w:bookmarkEnd w:id="176"/>
    </w:p>
    <w:p w14:paraId="1284BD0B" w14:textId="77777777" w:rsidR="00AA2E9A" w:rsidRPr="00212341" w:rsidRDefault="00AA2E9A" w:rsidP="00AA2E9A">
      <w:pPr>
        <w:ind w:firstLine="540"/>
        <w:rPr>
          <w:rFonts w:ascii="宋体" w:hAnsi="宋体" w:cs="宋体"/>
          <w:kern w:val="1"/>
          <w:szCs w:val="24"/>
        </w:rPr>
      </w:pPr>
      <w:r w:rsidRPr="00212341">
        <w:rPr>
          <w:rFonts w:ascii="宋体" w:hAnsi="宋体" w:cs="宋体" w:hint="eastAsia"/>
          <w:kern w:val="1"/>
          <w:szCs w:val="24"/>
        </w:rPr>
        <w:lastRenderedPageBreak/>
        <w:t>本公司及评价人员与委托方及项目中所涉及的当事人不存在任何需要回避的利害关系，评价人员在评价过程中恪守了职业道德规范。</w:t>
      </w:r>
    </w:p>
    <w:p w14:paraId="09550DDD" w14:textId="77777777" w:rsidR="00AA2E9A" w:rsidRPr="00212341" w:rsidRDefault="00AA2E9A" w:rsidP="00AA2E9A">
      <w:pPr>
        <w:ind w:firstLine="540"/>
        <w:rPr>
          <w:rFonts w:ascii="宋体" w:hAnsi="宋体" w:cs="宋体"/>
          <w:kern w:val="1"/>
          <w:szCs w:val="24"/>
        </w:rPr>
      </w:pPr>
      <w:r w:rsidRPr="00212341">
        <w:rPr>
          <w:rFonts w:ascii="宋体" w:hAnsi="宋体" w:cs="宋体" w:hint="eastAsia"/>
          <w:kern w:val="1"/>
          <w:szCs w:val="24"/>
        </w:rPr>
        <w:t>本报告使用人对评价结果的把握应建立在对本报告所提供的有关评价结果各项条件及说明认真阅读和理解的基础之上。</w:t>
      </w:r>
    </w:p>
    <w:p w14:paraId="7247F4AA" w14:textId="4D822286" w:rsidR="00740275" w:rsidRPr="00212341" w:rsidRDefault="00740275" w:rsidP="00740275">
      <w:pPr>
        <w:ind w:firstLineChars="0" w:firstLine="0"/>
        <w:rPr>
          <w:rFonts w:ascii="宋体" w:hAnsi="宋体"/>
        </w:rPr>
      </w:pPr>
    </w:p>
    <w:p w14:paraId="1F998403" w14:textId="77777777" w:rsidR="001E74EC" w:rsidRPr="00212341" w:rsidRDefault="001E74EC" w:rsidP="001E74EC">
      <w:pPr>
        <w:ind w:firstLineChars="0" w:firstLine="0"/>
        <w:rPr>
          <w:rFonts w:ascii="宋体" w:hAnsi="宋体"/>
        </w:rPr>
      </w:pPr>
    </w:p>
    <w:p w14:paraId="6B1FDE63" w14:textId="7441E921" w:rsidR="00740275" w:rsidRPr="00212341" w:rsidRDefault="00740275" w:rsidP="007F08B8">
      <w:pPr>
        <w:ind w:firstLineChars="1500" w:firstLine="4050"/>
        <w:rPr>
          <w:rFonts w:ascii="宋体" w:hAnsi="宋体"/>
        </w:rPr>
      </w:pPr>
      <w:r w:rsidRPr="00212341">
        <w:rPr>
          <w:rFonts w:ascii="宋体" w:hAnsi="宋体" w:hint="eastAsia"/>
        </w:rPr>
        <w:t>山东皓诚投资咨询有限公司</w:t>
      </w:r>
    </w:p>
    <w:p w14:paraId="20A09C28" w14:textId="50FBFEF3" w:rsidR="000B0A6B" w:rsidRPr="00212341" w:rsidRDefault="00AF5857" w:rsidP="007F08B8">
      <w:pPr>
        <w:ind w:firstLineChars="1874" w:firstLine="5060"/>
        <w:rPr>
          <w:rFonts w:ascii="宋体" w:hAnsi="宋体"/>
        </w:rPr>
        <w:sectPr w:rsidR="000B0A6B" w:rsidRPr="00212341" w:rsidSect="0060748A">
          <w:pgSz w:w="11906" w:h="16838"/>
          <w:pgMar w:top="1440" w:right="1800" w:bottom="1440" w:left="1843" w:header="993" w:footer="992" w:gutter="0"/>
          <w:cols w:space="425"/>
          <w:docGrid w:type="lines" w:linePitch="312"/>
        </w:sectPr>
      </w:pPr>
      <w:r w:rsidRPr="00212341">
        <w:rPr>
          <w:rFonts w:ascii="宋体" w:hAnsi="宋体" w:hint="eastAsia"/>
        </w:rPr>
        <w:t>202</w:t>
      </w:r>
      <w:r w:rsidR="005E3B5E" w:rsidRPr="00212341">
        <w:rPr>
          <w:rFonts w:ascii="宋体" w:hAnsi="宋体"/>
        </w:rPr>
        <w:t>2</w:t>
      </w:r>
      <w:r w:rsidRPr="00212341">
        <w:rPr>
          <w:rFonts w:ascii="宋体" w:hAnsi="宋体" w:hint="eastAsia"/>
        </w:rPr>
        <w:t>年</w:t>
      </w:r>
      <w:r w:rsidR="00237210">
        <w:rPr>
          <w:rFonts w:ascii="宋体" w:hAnsi="宋体"/>
        </w:rPr>
        <w:t>12</w:t>
      </w:r>
      <w:r w:rsidRPr="00212341">
        <w:rPr>
          <w:rFonts w:ascii="宋体" w:hAnsi="宋体" w:hint="eastAsia"/>
        </w:rPr>
        <w:t>月</w:t>
      </w:r>
    </w:p>
    <w:p w14:paraId="2150AD6C" w14:textId="042A9FC2" w:rsidR="0060748A" w:rsidRPr="00212341" w:rsidRDefault="00753B82" w:rsidP="0060748A">
      <w:pPr>
        <w:pStyle w:val="a3"/>
        <w:ind w:firstLine="600"/>
        <w:rPr>
          <w:rFonts w:ascii="宋体" w:hAnsi="宋体"/>
        </w:rPr>
      </w:pPr>
      <w:bookmarkStart w:id="177" w:name="_Toc131413503"/>
      <w:r w:rsidRPr="00212341">
        <w:rPr>
          <w:rFonts w:ascii="宋体" w:hAnsi="宋体" w:hint="eastAsia"/>
        </w:rPr>
        <w:lastRenderedPageBreak/>
        <w:t>附</w:t>
      </w:r>
      <w:r w:rsidR="00F46F64" w:rsidRPr="00212341">
        <w:rPr>
          <w:rFonts w:ascii="宋体" w:hAnsi="宋体" w:hint="eastAsia"/>
        </w:rPr>
        <w:t xml:space="preserve"> </w:t>
      </w:r>
      <w:r w:rsidRPr="00212341">
        <w:rPr>
          <w:rFonts w:ascii="宋体" w:hAnsi="宋体" w:hint="eastAsia"/>
        </w:rPr>
        <w:t>件</w:t>
      </w:r>
      <w:bookmarkEnd w:id="177"/>
    </w:p>
    <w:p w14:paraId="491A57BE" w14:textId="2A5B7D80" w:rsidR="00BC6D29" w:rsidRPr="00212341" w:rsidRDefault="00BC6D29" w:rsidP="0060748A">
      <w:pPr>
        <w:pStyle w:val="a4"/>
        <w:ind w:firstLine="562"/>
        <w:rPr>
          <w:rFonts w:ascii="宋体" w:hAnsi="宋体"/>
        </w:rPr>
      </w:pPr>
      <w:bookmarkStart w:id="178" w:name="_Toc131413504"/>
      <w:bookmarkStart w:id="179" w:name="_Toc76972915"/>
      <w:r w:rsidRPr="00212341">
        <w:rPr>
          <w:rFonts w:ascii="宋体" w:hAnsi="宋体" w:hint="eastAsia"/>
        </w:rPr>
        <w:t>（一）绩效评价得分表</w:t>
      </w:r>
      <w:bookmarkEnd w:id="178"/>
    </w:p>
    <w:p w14:paraId="2D3B18A3" w14:textId="7E21F6E0" w:rsidR="000B0A6B" w:rsidRPr="00212341" w:rsidRDefault="00AD1684" w:rsidP="00ED06F7">
      <w:pPr>
        <w:ind w:firstLineChars="0" w:firstLine="0"/>
        <w:jc w:val="center"/>
        <w:rPr>
          <w:rFonts w:ascii="宋体" w:hAnsi="宋体"/>
          <w:sz w:val="24"/>
          <w:szCs w:val="24"/>
        </w:rPr>
      </w:pPr>
      <w:r>
        <w:rPr>
          <w:rFonts w:ascii="宋体" w:eastAsia="宋体" w:hAnsi="宋体" w:hint="eastAsia"/>
          <w:sz w:val="24"/>
          <w:szCs w:val="24"/>
        </w:rPr>
        <w:t>文昌湖区莲花山棚户区改造项目（一期）</w:t>
      </w:r>
      <w:r w:rsidR="00ED06F7">
        <w:rPr>
          <w:rFonts w:ascii="宋体" w:eastAsia="宋体" w:hAnsi="宋体" w:hint="eastAsia"/>
          <w:sz w:val="24"/>
          <w:szCs w:val="24"/>
        </w:rPr>
        <w:t>绩效评价得分表</w:t>
      </w:r>
    </w:p>
    <w:tbl>
      <w:tblPr>
        <w:tblStyle w:val="11"/>
        <w:tblpPr w:leftFromText="180" w:rightFromText="180" w:vertAnchor="text" w:tblpXSpec="center" w:tblpY="1"/>
        <w:tblOverlap w:val="never"/>
        <w:tblW w:w="14879" w:type="dxa"/>
        <w:tblLook w:val="04A0" w:firstRow="1" w:lastRow="0" w:firstColumn="1" w:lastColumn="0" w:noHBand="0" w:noVBand="1"/>
      </w:tblPr>
      <w:tblGrid>
        <w:gridCol w:w="1129"/>
        <w:gridCol w:w="1134"/>
        <w:gridCol w:w="1423"/>
        <w:gridCol w:w="2324"/>
        <w:gridCol w:w="3700"/>
        <w:gridCol w:w="928"/>
        <w:gridCol w:w="1701"/>
        <w:gridCol w:w="1264"/>
        <w:gridCol w:w="1276"/>
      </w:tblGrid>
      <w:tr w:rsidR="002E122E" w:rsidRPr="00045DDF" w14:paraId="32DB89F8" w14:textId="6412F903" w:rsidTr="00514ED2">
        <w:trPr>
          <w:trHeight w:val="680"/>
          <w:tblHeader/>
        </w:trPr>
        <w:tc>
          <w:tcPr>
            <w:tcW w:w="1129" w:type="dxa"/>
            <w:shd w:val="clear" w:color="auto" w:fill="9CC2E5"/>
            <w:vAlign w:val="center"/>
          </w:tcPr>
          <w:p w14:paraId="74F58CA1" w14:textId="77777777" w:rsidR="00AD1684" w:rsidRPr="00982FA3"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一级指标及分值</w:t>
            </w:r>
          </w:p>
        </w:tc>
        <w:tc>
          <w:tcPr>
            <w:tcW w:w="1134" w:type="dxa"/>
            <w:shd w:val="clear" w:color="auto" w:fill="9CC2E5"/>
            <w:vAlign w:val="center"/>
          </w:tcPr>
          <w:p w14:paraId="0B20F4E7" w14:textId="77777777" w:rsidR="00AD1684" w:rsidRPr="00982FA3"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二级指标及分值</w:t>
            </w:r>
          </w:p>
        </w:tc>
        <w:tc>
          <w:tcPr>
            <w:tcW w:w="1423" w:type="dxa"/>
            <w:shd w:val="clear" w:color="auto" w:fill="9CC2E5"/>
            <w:vAlign w:val="center"/>
          </w:tcPr>
          <w:p w14:paraId="0A5FF180" w14:textId="77777777" w:rsidR="00AD1684" w:rsidRPr="00982FA3"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三级指标及分值</w:t>
            </w:r>
          </w:p>
        </w:tc>
        <w:tc>
          <w:tcPr>
            <w:tcW w:w="2324" w:type="dxa"/>
            <w:shd w:val="clear" w:color="auto" w:fill="9CC2E5"/>
            <w:vAlign w:val="center"/>
          </w:tcPr>
          <w:p w14:paraId="1DC07C17" w14:textId="77777777" w:rsidR="00AD1684" w:rsidRPr="00982FA3"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指标解释</w:t>
            </w:r>
          </w:p>
        </w:tc>
        <w:tc>
          <w:tcPr>
            <w:tcW w:w="3700" w:type="dxa"/>
            <w:shd w:val="clear" w:color="auto" w:fill="9CC2E5"/>
            <w:vAlign w:val="center"/>
          </w:tcPr>
          <w:p w14:paraId="7C6547DB" w14:textId="77777777" w:rsidR="00AD1684" w:rsidRPr="00982FA3"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sidRPr="00982FA3">
              <w:rPr>
                <w:rFonts w:ascii="宋体" w:eastAsia="宋体" w:hAnsi="宋体" w:cs="Times New Roman" w:hint="eastAsia"/>
                <w:color w:val="000000"/>
                <w:kern w:val="0"/>
                <w:sz w:val="21"/>
                <w:szCs w:val="21"/>
              </w:rPr>
              <w:t>评价标准</w:t>
            </w:r>
          </w:p>
        </w:tc>
        <w:tc>
          <w:tcPr>
            <w:tcW w:w="928" w:type="dxa"/>
            <w:shd w:val="clear" w:color="auto" w:fill="9CC2E5"/>
            <w:vAlign w:val="center"/>
          </w:tcPr>
          <w:p w14:paraId="7594FAE3" w14:textId="26F1820C" w:rsidR="00AD1684"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Pr>
                <w:rFonts w:ascii="宋体" w:eastAsia="宋体" w:hAnsi="宋体" w:cs="Times New Roman" w:hint="eastAsia"/>
                <w:color w:val="000000"/>
                <w:kern w:val="0"/>
                <w:sz w:val="21"/>
                <w:szCs w:val="21"/>
              </w:rPr>
              <w:t>得分</w:t>
            </w:r>
          </w:p>
        </w:tc>
        <w:tc>
          <w:tcPr>
            <w:tcW w:w="1701" w:type="dxa"/>
            <w:shd w:val="clear" w:color="auto" w:fill="9CC2E5"/>
            <w:vAlign w:val="center"/>
          </w:tcPr>
          <w:p w14:paraId="5482A407" w14:textId="721DA021" w:rsidR="00AD1684" w:rsidRPr="00982FA3" w:rsidRDefault="00AD1684" w:rsidP="00AD1684">
            <w:pPr>
              <w:overflowPunct/>
              <w:adjustRightInd w:val="0"/>
              <w:spacing w:line="240" w:lineRule="auto"/>
              <w:ind w:firstLineChars="0" w:firstLine="0"/>
              <w:jc w:val="center"/>
              <w:rPr>
                <w:rFonts w:ascii="宋体" w:eastAsia="宋体" w:hAnsi="宋体" w:cs="Times New Roman"/>
                <w:color w:val="000000"/>
                <w:kern w:val="0"/>
                <w:sz w:val="21"/>
                <w:szCs w:val="21"/>
              </w:rPr>
            </w:pPr>
            <w:r>
              <w:rPr>
                <w:rFonts w:ascii="宋体" w:eastAsia="宋体" w:hAnsi="宋体" w:cs="Times New Roman" w:hint="eastAsia"/>
                <w:color w:val="000000"/>
                <w:kern w:val="0"/>
                <w:sz w:val="21"/>
                <w:szCs w:val="21"/>
              </w:rPr>
              <w:t>依据</w:t>
            </w:r>
          </w:p>
        </w:tc>
        <w:tc>
          <w:tcPr>
            <w:tcW w:w="1264" w:type="dxa"/>
            <w:shd w:val="clear" w:color="auto" w:fill="9CC2E5"/>
            <w:vAlign w:val="center"/>
          </w:tcPr>
          <w:p w14:paraId="7EC34FB8" w14:textId="4A288D6F" w:rsidR="00AD1684" w:rsidRDefault="00AD1684" w:rsidP="00AD1684">
            <w:pPr>
              <w:overflowPunct/>
              <w:spacing w:line="240" w:lineRule="auto"/>
              <w:ind w:firstLineChars="0" w:firstLine="0"/>
              <w:jc w:val="center"/>
              <w:rPr>
                <w:rFonts w:ascii="宋体" w:eastAsia="宋体" w:hAnsi="宋体" w:cs="Times New Roman"/>
                <w:color w:val="000000"/>
                <w:kern w:val="0"/>
                <w:sz w:val="21"/>
                <w:szCs w:val="21"/>
              </w:rPr>
            </w:pPr>
            <w:r>
              <w:rPr>
                <w:rFonts w:ascii="宋体" w:eastAsia="宋体" w:hAnsi="宋体" w:cs="Times New Roman" w:hint="eastAsia"/>
                <w:color w:val="000000"/>
                <w:kern w:val="0"/>
                <w:sz w:val="21"/>
                <w:szCs w:val="21"/>
              </w:rPr>
              <w:t>依据来源</w:t>
            </w:r>
          </w:p>
        </w:tc>
        <w:tc>
          <w:tcPr>
            <w:tcW w:w="1276" w:type="dxa"/>
            <w:shd w:val="clear" w:color="auto" w:fill="9CC2E5"/>
            <w:vAlign w:val="center"/>
          </w:tcPr>
          <w:p w14:paraId="2EB5AFA2" w14:textId="77777777" w:rsidR="002E122E" w:rsidRDefault="00AD1684" w:rsidP="00AD1684">
            <w:pPr>
              <w:overflowPunct/>
              <w:spacing w:line="240" w:lineRule="auto"/>
              <w:ind w:firstLineChars="0" w:firstLine="0"/>
              <w:jc w:val="center"/>
              <w:rPr>
                <w:rFonts w:ascii="宋体" w:eastAsia="宋体" w:hAnsi="宋体" w:cs="Times New Roman"/>
                <w:color w:val="000000"/>
                <w:kern w:val="0"/>
                <w:sz w:val="21"/>
                <w:szCs w:val="21"/>
              </w:rPr>
            </w:pPr>
            <w:r>
              <w:rPr>
                <w:rFonts w:ascii="宋体" w:eastAsia="宋体" w:hAnsi="宋体" w:cs="Times New Roman" w:hint="eastAsia"/>
                <w:color w:val="000000"/>
                <w:kern w:val="0"/>
                <w:sz w:val="21"/>
                <w:szCs w:val="21"/>
              </w:rPr>
              <w:t>证据收集</w:t>
            </w:r>
          </w:p>
          <w:p w14:paraId="46E7C97F" w14:textId="4423DBD7" w:rsidR="00AD1684" w:rsidRDefault="00AD1684" w:rsidP="00AD1684">
            <w:pPr>
              <w:overflowPunct/>
              <w:spacing w:line="240" w:lineRule="auto"/>
              <w:ind w:firstLineChars="0" w:firstLine="0"/>
              <w:jc w:val="center"/>
              <w:rPr>
                <w:rFonts w:ascii="宋体" w:eastAsia="宋体" w:hAnsi="宋体" w:cs="Times New Roman"/>
                <w:color w:val="000000"/>
                <w:kern w:val="0"/>
                <w:sz w:val="21"/>
                <w:szCs w:val="21"/>
              </w:rPr>
            </w:pPr>
            <w:r>
              <w:rPr>
                <w:rFonts w:ascii="宋体" w:eastAsia="宋体" w:hAnsi="宋体" w:cs="Times New Roman" w:hint="eastAsia"/>
                <w:color w:val="000000"/>
                <w:kern w:val="0"/>
                <w:sz w:val="21"/>
                <w:szCs w:val="21"/>
              </w:rPr>
              <w:t>方式</w:t>
            </w:r>
          </w:p>
        </w:tc>
      </w:tr>
      <w:tr w:rsidR="002C43B8" w:rsidRPr="00045DDF" w14:paraId="7EE17BA8" w14:textId="4529EC12" w:rsidTr="00514ED2">
        <w:trPr>
          <w:trHeight w:val="832"/>
        </w:trPr>
        <w:tc>
          <w:tcPr>
            <w:tcW w:w="1129" w:type="dxa"/>
            <w:vMerge w:val="restart"/>
            <w:vAlign w:val="center"/>
          </w:tcPr>
          <w:p w14:paraId="2B48B860"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决策</w:t>
            </w:r>
          </w:p>
          <w:p w14:paraId="1FD60714"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w:t>
            </w:r>
            <w:r>
              <w:rPr>
                <w:rFonts w:ascii="宋体" w:eastAsia="宋体" w:hAnsi="宋体" w:cs="Times New Roman"/>
                <w:sz w:val="21"/>
                <w:szCs w:val="21"/>
              </w:rPr>
              <w:t>18</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1134" w:type="dxa"/>
            <w:vMerge w:val="restart"/>
            <w:vAlign w:val="center"/>
          </w:tcPr>
          <w:p w14:paraId="70DA59B0"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项目立项（</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423" w:type="dxa"/>
            <w:vAlign w:val="center"/>
          </w:tcPr>
          <w:p w14:paraId="03AFA376"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立项依据</w:t>
            </w:r>
          </w:p>
          <w:p w14:paraId="041E965A"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充分</w:t>
            </w:r>
            <w:r w:rsidRPr="00982FA3">
              <w:rPr>
                <w:rFonts w:ascii="宋体" w:eastAsia="宋体" w:hAnsi="宋体" w:cs="Times New Roman"/>
                <w:sz w:val="21"/>
                <w:szCs w:val="21"/>
              </w:rPr>
              <w:t>性</w:t>
            </w:r>
          </w:p>
          <w:p w14:paraId="247A9BD1"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2324" w:type="dxa"/>
            <w:vAlign w:val="center"/>
          </w:tcPr>
          <w:p w14:paraId="0EB85F58"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w:t>
            </w:r>
            <w:r w:rsidRPr="00982FA3">
              <w:rPr>
                <w:rFonts w:ascii="宋体" w:eastAsia="宋体" w:hAnsi="宋体" w:cs="Times New Roman"/>
                <w:sz w:val="21"/>
                <w:szCs w:val="21"/>
              </w:rPr>
              <w:t>立项依据充分性，项目立项是否符合相关政策、发展规划</w:t>
            </w:r>
            <w:r w:rsidRPr="00982FA3">
              <w:rPr>
                <w:rFonts w:ascii="宋体" w:eastAsia="宋体" w:hAnsi="宋体" w:cs="Times New Roman" w:hint="eastAsia"/>
                <w:sz w:val="21"/>
                <w:szCs w:val="21"/>
              </w:rPr>
              <w:t>以及</w:t>
            </w:r>
            <w:r w:rsidRPr="00982FA3">
              <w:rPr>
                <w:rFonts w:ascii="宋体" w:eastAsia="宋体" w:hAnsi="宋体" w:cs="Times New Roman"/>
                <w:sz w:val="21"/>
                <w:szCs w:val="21"/>
              </w:rPr>
              <w:t>部门职责</w:t>
            </w:r>
            <w:r w:rsidRPr="00982FA3">
              <w:rPr>
                <w:rFonts w:ascii="宋体" w:eastAsia="宋体" w:hAnsi="宋体" w:cs="Times New Roman" w:hint="eastAsia"/>
                <w:sz w:val="21"/>
                <w:szCs w:val="21"/>
              </w:rPr>
              <w:t>要求。</w:t>
            </w:r>
          </w:p>
        </w:tc>
        <w:tc>
          <w:tcPr>
            <w:tcW w:w="3700" w:type="dxa"/>
            <w:vAlign w:val="center"/>
          </w:tcPr>
          <w:p w14:paraId="522E7235"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①符合</w:t>
            </w:r>
            <w:r w:rsidRPr="00982FA3">
              <w:rPr>
                <w:rFonts w:ascii="宋体" w:eastAsia="宋体" w:hAnsi="宋体" w:cs="Times New Roman"/>
                <w:sz w:val="21"/>
                <w:szCs w:val="21"/>
              </w:rPr>
              <w:t>政策、发展规划要求</w:t>
            </w:r>
            <w:r w:rsidRPr="00982FA3">
              <w:rPr>
                <w:rFonts w:ascii="宋体" w:eastAsia="宋体" w:hAnsi="宋体" w:cs="Times New Roman" w:hint="eastAsia"/>
                <w:sz w:val="21"/>
                <w:szCs w:val="21"/>
              </w:rPr>
              <w:t>计1.5分</w:t>
            </w:r>
            <w:r w:rsidRPr="00982FA3">
              <w:rPr>
                <w:rFonts w:ascii="宋体" w:eastAsia="宋体" w:hAnsi="宋体" w:cs="Times New Roman"/>
                <w:sz w:val="21"/>
                <w:szCs w:val="21"/>
              </w:rPr>
              <w:t>，不</w:t>
            </w:r>
            <w:r w:rsidRPr="00982FA3">
              <w:rPr>
                <w:rFonts w:ascii="宋体" w:eastAsia="宋体" w:hAnsi="宋体" w:cs="Times New Roman" w:hint="eastAsia"/>
                <w:sz w:val="21"/>
                <w:szCs w:val="21"/>
              </w:rPr>
              <w:t>符合</w:t>
            </w:r>
            <w:r w:rsidRPr="00982FA3">
              <w:rPr>
                <w:rFonts w:ascii="宋体" w:eastAsia="宋体" w:hAnsi="宋体" w:cs="Times New Roman"/>
                <w:sz w:val="21"/>
                <w:szCs w:val="21"/>
              </w:rPr>
              <w:t>计</w:t>
            </w:r>
            <w:r w:rsidRPr="00982FA3">
              <w:rPr>
                <w:rFonts w:ascii="宋体" w:eastAsia="宋体" w:hAnsi="宋体" w:cs="Times New Roman" w:hint="eastAsia"/>
                <w:sz w:val="21"/>
                <w:szCs w:val="21"/>
              </w:rPr>
              <w:t>0分</w:t>
            </w:r>
            <w:r w:rsidRPr="00982FA3">
              <w:rPr>
                <w:rFonts w:ascii="宋体" w:eastAsia="宋体" w:hAnsi="宋体" w:cs="Times New Roman"/>
                <w:sz w:val="21"/>
                <w:szCs w:val="21"/>
              </w:rPr>
              <w:t>；</w:t>
            </w:r>
          </w:p>
          <w:p w14:paraId="5AE040C8"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②属于</w:t>
            </w:r>
            <w:r w:rsidRPr="00982FA3">
              <w:rPr>
                <w:rFonts w:ascii="宋体" w:eastAsia="宋体" w:hAnsi="宋体" w:cs="Times New Roman"/>
                <w:sz w:val="21"/>
                <w:szCs w:val="21"/>
              </w:rPr>
              <w:t>部门</w:t>
            </w:r>
            <w:r w:rsidRPr="00982FA3">
              <w:rPr>
                <w:rFonts w:ascii="宋体" w:eastAsia="宋体" w:hAnsi="宋体" w:cs="Times New Roman" w:hint="eastAsia"/>
                <w:sz w:val="21"/>
                <w:szCs w:val="21"/>
              </w:rPr>
              <w:t>工作</w:t>
            </w:r>
            <w:r w:rsidRPr="00982FA3">
              <w:rPr>
                <w:rFonts w:ascii="宋体" w:eastAsia="宋体" w:hAnsi="宋体" w:cs="Times New Roman"/>
                <w:sz w:val="21"/>
                <w:szCs w:val="21"/>
              </w:rPr>
              <w:t>职责</w:t>
            </w:r>
            <w:r w:rsidRPr="00982FA3">
              <w:rPr>
                <w:rFonts w:ascii="宋体" w:eastAsia="宋体" w:hAnsi="宋体" w:cs="Times New Roman" w:hint="eastAsia"/>
                <w:sz w:val="21"/>
                <w:szCs w:val="21"/>
              </w:rPr>
              <w:t>范围及履职范畴计1.5分</w:t>
            </w:r>
            <w:r w:rsidRPr="00982FA3">
              <w:rPr>
                <w:rFonts w:ascii="宋体" w:eastAsia="宋体" w:hAnsi="宋体" w:cs="Times New Roman"/>
                <w:sz w:val="21"/>
                <w:szCs w:val="21"/>
              </w:rPr>
              <w:t>，不属于计</w:t>
            </w:r>
            <w:r w:rsidRPr="00982FA3">
              <w:rPr>
                <w:rFonts w:ascii="宋体" w:eastAsia="宋体" w:hAnsi="宋体" w:cs="Times New Roman" w:hint="eastAsia"/>
                <w:sz w:val="21"/>
                <w:szCs w:val="21"/>
              </w:rPr>
              <w:t>0分。</w:t>
            </w:r>
          </w:p>
        </w:tc>
        <w:tc>
          <w:tcPr>
            <w:tcW w:w="928" w:type="dxa"/>
            <w:vAlign w:val="center"/>
          </w:tcPr>
          <w:p w14:paraId="46525E6D" w14:textId="2B59D812"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3</w:t>
            </w:r>
          </w:p>
        </w:tc>
        <w:tc>
          <w:tcPr>
            <w:tcW w:w="1701" w:type="dxa"/>
            <w:vAlign w:val="center"/>
          </w:tcPr>
          <w:p w14:paraId="68221737" w14:textId="6F69BBB1" w:rsidR="002C43B8" w:rsidRPr="00982FA3" w:rsidRDefault="002C43B8" w:rsidP="00514ED2">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相关</w:t>
            </w:r>
            <w:r w:rsidRPr="00982FA3">
              <w:rPr>
                <w:rFonts w:ascii="宋体" w:eastAsia="宋体" w:hAnsi="宋体" w:cs="Times New Roman"/>
                <w:sz w:val="21"/>
                <w:szCs w:val="21"/>
              </w:rPr>
              <w:t>政策文件、部门</w:t>
            </w:r>
            <w:r w:rsidRPr="00982FA3">
              <w:rPr>
                <w:rFonts w:ascii="宋体" w:eastAsia="宋体" w:hAnsi="宋体" w:cs="Times New Roman" w:hint="eastAsia"/>
                <w:sz w:val="21"/>
                <w:szCs w:val="21"/>
              </w:rPr>
              <w:t>文件等</w:t>
            </w:r>
          </w:p>
        </w:tc>
        <w:tc>
          <w:tcPr>
            <w:tcW w:w="1264" w:type="dxa"/>
            <w:vAlign w:val="center"/>
          </w:tcPr>
          <w:p w14:paraId="2A7A92F7" w14:textId="169A2AFB"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宋体" w:hint="eastAsia"/>
                <w:sz w:val="21"/>
                <w:szCs w:val="21"/>
              </w:rPr>
              <w:t>部门报送</w:t>
            </w:r>
          </w:p>
        </w:tc>
        <w:tc>
          <w:tcPr>
            <w:tcW w:w="1276" w:type="dxa"/>
            <w:vAlign w:val="center"/>
          </w:tcPr>
          <w:p w14:paraId="74524DB2" w14:textId="0BFE7C42"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Times New Roman" w:hint="eastAsia"/>
                <w:sz w:val="21"/>
                <w:szCs w:val="21"/>
              </w:rPr>
              <w:t>非现场评价</w:t>
            </w:r>
          </w:p>
        </w:tc>
      </w:tr>
      <w:tr w:rsidR="002C43B8" w:rsidRPr="00045DDF" w14:paraId="399409C0" w14:textId="147B99BB" w:rsidTr="00514ED2">
        <w:trPr>
          <w:trHeight w:val="985"/>
        </w:trPr>
        <w:tc>
          <w:tcPr>
            <w:tcW w:w="1129" w:type="dxa"/>
            <w:vMerge/>
            <w:vAlign w:val="center"/>
          </w:tcPr>
          <w:p w14:paraId="2B51E4B4"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p>
        </w:tc>
        <w:tc>
          <w:tcPr>
            <w:tcW w:w="1134" w:type="dxa"/>
            <w:vMerge/>
            <w:vAlign w:val="center"/>
          </w:tcPr>
          <w:p w14:paraId="7FBF8CDA"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p>
        </w:tc>
        <w:tc>
          <w:tcPr>
            <w:tcW w:w="1423" w:type="dxa"/>
            <w:vAlign w:val="center"/>
          </w:tcPr>
          <w:p w14:paraId="728B81A0"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立项</w:t>
            </w:r>
            <w:r w:rsidRPr="00982FA3">
              <w:rPr>
                <w:rFonts w:ascii="宋体" w:eastAsia="宋体" w:hAnsi="宋体" w:cs="Times New Roman"/>
                <w:sz w:val="21"/>
                <w:szCs w:val="21"/>
              </w:rPr>
              <w:t>程序</w:t>
            </w:r>
          </w:p>
          <w:p w14:paraId="6CF8CFD5"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规范</w:t>
            </w:r>
            <w:r w:rsidRPr="00982FA3">
              <w:rPr>
                <w:rFonts w:ascii="宋体" w:eastAsia="宋体" w:hAnsi="宋体" w:cs="Times New Roman" w:hint="eastAsia"/>
                <w:sz w:val="21"/>
                <w:szCs w:val="21"/>
              </w:rPr>
              <w:t>性</w:t>
            </w:r>
          </w:p>
          <w:p w14:paraId="204A1032"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2324" w:type="dxa"/>
            <w:vAlign w:val="center"/>
          </w:tcPr>
          <w:p w14:paraId="545C24B5"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w:t>
            </w:r>
            <w:r w:rsidRPr="00982FA3">
              <w:rPr>
                <w:rFonts w:ascii="宋体" w:eastAsia="宋体" w:hAnsi="宋体" w:cs="Times New Roman"/>
                <w:sz w:val="21"/>
                <w:szCs w:val="21"/>
              </w:rPr>
              <w:t>立项的规范性，项目申请、设立过程是否符合相关</w:t>
            </w:r>
            <w:r w:rsidRPr="00982FA3">
              <w:rPr>
                <w:rFonts w:ascii="宋体" w:eastAsia="宋体" w:hAnsi="宋体" w:cs="Times New Roman" w:hint="eastAsia"/>
                <w:sz w:val="21"/>
                <w:szCs w:val="21"/>
              </w:rPr>
              <w:t>要求</w:t>
            </w:r>
            <w:r w:rsidRPr="00982FA3">
              <w:rPr>
                <w:rFonts w:ascii="宋体" w:eastAsia="宋体" w:hAnsi="宋体" w:cs="Times New Roman"/>
                <w:sz w:val="21"/>
                <w:szCs w:val="21"/>
              </w:rPr>
              <w:t>。</w:t>
            </w:r>
          </w:p>
        </w:tc>
        <w:tc>
          <w:tcPr>
            <w:tcW w:w="3700" w:type="dxa"/>
            <w:vAlign w:val="center"/>
          </w:tcPr>
          <w:p w14:paraId="6DF905B9" w14:textId="77777777" w:rsidR="002C43B8" w:rsidRPr="00982FA3" w:rsidRDefault="002C43B8" w:rsidP="00AD1684">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w:t>
            </w:r>
            <w:r w:rsidRPr="00982FA3">
              <w:rPr>
                <w:rFonts w:ascii="宋体" w:eastAsia="宋体" w:hAnsi="宋体" w:cs="Times New Roman"/>
                <w:sz w:val="21"/>
                <w:szCs w:val="21"/>
              </w:rPr>
              <w:t>按照规定程序申请</w:t>
            </w:r>
            <w:r w:rsidRPr="00982FA3">
              <w:rPr>
                <w:rFonts w:ascii="宋体" w:eastAsia="宋体" w:hAnsi="宋体" w:cs="Times New Roman" w:hint="eastAsia"/>
                <w:sz w:val="21"/>
                <w:szCs w:val="21"/>
              </w:rPr>
              <w:t>立项计1分</w:t>
            </w:r>
            <w:r w:rsidRPr="00982FA3">
              <w:rPr>
                <w:rFonts w:ascii="宋体" w:eastAsia="宋体" w:hAnsi="宋体" w:cs="Times New Roman"/>
                <w:sz w:val="21"/>
                <w:szCs w:val="21"/>
              </w:rPr>
              <w:t>，</w:t>
            </w:r>
          </w:p>
          <w:p w14:paraId="055D7F79" w14:textId="77777777" w:rsidR="002C43B8" w:rsidRPr="00982FA3" w:rsidRDefault="002C43B8" w:rsidP="00AD1684">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②审批文件</w:t>
            </w:r>
            <w:r w:rsidRPr="00982FA3">
              <w:rPr>
                <w:rFonts w:ascii="宋体" w:eastAsia="宋体" w:hAnsi="宋体" w:cs="Times New Roman"/>
                <w:sz w:val="21"/>
                <w:szCs w:val="21"/>
              </w:rPr>
              <w:t>、材料符合</w:t>
            </w:r>
            <w:r w:rsidRPr="00982FA3">
              <w:rPr>
                <w:rFonts w:ascii="宋体" w:eastAsia="宋体" w:hAnsi="宋体" w:cs="Times New Roman" w:hint="eastAsia"/>
                <w:sz w:val="21"/>
                <w:szCs w:val="21"/>
              </w:rPr>
              <w:t>相关</w:t>
            </w:r>
            <w:r w:rsidRPr="00982FA3">
              <w:rPr>
                <w:rFonts w:ascii="宋体" w:eastAsia="宋体" w:hAnsi="宋体" w:cs="Times New Roman"/>
                <w:sz w:val="21"/>
                <w:szCs w:val="21"/>
              </w:rPr>
              <w:t>要求</w:t>
            </w:r>
            <w:r w:rsidRPr="00982FA3">
              <w:rPr>
                <w:rFonts w:ascii="宋体" w:eastAsia="宋体" w:hAnsi="宋体" w:cs="Times New Roman" w:hint="eastAsia"/>
                <w:sz w:val="21"/>
                <w:szCs w:val="21"/>
              </w:rPr>
              <w:t>计1分；</w:t>
            </w:r>
          </w:p>
          <w:p w14:paraId="6EF002C5" w14:textId="77777777" w:rsidR="002C43B8" w:rsidRPr="00982FA3" w:rsidRDefault="002C43B8" w:rsidP="00AD1684">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③事前经过</w:t>
            </w:r>
            <w:r w:rsidRPr="00982FA3">
              <w:rPr>
                <w:rFonts w:ascii="宋体" w:eastAsia="宋体" w:hAnsi="宋体" w:cs="Times New Roman"/>
                <w:sz w:val="21"/>
                <w:szCs w:val="21"/>
              </w:rPr>
              <w:t>必要可行性研究、论证、评估</w:t>
            </w:r>
            <w:r w:rsidRPr="00982FA3">
              <w:rPr>
                <w:rFonts w:ascii="宋体" w:eastAsia="宋体" w:hAnsi="宋体" w:cs="Times New Roman" w:hint="eastAsia"/>
                <w:sz w:val="21"/>
                <w:szCs w:val="21"/>
              </w:rPr>
              <w:t>等过程</w:t>
            </w:r>
            <w:r w:rsidRPr="00982FA3">
              <w:rPr>
                <w:rFonts w:ascii="宋体" w:eastAsia="宋体" w:hAnsi="宋体" w:cs="Times New Roman"/>
                <w:sz w:val="21"/>
                <w:szCs w:val="21"/>
              </w:rPr>
              <w:t>计</w:t>
            </w:r>
            <w:r w:rsidRPr="00982FA3">
              <w:rPr>
                <w:rFonts w:ascii="宋体" w:eastAsia="宋体" w:hAnsi="宋体" w:cs="Times New Roman" w:hint="eastAsia"/>
                <w:sz w:val="21"/>
                <w:szCs w:val="21"/>
              </w:rPr>
              <w:t>1分</w:t>
            </w:r>
            <w:r w:rsidRPr="00982FA3">
              <w:rPr>
                <w:rFonts w:ascii="宋体" w:eastAsia="宋体" w:hAnsi="宋体" w:cs="Times New Roman"/>
                <w:sz w:val="21"/>
                <w:szCs w:val="21"/>
              </w:rPr>
              <w:t>；</w:t>
            </w:r>
          </w:p>
          <w:p w14:paraId="08A73A27"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w:t>
            </w:r>
            <w:proofErr w:type="gramStart"/>
            <w:r w:rsidRPr="00982FA3">
              <w:rPr>
                <w:rFonts w:ascii="宋体" w:eastAsia="宋体" w:hAnsi="宋体" w:cs="Times New Roman"/>
                <w:sz w:val="21"/>
                <w:szCs w:val="21"/>
              </w:rPr>
              <w:t>各项每</w:t>
            </w:r>
            <w:proofErr w:type="gramEnd"/>
            <w:r w:rsidRPr="00982FA3">
              <w:rPr>
                <w:rFonts w:ascii="宋体" w:eastAsia="宋体" w:hAnsi="宋体" w:cs="Times New Roman"/>
                <w:sz w:val="21"/>
                <w:szCs w:val="21"/>
              </w:rPr>
              <w:t>存在</w:t>
            </w:r>
            <w:r w:rsidRPr="00982FA3">
              <w:rPr>
                <w:rFonts w:ascii="宋体" w:eastAsia="宋体" w:hAnsi="宋体" w:cs="Times New Roman" w:hint="eastAsia"/>
                <w:sz w:val="21"/>
                <w:szCs w:val="21"/>
              </w:rPr>
              <w:t>1</w:t>
            </w:r>
            <w:r w:rsidRPr="00982FA3">
              <w:rPr>
                <w:rFonts w:ascii="宋体" w:eastAsia="宋体" w:hAnsi="宋体" w:cs="Times New Roman"/>
                <w:sz w:val="21"/>
                <w:szCs w:val="21"/>
              </w:rPr>
              <w:t>处不规范，扣</w:t>
            </w:r>
            <w:r w:rsidRPr="00982FA3">
              <w:rPr>
                <w:rFonts w:ascii="宋体" w:eastAsia="宋体" w:hAnsi="宋体" w:cs="Times New Roman" w:hint="eastAsia"/>
                <w:sz w:val="21"/>
                <w:szCs w:val="21"/>
              </w:rPr>
              <w:t>1分。</w:t>
            </w:r>
          </w:p>
        </w:tc>
        <w:tc>
          <w:tcPr>
            <w:tcW w:w="928" w:type="dxa"/>
            <w:vAlign w:val="center"/>
          </w:tcPr>
          <w:p w14:paraId="70DD85B4" w14:textId="30C2F698"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3</w:t>
            </w:r>
          </w:p>
        </w:tc>
        <w:tc>
          <w:tcPr>
            <w:tcW w:w="1701" w:type="dxa"/>
            <w:vAlign w:val="center"/>
          </w:tcPr>
          <w:p w14:paraId="56B9A773" w14:textId="77777777" w:rsidR="002C43B8" w:rsidRDefault="002C43B8" w:rsidP="00514ED2">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w:t>
            </w:r>
            <w:r w:rsidRPr="00982FA3">
              <w:rPr>
                <w:rFonts w:ascii="宋体" w:eastAsia="宋体" w:hAnsi="宋体" w:cs="Times New Roman"/>
                <w:sz w:val="21"/>
                <w:szCs w:val="21"/>
              </w:rPr>
              <w:t>立项程序</w:t>
            </w:r>
          </w:p>
          <w:p w14:paraId="126EA3F1" w14:textId="0B1F9C3E" w:rsidR="002C43B8" w:rsidRPr="00982FA3" w:rsidRDefault="002C43B8" w:rsidP="00514ED2">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sz w:val="21"/>
                <w:szCs w:val="21"/>
              </w:rPr>
              <w:t>文件、</w:t>
            </w:r>
            <w:r w:rsidRPr="00982FA3">
              <w:rPr>
                <w:rFonts w:ascii="宋体" w:eastAsia="宋体" w:hAnsi="宋体" w:cs="Times New Roman" w:hint="eastAsia"/>
                <w:sz w:val="21"/>
                <w:szCs w:val="21"/>
              </w:rPr>
              <w:t>审批文件</w:t>
            </w:r>
            <w:r w:rsidRPr="00982FA3">
              <w:rPr>
                <w:rFonts w:ascii="宋体" w:eastAsia="宋体" w:hAnsi="宋体" w:cs="Times New Roman"/>
                <w:sz w:val="21"/>
                <w:szCs w:val="21"/>
              </w:rPr>
              <w:t>、</w:t>
            </w:r>
            <w:r w:rsidRPr="00982FA3">
              <w:rPr>
                <w:rFonts w:ascii="宋体" w:eastAsia="宋体" w:hAnsi="宋体" w:cs="Times New Roman" w:hint="eastAsia"/>
                <w:sz w:val="21"/>
                <w:szCs w:val="21"/>
              </w:rPr>
              <w:t>决策</w:t>
            </w:r>
            <w:r w:rsidRPr="00982FA3">
              <w:rPr>
                <w:rFonts w:ascii="宋体" w:eastAsia="宋体" w:hAnsi="宋体" w:cs="Times New Roman"/>
                <w:sz w:val="21"/>
                <w:szCs w:val="21"/>
              </w:rPr>
              <w:t>文件等</w:t>
            </w:r>
          </w:p>
        </w:tc>
        <w:tc>
          <w:tcPr>
            <w:tcW w:w="1264" w:type="dxa"/>
            <w:vAlign w:val="center"/>
          </w:tcPr>
          <w:p w14:paraId="25A7E528" w14:textId="336F9C40"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宋体" w:hint="eastAsia"/>
                <w:sz w:val="21"/>
                <w:szCs w:val="21"/>
              </w:rPr>
              <w:t>部门报送</w:t>
            </w:r>
          </w:p>
        </w:tc>
        <w:tc>
          <w:tcPr>
            <w:tcW w:w="1276" w:type="dxa"/>
            <w:vAlign w:val="center"/>
          </w:tcPr>
          <w:p w14:paraId="64C55C58" w14:textId="1E5893C8"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Times New Roman" w:hint="eastAsia"/>
                <w:sz w:val="21"/>
                <w:szCs w:val="21"/>
              </w:rPr>
              <w:t>非现场评价</w:t>
            </w:r>
          </w:p>
        </w:tc>
      </w:tr>
      <w:tr w:rsidR="002C43B8" w:rsidRPr="00045DDF" w14:paraId="63FDD659" w14:textId="02748BC4" w:rsidTr="00514ED2">
        <w:trPr>
          <w:trHeight w:val="1269"/>
        </w:trPr>
        <w:tc>
          <w:tcPr>
            <w:tcW w:w="1129" w:type="dxa"/>
            <w:vMerge/>
            <w:vAlign w:val="center"/>
          </w:tcPr>
          <w:p w14:paraId="7F46E33D"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p>
        </w:tc>
        <w:tc>
          <w:tcPr>
            <w:tcW w:w="1134" w:type="dxa"/>
            <w:vMerge w:val="restart"/>
            <w:vAlign w:val="center"/>
          </w:tcPr>
          <w:p w14:paraId="5D8888DB"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绩效目标</w:t>
            </w:r>
          </w:p>
          <w:p w14:paraId="59F71066"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423" w:type="dxa"/>
            <w:vAlign w:val="center"/>
          </w:tcPr>
          <w:p w14:paraId="763D06E6"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绩效</w:t>
            </w:r>
            <w:r w:rsidRPr="00982FA3">
              <w:rPr>
                <w:rFonts w:ascii="宋体" w:eastAsia="宋体" w:hAnsi="宋体" w:cs="Times New Roman"/>
                <w:sz w:val="21"/>
                <w:szCs w:val="21"/>
              </w:rPr>
              <w:t>目标</w:t>
            </w:r>
          </w:p>
          <w:p w14:paraId="1E3E8A56"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合理性</w:t>
            </w:r>
          </w:p>
          <w:p w14:paraId="604DC48E"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2324" w:type="dxa"/>
            <w:vAlign w:val="center"/>
          </w:tcPr>
          <w:p w14:paraId="227A6816"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项目绩效目标</w:t>
            </w:r>
            <w:r w:rsidRPr="00982FA3">
              <w:rPr>
                <w:rFonts w:ascii="宋体" w:eastAsia="宋体" w:hAnsi="宋体" w:cs="Times New Roman" w:hint="eastAsia"/>
                <w:sz w:val="21"/>
                <w:szCs w:val="21"/>
              </w:rPr>
              <w:t>与实际</w:t>
            </w:r>
            <w:r w:rsidRPr="00982FA3">
              <w:rPr>
                <w:rFonts w:ascii="宋体" w:eastAsia="宋体" w:hAnsi="宋体" w:cs="Times New Roman"/>
                <w:sz w:val="21"/>
                <w:szCs w:val="21"/>
              </w:rPr>
              <w:t>实施相符情况，项目</w:t>
            </w:r>
            <w:r w:rsidRPr="00982FA3">
              <w:rPr>
                <w:rFonts w:ascii="宋体" w:eastAsia="宋体" w:hAnsi="宋体" w:cs="Times New Roman" w:hint="eastAsia"/>
                <w:sz w:val="21"/>
                <w:szCs w:val="21"/>
              </w:rPr>
              <w:t>绩效</w:t>
            </w:r>
            <w:r w:rsidRPr="00982FA3">
              <w:rPr>
                <w:rFonts w:ascii="宋体" w:eastAsia="宋体" w:hAnsi="宋体" w:cs="Times New Roman"/>
                <w:sz w:val="21"/>
                <w:szCs w:val="21"/>
              </w:rPr>
              <w:t>目标设定依据是否充分，是否符合客观实际。</w:t>
            </w:r>
          </w:p>
        </w:tc>
        <w:tc>
          <w:tcPr>
            <w:tcW w:w="3700" w:type="dxa"/>
            <w:vAlign w:val="center"/>
          </w:tcPr>
          <w:p w14:paraId="4CF7C811"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①按要求设立绩效</w:t>
            </w:r>
            <w:r w:rsidRPr="00982FA3">
              <w:rPr>
                <w:rFonts w:ascii="宋体" w:eastAsia="宋体" w:hAnsi="宋体" w:cs="Times New Roman"/>
                <w:sz w:val="21"/>
                <w:szCs w:val="21"/>
              </w:rPr>
              <w:t>目标计</w:t>
            </w:r>
            <w:r w:rsidRPr="00982FA3">
              <w:rPr>
                <w:rFonts w:ascii="宋体" w:eastAsia="宋体" w:hAnsi="宋体" w:cs="Times New Roman" w:hint="eastAsia"/>
                <w:sz w:val="21"/>
                <w:szCs w:val="21"/>
              </w:rPr>
              <w:t>1分</w:t>
            </w:r>
            <w:r w:rsidRPr="00982FA3">
              <w:rPr>
                <w:rFonts w:ascii="宋体" w:eastAsia="宋体" w:hAnsi="宋体" w:cs="Times New Roman"/>
                <w:sz w:val="21"/>
                <w:szCs w:val="21"/>
              </w:rPr>
              <w:t>；</w:t>
            </w:r>
          </w:p>
          <w:p w14:paraId="58C3173B"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②绩效目标</w:t>
            </w:r>
            <w:r w:rsidRPr="00982FA3">
              <w:rPr>
                <w:rFonts w:ascii="宋体" w:eastAsia="宋体" w:hAnsi="宋体" w:cs="Times New Roman"/>
                <w:sz w:val="21"/>
                <w:szCs w:val="21"/>
              </w:rPr>
              <w:t>合理可行、依据充分</w:t>
            </w:r>
            <w:r w:rsidRPr="00982FA3">
              <w:rPr>
                <w:rFonts w:ascii="宋体" w:eastAsia="宋体" w:hAnsi="宋体" w:cs="Times New Roman" w:hint="eastAsia"/>
                <w:sz w:val="21"/>
                <w:szCs w:val="21"/>
              </w:rPr>
              <w:t>计1分</w:t>
            </w:r>
            <w:r w:rsidRPr="00982FA3">
              <w:rPr>
                <w:rFonts w:ascii="宋体" w:eastAsia="宋体" w:hAnsi="宋体" w:cs="Times New Roman"/>
                <w:sz w:val="21"/>
                <w:szCs w:val="21"/>
              </w:rPr>
              <w:t>；</w:t>
            </w:r>
          </w:p>
          <w:p w14:paraId="4F5F1138"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③绩效目标</w:t>
            </w:r>
            <w:r w:rsidRPr="00982FA3">
              <w:rPr>
                <w:rFonts w:ascii="宋体" w:eastAsia="宋体" w:hAnsi="宋体" w:cs="Times New Roman"/>
                <w:sz w:val="21"/>
                <w:szCs w:val="21"/>
              </w:rPr>
              <w:t>与实际工作内容</w:t>
            </w:r>
            <w:r w:rsidRPr="00982FA3">
              <w:rPr>
                <w:rFonts w:ascii="宋体" w:eastAsia="宋体" w:hAnsi="宋体" w:cs="Times New Roman" w:hint="eastAsia"/>
                <w:sz w:val="21"/>
                <w:szCs w:val="21"/>
              </w:rPr>
              <w:t>相符</w:t>
            </w:r>
            <w:r w:rsidRPr="00982FA3">
              <w:rPr>
                <w:rFonts w:ascii="宋体" w:eastAsia="宋体" w:hAnsi="宋体" w:cs="Times New Roman"/>
                <w:sz w:val="21"/>
                <w:szCs w:val="21"/>
              </w:rPr>
              <w:t>计</w:t>
            </w:r>
            <w:r w:rsidRPr="00982FA3">
              <w:rPr>
                <w:rFonts w:ascii="宋体" w:eastAsia="宋体" w:hAnsi="宋体" w:cs="Times New Roman" w:hint="eastAsia"/>
                <w:sz w:val="21"/>
                <w:szCs w:val="21"/>
              </w:rPr>
              <w:t>1分</w:t>
            </w:r>
            <w:r w:rsidRPr="00982FA3">
              <w:rPr>
                <w:rFonts w:ascii="宋体" w:eastAsia="宋体" w:hAnsi="宋体" w:cs="Times New Roman"/>
                <w:sz w:val="21"/>
                <w:szCs w:val="21"/>
              </w:rPr>
              <w:t>。</w:t>
            </w:r>
          </w:p>
          <w:p w14:paraId="0D246292"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w:t>
            </w:r>
            <w:proofErr w:type="gramStart"/>
            <w:r w:rsidRPr="00982FA3">
              <w:rPr>
                <w:rFonts w:ascii="宋体" w:eastAsia="宋体" w:hAnsi="宋体" w:cs="Times New Roman"/>
                <w:sz w:val="21"/>
                <w:szCs w:val="21"/>
              </w:rPr>
              <w:t>各项每</w:t>
            </w:r>
            <w:proofErr w:type="gramEnd"/>
            <w:r w:rsidRPr="00982FA3">
              <w:rPr>
                <w:rFonts w:ascii="宋体" w:eastAsia="宋体" w:hAnsi="宋体" w:cs="Times New Roman"/>
                <w:sz w:val="21"/>
                <w:szCs w:val="21"/>
              </w:rPr>
              <w:t>存在</w:t>
            </w:r>
            <w:r w:rsidRPr="00982FA3">
              <w:rPr>
                <w:rFonts w:ascii="宋体" w:eastAsia="宋体" w:hAnsi="宋体" w:cs="Times New Roman" w:hint="eastAsia"/>
                <w:sz w:val="21"/>
                <w:szCs w:val="21"/>
              </w:rPr>
              <w:t>1</w:t>
            </w:r>
            <w:r w:rsidRPr="00982FA3">
              <w:rPr>
                <w:rFonts w:ascii="宋体" w:eastAsia="宋体" w:hAnsi="宋体" w:cs="Times New Roman"/>
                <w:sz w:val="21"/>
                <w:szCs w:val="21"/>
              </w:rPr>
              <w:t>处不规范，扣</w:t>
            </w:r>
            <w:r w:rsidRPr="00982FA3">
              <w:rPr>
                <w:rFonts w:ascii="宋体" w:eastAsia="宋体" w:hAnsi="宋体" w:cs="Times New Roman" w:hint="eastAsia"/>
                <w:sz w:val="21"/>
                <w:szCs w:val="21"/>
              </w:rPr>
              <w:t>1分。</w:t>
            </w:r>
          </w:p>
        </w:tc>
        <w:tc>
          <w:tcPr>
            <w:tcW w:w="928" w:type="dxa"/>
            <w:vAlign w:val="center"/>
          </w:tcPr>
          <w:p w14:paraId="495656A4" w14:textId="6E81742F"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t>2</w:t>
            </w:r>
          </w:p>
        </w:tc>
        <w:tc>
          <w:tcPr>
            <w:tcW w:w="1701" w:type="dxa"/>
            <w:vAlign w:val="center"/>
          </w:tcPr>
          <w:p w14:paraId="47E62A9E" w14:textId="7D5F3A8E" w:rsidR="002C43B8" w:rsidRPr="00982FA3" w:rsidRDefault="002C43B8" w:rsidP="00514ED2">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w:t>
            </w:r>
            <w:r w:rsidRPr="00982FA3">
              <w:rPr>
                <w:rFonts w:ascii="宋体" w:eastAsia="宋体" w:hAnsi="宋体" w:cs="Times New Roman"/>
                <w:sz w:val="21"/>
                <w:szCs w:val="21"/>
              </w:rPr>
              <w:t>绩效目标</w:t>
            </w:r>
            <w:r w:rsidRPr="00982FA3">
              <w:rPr>
                <w:rFonts w:ascii="宋体" w:eastAsia="宋体" w:hAnsi="宋体" w:cs="Times New Roman" w:hint="eastAsia"/>
                <w:sz w:val="21"/>
                <w:szCs w:val="21"/>
              </w:rPr>
              <w:t>申报表</w:t>
            </w:r>
            <w:r w:rsidRPr="00982FA3">
              <w:rPr>
                <w:rFonts w:ascii="宋体" w:eastAsia="宋体" w:hAnsi="宋体" w:cs="Times New Roman"/>
                <w:sz w:val="21"/>
                <w:szCs w:val="21"/>
              </w:rPr>
              <w:t>、</w:t>
            </w:r>
            <w:r w:rsidRPr="00982FA3">
              <w:rPr>
                <w:rFonts w:ascii="宋体" w:eastAsia="宋体" w:hAnsi="宋体" w:cs="Times New Roman" w:hint="eastAsia"/>
                <w:sz w:val="21"/>
                <w:szCs w:val="21"/>
              </w:rPr>
              <w:t>项目</w:t>
            </w:r>
            <w:r w:rsidRPr="00982FA3">
              <w:rPr>
                <w:rFonts w:ascii="宋体" w:eastAsia="宋体" w:hAnsi="宋体" w:cs="Times New Roman"/>
                <w:sz w:val="21"/>
                <w:szCs w:val="21"/>
              </w:rPr>
              <w:t>产出效益材料等</w:t>
            </w:r>
          </w:p>
        </w:tc>
        <w:tc>
          <w:tcPr>
            <w:tcW w:w="1264" w:type="dxa"/>
            <w:vAlign w:val="center"/>
          </w:tcPr>
          <w:p w14:paraId="1B7A439C" w14:textId="5BCA1E83"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宋体" w:hint="eastAsia"/>
                <w:sz w:val="21"/>
                <w:szCs w:val="21"/>
              </w:rPr>
              <w:t>部门报送</w:t>
            </w:r>
          </w:p>
        </w:tc>
        <w:tc>
          <w:tcPr>
            <w:tcW w:w="1276" w:type="dxa"/>
            <w:vAlign w:val="center"/>
          </w:tcPr>
          <w:p w14:paraId="4C2291FA" w14:textId="472A1D8C"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Times New Roman" w:hint="eastAsia"/>
                <w:sz w:val="21"/>
                <w:szCs w:val="21"/>
              </w:rPr>
              <w:t>非现场评价</w:t>
            </w:r>
          </w:p>
        </w:tc>
      </w:tr>
      <w:tr w:rsidR="002C43B8" w:rsidRPr="00AD1684" w14:paraId="2426543D" w14:textId="6547115E" w:rsidTr="00514ED2">
        <w:trPr>
          <w:trHeight w:val="865"/>
        </w:trPr>
        <w:tc>
          <w:tcPr>
            <w:tcW w:w="1129" w:type="dxa"/>
            <w:vMerge/>
            <w:vAlign w:val="center"/>
          </w:tcPr>
          <w:p w14:paraId="1C150434"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p>
        </w:tc>
        <w:tc>
          <w:tcPr>
            <w:tcW w:w="1134" w:type="dxa"/>
            <w:vMerge/>
            <w:vAlign w:val="center"/>
          </w:tcPr>
          <w:p w14:paraId="6D4EF9A2"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p>
        </w:tc>
        <w:tc>
          <w:tcPr>
            <w:tcW w:w="1423" w:type="dxa"/>
            <w:vAlign w:val="center"/>
          </w:tcPr>
          <w:p w14:paraId="09CBA548"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绩效指标</w:t>
            </w:r>
          </w:p>
          <w:p w14:paraId="64905E25"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明确性</w:t>
            </w:r>
          </w:p>
          <w:p w14:paraId="1178AAFA" w14:textId="77777777"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2324" w:type="dxa"/>
            <w:vAlign w:val="center"/>
          </w:tcPr>
          <w:p w14:paraId="5D44041F"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绩效</w:t>
            </w:r>
            <w:r w:rsidRPr="00982FA3">
              <w:rPr>
                <w:rFonts w:ascii="宋体" w:eastAsia="宋体" w:hAnsi="宋体" w:cs="Times New Roman" w:hint="eastAsia"/>
                <w:sz w:val="21"/>
                <w:szCs w:val="21"/>
              </w:rPr>
              <w:t>目标的</w:t>
            </w:r>
            <w:proofErr w:type="gramStart"/>
            <w:r w:rsidRPr="00982FA3">
              <w:rPr>
                <w:rFonts w:ascii="宋体" w:eastAsia="宋体" w:hAnsi="宋体" w:cs="Times New Roman"/>
                <w:sz w:val="21"/>
                <w:szCs w:val="21"/>
              </w:rPr>
              <w:t>明细化</w:t>
            </w:r>
            <w:proofErr w:type="gramEnd"/>
            <w:r w:rsidRPr="00982FA3">
              <w:rPr>
                <w:rFonts w:ascii="宋体" w:eastAsia="宋体" w:hAnsi="宋体" w:cs="Times New Roman"/>
                <w:sz w:val="21"/>
                <w:szCs w:val="21"/>
              </w:rPr>
              <w:t>情况，</w:t>
            </w:r>
            <w:r w:rsidRPr="00982FA3">
              <w:rPr>
                <w:rFonts w:ascii="宋体" w:eastAsia="宋体" w:hAnsi="宋体" w:cs="Times New Roman" w:hint="eastAsia"/>
                <w:sz w:val="21"/>
                <w:szCs w:val="21"/>
              </w:rPr>
              <w:t>依据</w:t>
            </w:r>
            <w:r w:rsidRPr="00982FA3">
              <w:rPr>
                <w:rFonts w:ascii="宋体" w:eastAsia="宋体" w:hAnsi="宋体" w:cs="Times New Roman"/>
                <w:sz w:val="21"/>
                <w:szCs w:val="21"/>
              </w:rPr>
              <w:t>绩效目标设定的绩效指标是否清晰、细化</w:t>
            </w:r>
            <w:r w:rsidRPr="00982FA3">
              <w:rPr>
                <w:rFonts w:ascii="宋体" w:eastAsia="宋体" w:hAnsi="宋体" w:cs="Times New Roman" w:hint="eastAsia"/>
                <w:sz w:val="21"/>
                <w:szCs w:val="21"/>
              </w:rPr>
              <w:t>、</w:t>
            </w:r>
            <w:r w:rsidRPr="00982FA3">
              <w:rPr>
                <w:rFonts w:ascii="宋体" w:eastAsia="宋体" w:hAnsi="宋体" w:cs="Times New Roman"/>
                <w:sz w:val="21"/>
                <w:szCs w:val="21"/>
              </w:rPr>
              <w:t>可衡量等。</w:t>
            </w:r>
          </w:p>
        </w:tc>
        <w:tc>
          <w:tcPr>
            <w:tcW w:w="3700" w:type="dxa"/>
            <w:vAlign w:val="center"/>
          </w:tcPr>
          <w:p w14:paraId="155F0829"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①绩效指标依据绩效目标进行细化分解</w:t>
            </w:r>
            <w:proofErr w:type="gramStart"/>
            <w:r w:rsidRPr="00982FA3">
              <w:rPr>
                <w:rFonts w:ascii="宋体" w:eastAsia="宋体" w:hAnsi="宋体" w:cs="Times New Roman" w:hint="eastAsia"/>
                <w:sz w:val="21"/>
                <w:szCs w:val="21"/>
              </w:rPr>
              <w:t>且指标</w:t>
            </w:r>
            <w:proofErr w:type="gramEnd"/>
            <w:r w:rsidRPr="00982FA3">
              <w:rPr>
                <w:rFonts w:ascii="宋体" w:eastAsia="宋体" w:hAnsi="宋体" w:cs="Times New Roman" w:hint="eastAsia"/>
                <w:sz w:val="21"/>
                <w:szCs w:val="21"/>
              </w:rPr>
              <w:t>量化合理计1分，细化、量化程度一般计0</w:t>
            </w:r>
            <w:r w:rsidRPr="00982FA3">
              <w:rPr>
                <w:rFonts w:ascii="宋体" w:eastAsia="宋体" w:hAnsi="宋体" w:cs="Times New Roman"/>
                <w:sz w:val="21"/>
                <w:szCs w:val="21"/>
              </w:rPr>
              <w:t>.5</w:t>
            </w:r>
            <w:r w:rsidRPr="00982FA3">
              <w:rPr>
                <w:rFonts w:ascii="宋体" w:eastAsia="宋体" w:hAnsi="宋体" w:cs="Times New Roman" w:hint="eastAsia"/>
                <w:sz w:val="21"/>
                <w:szCs w:val="21"/>
              </w:rPr>
              <w:t>分，未细化、量化计0分；</w:t>
            </w:r>
          </w:p>
          <w:p w14:paraId="79C8B9C6" w14:textId="77777777" w:rsidR="002C43B8" w:rsidRPr="00982FA3" w:rsidRDefault="002C43B8" w:rsidP="00AD1684">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②绩效指标设置规范、指标内容准确合</w:t>
            </w:r>
            <w:r w:rsidRPr="00982FA3">
              <w:rPr>
                <w:rFonts w:ascii="宋体" w:eastAsia="宋体" w:hAnsi="宋体" w:cs="Times New Roman" w:hint="eastAsia"/>
                <w:sz w:val="21"/>
                <w:szCs w:val="21"/>
              </w:rPr>
              <w:lastRenderedPageBreak/>
              <w:t>理计2分，设置较规范、内容较准确计1分，设置不规范、内容不合理或</w:t>
            </w:r>
            <w:proofErr w:type="gramStart"/>
            <w:r w:rsidRPr="00982FA3">
              <w:rPr>
                <w:rFonts w:ascii="宋体" w:eastAsia="宋体" w:hAnsi="宋体" w:cs="Times New Roman" w:hint="eastAsia"/>
                <w:sz w:val="21"/>
                <w:szCs w:val="21"/>
              </w:rPr>
              <w:t>无指标</w:t>
            </w:r>
            <w:proofErr w:type="gramEnd"/>
            <w:r w:rsidRPr="00982FA3">
              <w:rPr>
                <w:rFonts w:ascii="宋体" w:eastAsia="宋体" w:hAnsi="宋体" w:cs="Times New Roman" w:hint="eastAsia"/>
                <w:sz w:val="21"/>
                <w:szCs w:val="21"/>
              </w:rPr>
              <w:t>设置计0分。</w:t>
            </w:r>
          </w:p>
        </w:tc>
        <w:tc>
          <w:tcPr>
            <w:tcW w:w="928" w:type="dxa"/>
            <w:vAlign w:val="center"/>
          </w:tcPr>
          <w:p w14:paraId="0316AEF1" w14:textId="7DEB093E" w:rsidR="002C43B8" w:rsidRPr="00982FA3" w:rsidRDefault="002C43B8" w:rsidP="00AD1684">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lastRenderedPageBreak/>
              <w:t>0</w:t>
            </w:r>
            <w:r>
              <w:rPr>
                <w:rFonts w:ascii="宋体" w:eastAsia="宋体" w:hAnsi="宋体" w:cs="Times New Roman"/>
                <w:sz w:val="21"/>
                <w:szCs w:val="21"/>
              </w:rPr>
              <w:t>.5</w:t>
            </w:r>
          </w:p>
        </w:tc>
        <w:tc>
          <w:tcPr>
            <w:tcW w:w="1701" w:type="dxa"/>
            <w:vAlign w:val="center"/>
          </w:tcPr>
          <w:p w14:paraId="248BD991" w14:textId="1046B191" w:rsidR="002C43B8" w:rsidRPr="00982FA3" w:rsidRDefault="002C43B8" w:rsidP="00514ED2">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w:t>
            </w:r>
            <w:r w:rsidRPr="00982FA3">
              <w:rPr>
                <w:rFonts w:ascii="宋体" w:eastAsia="宋体" w:hAnsi="宋体" w:cs="Times New Roman"/>
                <w:sz w:val="21"/>
                <w:szCs w:val="21"/>
              </w:rPr>
              <w:t>绩效目标</w:t>
            </w:r>
            <w:r w:rsidRPr="00982FA3">
              <w:rPr>
                <w:rFonts w:ascii="宋体" w:eastAsia="宋体" w:hAnsi="宋体" w:cs="Times New Roman" w:hint="eastAsia"/>
                <w:sz w:val="21"/>
                <w:szCs w:val="21"/>
              </w:rPr>
              <w:t>申报表</w:t>
            </w:r>
            <w:r w:rsidRPr="00982FA3">
              <w:rPr>
                <w:rFonts w:ascii="宋体" w:eastAsia="宋体" w:hAnsi="宋体" w:cs="Times New Roman"/>
                <w:sz w:val="21"/>
                <w:szCs w:val="21"/>
              </w:rPr>
              <w:t>、</w:t>
            </w:r>
            <w:r w:rsidRPr="00982FA3">
              <w:rPr>
                <w:rFonts w:ascii="宋体" w:eastAsia="宋体" w:hAnsi="宋体" w:cs="Times New Roman" w:hint="eastAsia"/>
                <w:sz w:val="21"/>
                <w:szCs w:val="21"/>
              </w:rPr>
              <w:t>绩效</w:t>
            </w:r>
            <w:r w:rsidRPr="00982FA3">
              <w:rPr>
                <w:rFonts w:ascii="宋体" w:eastAsia="宋体" w:hAnsi="宋体" w:cs="Times New Roman"/>
                <w:sz w:val="21"/>
                <w:szCs w:val="21"/>
              </w:rPr>
              <w:t>考核材料等</w:t>
            </w:r>
          </w:p>
        </w:tc>
        <w:tc>
          <w:tcPr>
            <w:tcW w:w="1264" w:type="dxa"/>
            <w:vAlign w:val="center"/>
          </w:tcPr>
          <w:p w14:paraId="293BD8B5" w14:textId="74016A91"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宋体" w:hint="eastAsia"/>
                <w:sz w:val="21"/>
                <w:szCs w:val="21"/>
              </w:rPr>
              <w:t>部门报送</w:t>
            </w:r>
          </w:p>
        </w:tc>
        <w:tc>
          <w:tcPr>
            <w:tcW w:w="1276" w:type="dxa"/>
            <w:vAlign w:val="center"/>
          </w:tcPr>
          <w:p w14:paraId="7272230E" w14:textId="35BC5F0C" w:rsidR="002C43B8" w:rsidRPr="00AD1684" w:rsidRDefault="002C43B8" w:rsidP="00514ED2">
            <w:pPr>
              <w:overflowPunct/>
              <w:spacing w:line="240" w:lineRule="auto"/>
              <w:ind w:firstLineChars="0" w:firstLine="0"/>
              <w:rPr>
                <w:rFonts w:ascii="宋体" w:eastAsia="宋体" w:hAnsi="宋体" w:cs="Times New Roman"/>
                <w:sz w:val="21"/>
                <w:szCs w:val="21"/>
              </w:rPr>
            </w:pPr>
            <w:r w:rsidRPr="00AD1684">
              <w:rPr>
                <w:rFonts w:ascii="宋体" w:eastAsia="宋体" w:hAnsi="宋体" w:cs="Times New Roman" w:hint="eastAsia"/>
                <w:sz w:val="21"/>
                <w:szCs w:val="21"/>
              </w:rPr>
              <w:t>非现场评价</w:t>
            </w:r>
          </w:p>
        </w:tc>
      </w:tr>
      <w:tr w:rsidR="002C43B8" w:rsidRPr="00045DDF" w14:paraId="59DAA91A" w14:textId="1FB7BD1C" w:rsidTr="00514ED2">
        <w:trPr>
          <w:trHeight w:val="1828"/>
        </w:trPr>
        <w:tc>
          <w:tcPr>
            <w:tcW w:w="1129" w:type="dxa"/>
            <w:vMerge w:val="restart"/>
            <w:vAlign w:val="center"/>
          </w:tcPr>
          <w:p w14:paraId="61C0ECEC"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决策</w:t>
            </w:r>
          </w:p>
          <w:p w14:paraId="6D7A635A" w14:textId="414DF9A5"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w:t>
            </w:r>
            <w:r>
              <w:rPr>
                <w:rFonts w:ascii="宋体" w:eastAsia="宋体" w:hAnsi="宋体" w:cs="Times New Roman"/>
                <w:sz w:val="21"/>
                <w:szCs w:val="21"/>
              </w:rPr>
              <w:t>18</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1134" w:type="dxa"/>
            <w:vMerge w:val="restart"/>
            <w:vAlign w:val="center"/>
          </w:tcPr>
          <w:p w14:paraId="0B426092"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资金投入（</w:t>
            </w:r>
            <w:r>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423" w:type="dxa"/>
            <w:vAlign w:val="center"/>
          </w:tcPr>
          <w:p w14:paraId="0C7F71AC"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债券资金</w:t>
            </w:r>
          </w:p>
          <w:p w14:paraId="1038828B"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申请</w:t>
            </w:r>
          </w:p>
          <w:p w14:paraId="62F4C4AB"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科学性</w:t>
            </w:r>
          </w:p>
          <w:p w14:paraId="6329BA79"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w:t>
            </w:r>
            <w:r>
              <w:rPr>
                <w:rFonts w:ascii="宋体" w:eastAsia="宋体" w:hAnsi="宋体" w:cs="Times New Roman"/>
                <w:sz w:val="21"/>
                <w:szCs w:val="21"/>
              </w:rPr>
              <w:t>3</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2324" w:type="dxa"/>
            <w:vAlign w:val="center"/>
          </w:tcPr>
          <w:p w14:paraId="52E39271" w14:textId="0BBB8014" w:rsidR="002C43B8" w:rsidRPr="00982FA3" w:rsidRDefault="00CE2342" w:rsidP="002C43B8">
            <w:pPr>
              <w:overflowPunct/>
              <w:adjustRightInd w:val="0"/>
              <w:spacing w:line="240" w:lineRule="auto"/>
              <w:ind w:firstLineChars="0" w:firstLine="0"/>
              <w:rPr>
                <w:rFonts w:ascii="宋体" w:eastAsia="宋体" w:hAnsi="宋体" w:cs="Times New Roman"/>
                <w:sz w:val="21"/>
                <w:szCs w:val="21"/>
              </w:rPr>
            </w:pPr>
            <w:r w:rsidRPr="00CE2342">
              <w:rPr>
                <w:rFonts w:ascii="宋体" w:eastAsia="宋体" w:hAnsi="宋体" w:cs="Times New Roman" w:hint="eastAsia"/>
                <w:sz w:val="21"/>
                <w:szCs w:val="21"/>
              </w:rPr>
              <w:t>考察项目申请专项债券资金是否经过科学论证，资金额度与年度目标是否项目匹配。</w:t>
            </w:r>
          </w:p>
        </w:tc>
        <w:tc>
          <w:tcPr>
            <w:tcW w:w="3700" w:type="dxa"/>
            <w:vAlign w:val="center"/>
          </w:tcPr>
          <w:p w14:paraId="7F75D4C2"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①项目申请债券资金经过科学论证，计</w:t>
            </w:r>
            <w:r>
              <w:rPr>
                <w:rFonts w:ascii="宋体" w:eastAsia="宋体" w:hAnsi="宋体" w:cs="Times New Roman"/>
                <w:sz w:val="21"/>
                <w:szCs w:val="21"/>
              </w:rPr>
              <w:t>1.5</w:t>
            </w:r>
            <w:r w:rsidRPr="00982FA3">
              <w:rPr>
                <w:rFonts w:ascii="宋体" w:eastAsia="宋体" w:hAnsi="宋体" w:cs="Times New Roman" w:hint="eastAsia"/>
                <w:sz w:val="21"/>
                <w:szCs w:val="21"/>
              </w:rPr>
              <w:t>分；</w:t>
            </w:r>
          </w:p>
          <w:p w14:paraId="66702344"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②资金规模与实际需求相匹配，计</w:t>
            </w:r>
            <w:r>
              <w:rPr>
                <w:rFonts w:ascii="宋体" w:eastAsia="宋体" w:hAnsi="宋体" w:cs="Times New Roman"/>
                <w:sz w:val="21"/>
                <w:szCs w:val="21"/>
              </w:rPr>
              <w:t>1.5</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p w14:paraId="7705CD3A"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928" w:type="dxa"/>
            <w:vAlign w:val="center"/>
          </w:tcPr>
          <w:p w14:paraId="391CDD52" w14:textId="3CCE7846"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3</w:t>
            </w:r>
          </w:p>
        </w:tc>
        <w:tc>
          <w:tcPr>
            <w:tcW w:w="1701" w:type="dxa"/>
            <w:vAlign w:val="center"/>
          </w:tcPr>
          <w:p w14:paraId="349F2EFE" w14:textId="18420DEC"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项目债券资金申请材料</w:t>
            </w:r>
            <w:r w:rsidRPr="00982FA3">
              <w:rPr>
                <w:rFonts w:ascii="宋体" w:eastAsia="宋体" w:hAnsi="宋体" w:cs="Times New Roman"/>
                <w:sz w:val="21"/>
                <w:szCs w:val="21"/>
              </w:rPr>
              <w:t>等</w:t>
            </w:r>
          </w:p>
        </w:tc>
        <w:tc>
          <w:tcPr>
            <w:tcW w:w="1264" w:type="dxa"/>
            <w:vAlign w:val="center"/>
          </w:tcPr>
          <w:p w14:paraId="1A0034D7" w14:textId="11973AAE" w:rsidR="002C43B8" w:rsidRPr="00982FA3" w:rsidRDefault="002C43B8" w:rsidP="002C43B8">
            <w:pPr>
              <w:overflowPunct/>
              <w:spacing w:line="240" w:lineRule="auto"/>
              <w:ind w:firstLineChars="0" w:firstLine="0"/>
              <w:rPr>
                <w:rFonts w:ascii="宋体" w:eastAsia="宋体" w:hAnsi="宋体" w:cs="Times New Roman"/>
                <w:sz w:val="21"/>
                <w:szCs w:val="21"/>
              </w:rPr>
            </w:pPr>
            <w:r w:rsidRPr="00AD1684">
              <w:rPr>
                <w:rFonts w:ascii="宋体" w:eastAsia="宋体" w:hAnsi="宋体" w:cs="宋体" w:hint="eastAsia"/>
                <w:sz w:val="21"/>
                <w:szCs w:val="21"/>
              </w:rPr>
              <w:t>部门报送</w:t>
            </w:r>
          </w:p>
        </w:tc>
        <w:tc>
          <w:tcPr>
            <w:tcW w:w="1276" w:type="dxa"/>
            <w:vAlign w:val="center"/>
          </w:tcPr>
          <w:p w14:paraId="66DE99BC" w14:textId="26B3EB0B" w:rsidR="002C43B8" w:rsidRPr="002E122E"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p>
        </w:tc>
      </w:tr>
      <w:tr w:rsidR="002C43B8" w:rsidRPr="00045DDF" w14:paraId="0FDFBBE8" w14:textId="04BCB4D7" w:rsidTr="00514ED2">
        <w:trPr>
          <w:trHeight w:val="1824"/>
        </w:trPr>
        <w:tc>
          <w:tcPr>
            <w:tcW w:w="1129" w:type="dxa"/>
            <w:vMerge/>
            <w:vAlign w:val="center"/>
          </w:tcPr>
          <w:p w14:paraId="34963AB0"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p>
        </w:tc>
        <w:tc>
          <w:tcPr>
            <w:tcW w:w="1134" w:type="dxa"/>
            <w:vMerge/>
            <w:vAlign w:val="center"/>
          </w:tcPr>
          <w:p w14:paraId="02564F87"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p>
        </w:tc>
        <w:tc>
          <w:tcPr>
            <w:tcW w:w="1423" w:type="dxa"/>
            <w:vAlign w:val="center"/>
          </w:tcPr>
          <w:p w14:paraId="44359C80"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资金分配</w:t>
            </w:r>
          </w:p>
          <w:p w14:paraId="57C1A5A7"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合理性</w:t>
            </w:r>
          </w:p>
          <w:p w14:paraId="3AFCEFA1"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2324" w:type="dxa"/>
            <w:vAlign w:val="center"/>
          </w:tcPr>
          <w:p w14:paraId="1481C5EA"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考察项目资金分配是否有测算依据，与项目单位或地方资金需求是否相适应，用以反映和考核资金分配的科学性、合理性情况。</w:t>
            </w:r>
          </w:p>
        </w:tc>
        <w:tc>
          <w:tcPr>
            <w:tcW w:w="3700" w:type="dxa"/>
            <w:vAlign w:val="center"/>
          </w:tcPr>
          <w:p w14:paraId="51924DFD"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①项目预算资金分配依据充分，计</w:t>
            </w:r>
            <w:r>
              <w:rPr>
                <w:rFonts w:ascii="宋体" w:eastAsia="宋体" w:hAnsi="宋体" w:cs="Times New Roman"/>
                <w:sz w:val="21"/>
                <w:szCs w:val="21"/>
              </w:rPr>
              <w:t>1.5</w:t>
            </w:r>
            <w:r w:rsidRPr="00982FA3">
              <w:rPr>
                <w:rFonts w:ascii="宋体" w:eastAsia="宋体" w:hAnsi="宋体" w:cs="Times New Roman" w:hint="eastAsia"/>
                <w:sz w:val="21"/>
                <w:szCs w:val="21"/>
              </w:rPr>
              <w:t>分；</w:t>
            </w:r>
          </w:p>
          <w:p w14:paraId="74C6D4A6"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②资金分配额度合理，与项目单位或地方资金需求相适应，计</w:t>
            </w:r>
            <w:r>
              <w:rPr>
                <w:rFonts w:ascii="宋体" w:eastAsia="宋体" w:hAnsi="宋体" w:cs="Times New Roman"/>
                <w:sz w:val="21"/>
                <w:szCs w:val="21"/>
              </w:rPr>
              <w:t>1.5</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p w14:paraId="0AD8DA2C"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928" w:type="dxa"/>
            <w:vAlign w:val="center"/>
          </w:tcPr>
          <w:p w14:paraId="369921B0" w14:textId="6CD69348" w:rsidR="002C43B8" w:rsidRPr="00982FA3" w:rsidRDefault="00C50334"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t>1</w:t>
            </w:r>
          </w:p>
        </w:tc>
        <w:tc>
          <w:tcPr>
            <w:tcW w:w="1701" w:type="dxa"/>
            <w:vAlign w:val="center"/>
          </w:tcPr>
          <w:p w14:paraId="3C3672D2" w14:textId="23636151"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项目预算资金测算、支出使用资料</w:t>
            </w:r>
            <w:r w:rsidRPr="00982FA3">
              <w:rPr>
                <w:rFonts w:ascii="宋体" w:eastAsia="宋体" w:hAnsi="宋体" w:cs="Times New Roman"/>
                <w:sz w:val="21"/>
                <w:szCs w:val="21"/>
              </w:rPr>
              <w:t>等</w:t>
            </w:r>
          </w:p>
        </w:tc>
        <w:tc>
          <w:tcPr>
            <w:tcW w:w="1264" w:type="dxa"/>
            <w:vAlign w:val="center"/>
          </w:tcPr>
          <w:p w14:paraId="01CC59D7" w14:textId="0CA43A9E" w:rsidR="002C43B8" w:rsidRPr="00982FA3" w:rsidRDefault="002C43B8" w:rsidP="002C43B8">
            <w:pPr>
              <w:overflowPunct/>
              <w:spacing w:line="240" w:lineRule="auto"/>
              <w:ind w:firstLineChars="0" w:firstLine="0"/>
              <w:rPr>
                <w:rFonts w:ascii="宋体" w:eastAsia="宋体" w:hAnsi="宋体" w:cs="Times New Roman"/>
                <w:sz w:val="21"/>
                <w:szCs w:val="21"/>
              </w:rPr>
            </w:pPr>
            <w:r w:rsidRPr="00AD1684">
              <w:rPr>
                <w:rFonts w:ascii="宋体" w:eastAsia="宋体" w:hAnsi="宋体" w:cs="宋体" w:hint="eastAsia"/>
                <w:sz w:val="21"/>
                <w:szCs w:val="21"/>
              </w:rPr>
              <w:t>部门报送</w:t>
            </w:r>
          </w:p>
        </w:tc>
        <w:tc>
          <w:tcPr>
            <w:tcW w:w="1276" w:type="dxa"/>
            <w:vAlign w:val="center"/>
          </w:tcPr>
          <w:p w14:paraId="56725307" w14:textId="19DE43F2"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sz w:val="21"/>
                <w:szCs w:val="21"/>
              </w:rPr>
              <w:t>非现场评价</w:t>
            </w:r>
          </w:p>
        </w:tc>
      </w:tr>
      <w:tr w:rsidR="002C43B8" w:rsidRPr="00045DDF" w14:paraId="06DB02A4" w14:textId="7AE812D9" w:rsidTr="00514ED2">
        <w:trPr>
          <w:trHeight w:val="1210"/>
        </w:trPr>
        <w:tc>
          <w:tcPr>
            <w:tcW w:w="1129" w:type="dxa"/>
            <w:vMerge w:val="restart"/>
            <w:vAlign w:val="center"/>
          </w:tcPr>
          <w:p w14:paraId="1538700D"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过程</w:t>
            </w:r>
          </w:p>
          <w:p w14:paraId="312F621D"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1134" w:type="dxa"/>
            <w:vMerge w:val="restart"/>
            <w:vAlign w:val="center"/>
          </w:tcPr>
          <w:p w14:paraId="01D3BFA4"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资金管理（</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423" w:type="dxa"/>
            <w:vAlign w:val="center"/>
          </w:tcPr>
          <w:p w14:paraId="336BA689"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资金到位率</w:t>
            </w:r>
          </w:p>
          <w:p w14:paraId="43E092D7"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2324" w:type="dxa"/>
            <w:vAlign w:val="center"/>
          </w:tcPr>
          <w:p w14:paraId="196E0E03"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实际到位债券资金与预算安排的债券资金的比率，用以反映和考核资金落实情况，对项目实施的总体保障情况。</w:t>
            </w:r>
          </w:p>
        </w:tc>
        <w:tc>
          <w:tcPr>
            <w:tcW w:w="3700" w:type="dxa"/>
            <w:vAlign w:val="center"/>
          </w:tcPr>
          <w:p w14:paraId="2E1C3CA4"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①资金到位率</w:t>
            </w:r>
            <w:r w:rsidRPr="00982FA3">
              <w:rPr>
                <w:rFonts w:ascii="宋体" w:eastAsia="宋体" w:hAnsi="宋体" w:cs="Times New Roman"/>
                <w:sz w:val="21"/>
                <w:szCs w:val="21"/>
              </w:rPr>
              <w:t>=（</w:t>
            </w:r>
            <w:r w:rsidRPr="00982FA3">
              <w:rPr>
                <w:rFonts w:ascii="宋体" w:eastAsia="宋体" w:hAnsi="宋体" w:cs="Times New Roman" w:hint="eastAsia"/>
                <w:sz w:val="21"/>
                <w:szCs w:val="21"/>
              </w:rPr>
              <w:t>实际到位债券资金/预算安排债券资金</w:t>
            </w:r>
            <w:r w:rsidRPr="00982FA3">
              <w:rPr>
                <w:rFonts w:ascii="宋体" w:eastAsia="宋体" w:hAnsi="宋体" w:cs="Times New Roman"/>
                <w:sz w:val="21"/>
                <w:szCs w:val="21"/>
              </w:rPr>
              <w:t>）</w:t>
            </w:r>
            <w:r w:rsidRPr="00982FA3">
              <w:rPr>
                <w:rFonts w:ascii="宋体" w:eastAsia="宋体" w:hAnsi="宋体" w:cs="Times New Roman" w:hint="eastAsia"/>
                <w:sz w:val="21"/>
                <w:szCs w:val="21"/>
              </w:rPr>
              <w:t>×100</w:t>
            </w:r>
            <w:r w:rsidRPr="00982FA3">
              <w:rPr>
                <w:rFonts w:ascii="宋体" w:eastAsia="宋体" w:hAnsi="宋体" w:cs="Times New Roman"/>
                <w:sz w:val="21"/>
                <w:szCs w:val="21"/>
              </w:rPr>
              <w:t>%；</w:t>
            </w:r>
          </w:p>
          <w:p w14:paraId="0C4F3839"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②本项</w:t>
            </w:r>
            <w:r w:rsidRPr="00982FA3">
              <w:rPr>
                <w:rFonts w:ascii="宋体" w:eastAsia="宋体" w:hAnsi="宋体" w:cs="Times New Roman"/>
                <w:sz w:val="21"/>
                <w:szCs w:val="21"/>
              </w:rPr>
              <w:t>得分=</w:t>
            </w:r>
            <w:r w:rsidRPr="00982FA3">
              <w:rPr>
                <w:rFonts w:ascii="宋体" w:eastAsia="宋体" w:hAnsi="宋体" w:cs="Times New Roman" w:hint="eastAsia"/>
                <w:sz w:val="21"/>
                <w:szCs w:val="21"/>
              </w:rPr>
              <w:t>资金到位率×</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tc>
        <w:tc>
          <w:tcPr>
            <w:tcW w:w="928" w:type="dxa"/>
            <w:vAlign w:val="center"/>
          </w:tcPr>
          <w:p w14:paraId="56ABD420" w14:textId="1DD3FFE1"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2</w:t>
            </w:r>
          </w:p>
        </w:tc>
        <w:tc>
          <w:tcPr>
            <w:tcW w:w="1701" w:type="dxa"/>
            <w:vAlign w:val="center"/>
          </w:tcPr>
          <w:p w14:paraId="562C919C" w14:textId="2BAE3ECC"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项目债券资金批复</w:t>
            </w:r>
            <w:r w:rsidRPr="00982FA3">
              <w:rPr>
                <w:rFonts w:ascii="宋体" w:eastAsia="宋体" w:hAnsi="宋体" w:cs="Times New Roman"/>
                <w:sz w:val="21"/>
                <w:szCs w:val="21"/>
              </w:rPr>
              <w:t>材料</w:t>
            </w:r>
            <w:r w:rsidRPr="00982FA3">
              <w:rPr>
                <w:rFonts w:ascii="宋体" w:eastAsia="宋体" w:hAnsi="宋体" w:cs="Times New Roman" w:hint="eastAsia"/>
                <w:sz w:val="21"/>
                <w:szCs w:val="21"/>
              </w:rPr>
              <w:t>、</w:t>
            </w:r>
            <w:r w:rsidRPr="00982FA3">
              <w:rPr>
                <w:rFonts w:ascii="宋体" w:eastAsia="宋体" w:hAnsi="宋体" w:cs="Times New Roman"/>
                <w:sz w:val="21"/>
                <w:szCs w:val="21"/>
              </w:rPr>
              <w:t>资金支出使用</w:t>
            </w:r>
            <w:r w:rsidRPr="00982FA3">
              <w:rPr>
                <w:rFonts w:ascii="宋体" w:eastAsia="宋体" w:hAnsi="宋体" w:cs="Times New Roman" w:hint="eastAsia"/>
                <w:sz w:val="21"/>
                <w:szCs w:val="21"/>
              </w:rPr>
              <w:t>材料</w:t>
            </w:r>
            <w:r w:rsidRPr="00982FA3">
              <w:rPr>
                <w:rFonts w:ascii="宋体" w:eastAsia="宋体" w:hAnsi="宋体" w:cs="Times New Roman"/>
                <w:sz w:val="21"/>
                <w:szCs w:val="21"/>
              </w:rPr>
              <w:t>等</w:t>
            </w:r>
          </w:p>
        </w:tc>
        <w:tc>
          <w:tcPr>
            <w:tcW w:w="1264" w:type="dxa"/>
            <w:vAlign w:val="center"/>
          </w:tcPr>
          <w:p w14:paraId="529D2FE4" w14:textId="7A64AE82" w:rsidR="002C43B8" w:rsidRPr="00982FA3"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w:t>
            </w:r>
          </w:p>
        </w:tc>
        <w:tc>
          <w:tcPr>
            <w:tcW w:w="1276" w:type="dxa"/>
            <w:vAlign w:val="center"/>
          </w:tcPr>
          <w:p w14:paraId="342810D5" w14:textId="322B56C3"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sz w:val="21"/>
                <w:szCs w:val="21"/>
              </w:rPr>
              <w:t>非现场评价</w:t>
            </w:r>
          </w:p>
        </w:tc>
      </w:tr>
      <w:tr w:rsidR="002C43B8" w:rsidRPr="00045DDF" w14:paraId="3DF7B87F" w14:textId="001A9AEB" w:rsidTr="00514ED2">
        <w:trPr>
          <w:trHeight w:val="1471"/>
        </w:trPr>
        <w:tc>
          <w:tcPr>
            <w:tcW w:w="1129" w:type="dxa"/>
            <w:vMerge/>
            <w:vAlign w:val="center"/>
          </w:tcPr>
          <w:p w14:paraId="1B00EF73"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p>
        </w:tc>
        <w:tc>
          <w:tcPr>
            <w:tcW w:w="1134" w:type="dxa"/>
            <w:vMerge/>
            <w:vAlign w:val="center"/>
          </w:tcPr>
          <w:p w14:paraId="0DEEC627"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p>
        </w:tc>
        <w:tc>
          <w:tcPr>
            <w:tcW w:w="1423" w:type="dxa"/>
            <w:vAlign w:val="center"/>
          </w:tcPr>
          <w:p w14:paraId="52FAAC9D" w14:textId="77777777" w:rsidR="002C43B8"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资金拨付</w:t>
            </w:r>
            <w:r>
              <w:rPr>
                <w:rFonts w:ascii="宋体" w:eastAsia="宋体" w:hAnsi="宋体" w:cs="Times New Roman" w:hint="eastAsia"/>
                <w:sz w:val="21"/>
                <w:szCs w:val="21"/>
              </w:rPr>
              <w:t>、</w:t>
            </w:r>
            <w:r w:rsidRPr="00982FA3">
              <w:rPr>
                <w:rFonts w:ascii="宋体" w:eastAsia="宋体" w:hAnsi="宋体" w:cs="Times New Roman" w:hint="eastAsia"/>
                <w:sz w:val="21"/>
                <w:szCs w:val="21"/>
              </w:rPr>
              <w:t>使用进度</w:t>
            </w:r>
            <w:r>
              <w:rPr>
                <w:rFonts w:ascii="宋体" w:eastAsia="宋体" w:hAnsi="宋体" w:cs="Times New Roman" w:hint="eastAsia"/>
                <w:sz w:val="21"/>
                <w:szCs w:val="21"/>
              </w:rPr>
              <w:t>与</w:t>
            </w:r>
            <w:r w:rsidRPr="00982FA3">
              <w:rPr>
                <w:rFonts w:ascii="宋体" w:eastAsia="宋体" w:hAnsi="宋体" w:cs="Times New Roman" w:hint="eastAsia"/>
                <w:sz w:val="21"/>
                <w:szCs w:val="21"/>
              </w:rPr>
              <w:t>项目建设</w:t>
            </w:r>
          </w:p>
          <w:p w14:paraId="6AB4408F" w14:textId="77777777" w:rsidR="002C43B8"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进度匹配</w:t>
            </w:r>
          </w:p>
          <w:p w14:paraId="1C348290" w14:textId="75BCE543"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情况</w:t>
            </w:r>
          </w:p>
          <w:p w14:paraId="2581913A"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2324" w:type="dxa"/>
            <w:vAlign w:val="center"/>
          </w:tcPr>
          <w:p w14:paraId="76AD1969"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资金使用进度是否与项目建设进度匹配，是否存在超进度拨付或者拨付不及时的情况。</w:t>
            </w:r>
          </w:p>
        </w:tc>
        <w:tc>
          <w:tcPr>
            <w:tcW w:w="3700" w:type="dxa"/>
            <w:vAlign w:val="center"/>
          </w:tcPr>
          <w:p w14:paraId="69B4CBF3"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资金拨付和使用进度</w:t>
            </w:r>
            <w:r>
              <w:rPr>
                <w:rFonts w:ascii="宋体" w:eastAsia="宋体" w:hAnsi="宋体" w:cs="Times New Roman" w:hint="eastAsia"/>
                <w:sz w:val="21"/>
                <w:szCs w:val="21"/>
              </w:rPr>
              <w:t>、</w:t>
            </w:r>
            <w:r w:rsidRPr="00982FA3">
              <w:rPr>
                <w:rFonts w:ascii="宋体" w:eastAsia="宋体" w:hAnsi="宋体" w:cs="Times New Roman" w:hint="eastAsia"/>
                <w:sz w:val="21"/>
                <w:szCs w:val="21"/>
              </w:rPr>
              <w:t>项目建设进度匹配、及时到位，计2分；拨付不及时影响项目进度的，则该项不得分。</w:t>
            </w:r>
          </w:p>
        </w:tc>
        <w:tc>
          <w:tcPr>
            <w:tcW w:w="928" w:type="dxa"/>
            <w:vAlign w:val="center"/>
          </w:tcPr>
          <w:p w14:paraId="264A4B2F" w14:textId="690C1E8C"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2</w:t>
            </w:r>
          </w:p>
        </w:tc>
        <w:tc>
          <w:tcPr>
            <w:tcW w:w="1701" w:type="dxa"/>
            <w:vAlign w:val="center"/>
          </w:tcPr>
          <w:p w14:paraId="58011E64" w14:textId="18F5BC6C"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项目债券资金拨付资料</w:t>
            </w:r>
          </w:p>
        </w:tc>
        <w:tc>
          <w:tcPr>
            <w:tcW w:w="1264" w:type="dxa"/>
            <w:vAlign w:val="center"/>
          </w:tcPr>
          <w:p w14:paraId="6FBEEEFD" w14:textId="7CB343CD" w:rsidR="002C43B8" w:rsidRPr="00982FA3"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17B5CD31" w14:textId="043D0590"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1A33C437" w14:textId="348D7D89" w:rsidTr="00514ED2">
        <w:trPr>
          <w:trHeight w:val="1975"/>
        </w:trPr>
        <w:tc>
          <w:tcPr>
            <w:tcW w:w="1129" w:type="dxa"/>
            <w:vMerge w:val="restart"/>
            <w:vAlign w:val="center"/>
          </w:tcPr>
          <w:p w14:paraId="164022AC"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lastRenderedPageBreak/>
              <w:t>过程</w:t>
            </w:r>
          </w:p>
          <w:p w14:paraId="636DB5A1" w14:textId="68BA5A7A"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1134" w:type="dxa"/>
            <w:vAlign w:val="center"/>
          </w:tcPr>
          <w:p w14:paraId="02DDC4FF" w14:textId="3992F64B"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资金管理（</w:t>
            </w:r>
            <w:r w:rsidRPr="00982FA3">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423" w:type="dxa"/>
            <w:vAlign w:val="center"/>
          </w:tcPr>
          <w:p w14:paraId="10DB2682"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资金使用</w:t>
            </w:r>
          </w:p>
          <w:p w14:paraId="426101BA"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合</w:t>
            </w:r>
            <w:proofErr w:type="gramStart"/>
            <w:r w:rsidRPr="00982FA3">
              <w:rPr>
                <w:rFonts w:ascii="宋体" w:eastAsia="宋体" w:hAnsi="宋体" w:cs="Times New Roman" w:hint="eastAsia"/>
                <w:sz w:val="21"/>
                <w:szCs w:val="21"/>
              </w:rPr>
              <w:t>规</w:t>
            </w:r>
            <w:proofErr w:type="gramEnd"/>
            <w:r w:rsidRPr="00982FA3">
              <w:rPr>
                <w:rFonts w:ascii="宋体" w:eastAsia="宋体" w:hAnsi="宋体" w:cs="Times New Roman" w:hint="eastAsia"/>
                <w:sz w:val="21"/>
                <w:szCs w:val="21"/>
              </w:rPr>
              <w:t>性</w:t>
            </w:r>
          </w:p>
          <w:p w14:paraId="1E8C0567"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2324" w:type="dxa"/>
            <w:vAlign w:val="center"/>
          </w:tcPr>
          <w:p w14:paraId="7CB8092C"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考察</w:t>
            </w:r>
            <w:r w:rsidRPr="00982FA3">
              <w:rPr>
                <w:rFonts w:ascii="宋体" w:eastAsia="宋体" w:hAnsi="宋体" w:cs="Times New Roman" w:hint="eastAsia"/>
                <w:sz w:val="21"/>
                <w:szCs w:val="21"/>
              </w:rPr>
              <w:t>债券资金是否按照规定用途使用。</w:t>
            </w:r>
          </w:p>
        </w:tc>
        <w:tc>
          <w:tcPr>
            <w:tcW w:w="3700" w:type="dxa"/>
            <w:vAlign w:val="center"/>
          </w:tcPr>
          <w:p w14:paraId="3B44C523"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①符合专项债券管理要求的，</w:t>
            </w:r>
            <w:r w:rsidRPr="00982FA3">
              <w:rPr>
                <w:rFonts w:ascii="宋体" w:eastAsia="宋体" w:hAnsi="宋体" w:cs="Times New Roman"/>
                <w:sz w:val="21"/>
                <w:szCs w:val="21"/>
              </w:rPr>
              <w:t>计1</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p w14:paraId="584B95C6"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②项目取得的政府性基金收入或专项收入及时足额缴纳入库，计</w:t>
            </w:r>
            <w:r w:rsidRPr="00982FA3">
              <w:rPr>
                <w:rFonts w:ascii="宋体" w:eastAsia="宋体" w:hAnsi="宋体" w:cs="Times New Roman"/>
                <w:sz w:val="21"/>
                <w:szCs w:val="21"/>
              </w:rPr>
              <w:t>0.5</w:t>
            </w:r>
            <w:r w:rsidRPr="00982FA3">
              <w:rPr>
                <w:rFonts w:ascii="宋体" w:eastAsia="宋体" w:hAnsi="宋体" w:cs="Times New Roman" w:hint="eastAsia"/>
                <w:sz w:val="21"/>
                <w:szCs w:val="21"/>
              </w:rPr>
              <w:t>分</w:t>
            </w:r>
            <w:r w:rsidRPr="00982FA3">
              <w:rPr>
                <w:rFonts w:ascii="宋体" w:eastAsia="宋体" w:hAnsi="宋体" w:cs="Times New Roman"/>
                <w:sz w:val="21"/>
                <w:szCs w:val="21"/>
              </w:rPr>
              <w:t>；</w:t>
            </w:r>
          </w:p>
          <w:p w14:paraId="66BDA066"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③符合项目实施方案或合同规定用途，计</w:t>
            </w:r>
            <w:r w:rsidRPr="00982FA3">
              <w:rPr>
                <w:rFonts w:ascii="宋体" w:eastAsia="宋体" w:hAnsi="宋体" w:cs="Times New Roman"/>
                <w:sz w:val="21"/>
                <w:szCs w:val="21"/>
              </w:rPr>
              <w:t>0.5</w:t>
            </w:r>
            <w:r w:rsidRPr="00982FA3">
              <w:rPr>
                <w:rFonts w:ascii="宋体" w:eastAsia="宋体" w:hAnsi="宋体" w:cs="Times New Roman" w:hint="eastAsia"/>
                <w:sz w:val="21"/>
                <w:szCs w:val="21"/>
              </w:rPr>
              <w:t>分。</w:t>
            </w:r>
          </w:p>
          <w:p w14:paraId="13BF503C"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以上存在1处不规范、不符合及缺失扣0</w:t>
            </w:r>
            <w:r w:rsidRPr="00982FA3">
              <w:rPr>
                <w:rFonts w:ascii="宋体" w:eastAsia="宋体" w:hAnsi="宋体" w:cs="Times New Roman"/>
                <w:sz w:val="21"/>
                <w:szCs w:val="21"/>
              </w:rPr>
              <w:t>.5</w:t>
            </w:r>
            <w:r w:rsidRPr="00982FA3">
              <w:rPr>
                <w:rFonts w:ascii="宋体" w:eastAsia="宋体" w:hAnsi="宋体" w:cs="Times New Roman" w:hint="eastAsia"/>
                <w:sz w:val="21"/>
                <w:szCs w:val="21"/>
              </w:rPr>
              <w:t>分，扣完为止。</w:t>
            </w:r>
          </w:p>
        </w:tc>
        <w:tc>
          <w:tcPr>
            <w:tcW w:w="928" w:type="dxa"/>
            <w:vAlign w:val="center"/>
          </w:tcPr>
          <w:p w14:paraId="42DEC639" w14:textId="10FCC976" w:rsidR="002C43B8" w:rsidRPr="00982FA3" w:rsidRDefault="002C43B8" w:rsidP="002C43B8">
            <w:pPr>
              <w:overflowPunct/>
              <w:adjustRightInd w:val="0"/>
              <w:spacing w:line="240" w:lineRule="auto"/>
              <w:ind w:firstLineChars="0" w:firstLine="0"/>
              <w:jc w:val="center"/>
              <w:rPr>
                <w:rFonts w:ascii="宋体" w:eastAsia="宋体" w:hAnsi="宋体" w:cs="Times New Roman"/>
                <w:color w:val="000000" w:themeColor="text1"/>
                <w:sz w:val="21"/>
                <w:szCs w:val="21"/>
              </w:rPr>
            </w:pPr>
            <w:r>
              <w:rPr>
                <w:rFonts w:ascii="宋体" w:eastAsia="宋体" w:hAnsi="宋体" w:cs="Times New Roman" w:hint="eastAsia"/>
                <w:color w:val="000000" w:themeColor="text1"/>
                <w:sz w:val="21"/>
                <w:szCs w:val="21"/>
              </w:rPr>
              <w:t>2</w:t>
            </w:r>
          </w:p>
        </w:tc>
        <w:tc>
          <w:tcPr>
            <w:tcW w:w="1701" w:type="dxa"/>
            <w:vAlign w:val="center"/>
          </w:tcPr>
          <w:p w14:paraId="2D75C5D8" w14:textId="0B331CA6"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color w:val="000000" w:themeColor="text1"/>
                <w:sz w:val="21"/>
                <w:szCs w:val="21"/>
              </w:rPr>
              <w:t>财经</w:t>
            </w:r>
            <w:r w:rsidRPr="00982FA3">
              <w:rPr>
                <w:rFonts w:ascii="宋体" w:eastAsia="宋体" w:hAnsi="宋体" w:cs="Times New Roman"/>
                <w:color w:val="000000" w:themeColor="text1"/>
                <w:sz w:val="21"/>
                <w:szCs w:val="21"/>
              </w:rPr>
              <w:t>法规文件、</w:t>
            </w:r>
            <w:r w:rsidRPr="00982FA3">
              <w:rPr>
                <w:rFonts w:ascii="宋体" w:eastAsia="宋体" w:hAnsi="宋体" w:cs="Times New Roman" w:hint="eastAsia"/>
                <w:color w:val="000000" w:themeColor="text1"/>
                <w:sz w:val="21"/>
                <w:szCs w:val="21"/>
              </w:rPr>
              <w:t>财务</w:t>
            </w:r>
            <w:r w:rsidRPr="00982FA3">
              <w:rPr>
                <w:rFonts w:ascii="宋体" w:eastAsia="宋体" w:hAnsi="宋体" w:cs="Times New Roman"/>
                <w:color w:val="000000" w:themeColor="text1"/>
                <w:sz w:val="21"/>
                <w:szCs w:val="21"/>
              </w:rPr>
              <w:t>制度文件、</w:t>
            </w:r>
            <w:r w:rsidRPr="00982FA3">
              <w:rPr>
                <w:rFonts w:ascii="宋体" w:eastAsia="宋体" w:hAnsi="宋体" w:cs="Times New Roman" w:hint="eastAsia"/>
                <w:color w:val="000000" w:themeColor="text1"/>
                <w:sz w:val="21"/>
                <w:szCs w:val="21"/>
              </w:rPr>
              <w:t>部门资金审批</w:t>
            </w:r>
            <w:r w:rsidRPr="00982FA3">
              <w:rPr>
                <w:rFonts w:ascii="宋体" w:eastAsia="宋体" w:hAnsi="宋体" w:cs="Times New Roman"/>
                <w:color w:val="000000" w:themeColor="text1"/>
                <w:sz w:val="21"/>
                <w:szCs w:val="21"/>
              </w:rPr>
              <w:t>拨付</w:t>
            </w:r>
            <w:r w:rsidRPr="00982FA3">
              <w:rPr>
                <w:rFonts w:ascii="宋体" w:eastAsia="宋体" w:hAnsi="宋体" w:cs="Times New Roman" w:hint="eastAsia"/>
                <w:color w:val="000000" w:themeColor="text1"/>
                <w:sz w:val="21"/>
                <w:szCs w:val="21"/>
              </w:rPr>
              <w:t>财务</w:t>
            </w:r>
            <w:r w:rsidRPr="00982FA3">
              <w:rPr>
                <w:rFonts w:ascii="宋体" w:eastAsia="宋体" w:hAnsi="宋体" w:cs="Times New Roman"/>
                <w:color w:val="000000" w:themeColor="text1"/>
                <w:sz w:val="21"/>
                <w:szCs w:val="21"/>
              </w:rPr>
              <w:t>资料</w:t>
            </w:r>
            <w:r w:rsidRPr="00982FA3">
              <w:rPr>
                <w:rFonts w:ascii="宋体" w:eastAsia="宋体" w:hAnsi="宋体" w:cs="Times New Roman" w:hint="eastAsia"/>
                <w:color w:val="000000" w:themeColor="text1"/>
                <w:sz w:val="21"/>
                <w:szCs w:val="21"/>
              </w:rPr>
              <w:t>、有关合同等</w:t>
            </w:r>
          </w:p>
        </w:tc>
        <w:tc>
          <w:tcPr>
            <w:tcW w:w="1264" w:type="dxa"/>
            <w:vAlign w:val="center"/>
          </w:tcPr>
          <w:p w14:paraId="4EDCD670" w14:textId="00B6369F" w:rsidR="002C43B8" w:rsidRPr="00982FA3" w:rsidRDefault="002C43B8" w:rsidP="002C43B8">
            <w:pPr>
              <w:overflowPunct/>
              <w:spacing w:line="240" w:lineRule="auto"/>
              <w:ind w:firstLineChars="0" w:firstLine="0"/>
              <w:rPr>
                <w:rFonts w:ascii="宋体" w:eastAsia="宋体" w:hAnsi="宋体" w:cs="Times New Roman"/>
                <w:color w:val="000000" w:themeColor="text1"/>
                <w:sz w:val="21"/>
                <w:szCs w:val="21"/>
              </w:rPr>
            </w:pPr>
            <w:r>
              <w:rPr>
                <w:rFonts w:ascii="宋体" w:eastAsia="宋体" w:hAnsi="宋体" w:cs="Times New Roman" w:hint="eastAsia"/>
                <w:sz w:val="21"/>
                <w:szCs w:val="21"/>
              </w:rPr>
              <w:t>部门报送、现场勘查收集</w:t>
            </w:r>
          </w:p>
        </w:tc>
        <w:tc>
          <w:tcPr>
            <w:tcW w:w="1276" w:type="dxa"/>
            <w:vAlign w:val="center"/>
          </w:tcPr>
          <w:p w14:paraId="3315C379" w14:textId="4392787A" w:rsidR="002C43B8" w:rsidRPr="00982FA3" w:rsidRDefault="002C43B8" w:rsidP="002C43B8">
            <w:pPr>
              <w:overflowPunct/>
              <w:spacing w:line="240" w:lineRule="auto"/>
              <w:ind w:firstLineChars="0" w:firstLine="0"/>
              <w:rPr>
                <w:rFonts w:ascii="宋体" w:eastAsia="宋体" w:hAnsi="宋体" w:cs="Times New Roman"/>
                <w:color w:val="000000" w:themeColor="text1"/>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A13E68" w:rsidRPr="00045DDF" w14:paraId="699611E1" w14:textId="64F8C8AE" w:rsidTr="00514ED2">
        <w:trPr>
          <w:trHeight w:val="1561"/>
        </w:trPr>
        <w:tc>
          <w:tcPr>
            <w:tcW w:w="1129" w:type="dxa"/>
            <w:vMerge/>
            <w:vAlign w:val="center"/>
          </w:tcPr>
          <w:p w14:paraId="4EFB362A" w14:textId="15DD3BE3" w:rsidR="00A13E68" w:rsidRPr="00982FA3" w:rsidRDefault="00A13E68" w:rsidP="002C43B8">
            <w:pPr>
              <w:adjustRightInd w:val="0"/>
              <w:spacing w:line="240" w:lineRule="auto"/>
              <w:ind w:firstLine="420"/>
              <w:jc w:val="center"/>
              <w:rPr>
                <w:rFonts w:ascii="宋体" w:eastAsia="宋体" w:hAnsi="宋体" w:cs="Times New Roman"/>
                <w:sz w:val="21"/>
                <w:szCs w:val="21"/>
              </w:rPr>
            </w:pPr>
          </w:p>
        </w:tc>
        <w:tc>
          <w:tcPr>
            <w:tcW w:w="1134" w:type="dxa"/>
            <w:vMerge w:val="restart"/>
            <w:vAlign w:val="center"/>
          </w:tcPr>
          <w:p w14:paraId="1659CE57" w14:textId="77777777" w:rsidR="00A13E68" w:rsidRPr="00982FA3" w:rsidRDefault="00A13E6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组织</w:t>
            </w:r>
            <w:r w:rsidRPr="00982FA3">
              <w:rPr>
                <w:rFonts w:ascii="宋体" w:eastAsia="宋体" w:hAnsi="宋体" w:cs="Times New Roman"/>
                <w:sz w:val="21"/>
                <w:szCs w:val="21"/>
              </w:rPr>
              <w:t>实施</w:t>
            </w:r>
          </w:p>
          <w:p w14:paraId="0E4D945C" w14:textId="77777777" w:rsidR="00A13E68" w:rsidRPr="00982FA3" w:rsidRDefault="00A13E6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423" w:type="dxa"/>
            <w:vAlign w:val="center"/>
          </w:tcPr>
          <w:p w14:paraId="51413C1A" w14:textId="77777777" w:rsidR="00A13E68" w:rsidRPr="00610546" w:rsidRDefault="00A13E68" w:rsidP="002C43B8">
            <w:pPr>
              <w:adjustRightInd w:val="0"/>
              <w:spacing w:line="240" w:lineRule="auto"/>
              <w:ind w:firstLineChars="0" w:firstLine="0"/>
              <w:jc w:val="center"/>
              <w:rPr>
                <w:rFonts w:ascii="宋体" w:eastAsia="宋体" w:hAnsi="宋体" w:cs="Times New Roman"/>
                <w:sz w:val="21"/>
                <w:szCs w:val="21"/>
              </w:rPr>
            </w:pPr>
            <w:r w:rsidRPr="00610546">
              <w:rPr>
                <w:rFonts w:ascii="宋体" w:eastAsia="宋体" w:hAnsi="宋体" w:cs="Times New Roman" w:hint="eastAsia"/>
                <w:sz w:val="21"/>
                <w:szCs w:val="21"/>
              </w:rPr>
              <w:t>组织管理</w:t>
            </w:r>
          </w:p>
          <w:p w14:paraId="4EAB9181" w14:textId="77777777" w:rsidR="00A13E68" w:rsidRPr="00610546" w:rsidRDefault="00A13E68" w:rsidP="002C43B8">
            <w:pPr>
              <w:adjustRightInd w:val="0"/>
              <w:spacing w:line="240" w:lineRule="auto"/>
              <w:ind w:firstLineChars="0" w:firstLine="0"/>
              <w:jc w:val="center"/>
              <w:rPr>
                <w:rFonts w:ascii="宋体" w:eastAsia="宋体" w:hAnsi="宋体" w:cs="Times New Roman"/>
                <w:sz w:val="21"/>
                <w:szCs w:val="21"/>
              </w:rPr>
            </w:pPr>
            <w:r w:rsidRPr="00610546">
              <w:rPr>
                <w:rFonts w:ascii="宋体" w:eastAsia="宋体" w:hAnsi="宋体" w:cs="Times New Roman"/>
                <w:sz w:val="21"/>
                <w:szCs w:val="21"/>
              </w:rPr>
              <w:t>情况</w:t>
            </w:r>
          </w:p>
          <w:p w14:paraId="26F9D676" w14:textId="6E7B108D" w:rsidR="00A13E68" w:rsidRPr="00610546" w:rsidRDefault="00A13E68" w:rsidP="002C43B8">
            <w:pPr>
              <w:overflowPunct/>
              <w:adjustRightInd w:val="0"/>
              <w:spacing w:line="240" w:lineRule="auto"/>
              <w:ind w:firstLineChars="0" w:firstLine="0"/>
              <w:jc w:val="center"/>
              <w:rPr>
                <w:rFonts w:ascii="宋体" w:eastAsia="宋体" w:hAnsi="宋体" w:cs="Times New Roman"/>
                <w:sz w:val="21"/>
                <w:szCs w:val="21"/>
              </w:rPr>
            </w:pPr>
            <w:r w:rsidRPr="00610546">
              <w:rPr>
                <w:rFonts w:ascii="宋体" w:eastAsia="宋体" w:hAnsi="宋体" w:cs="Times New Roman" w:hint="eastAsia"/>
                <w:sz w:val="21"/>
                <w:szCs w:val="21"/>
              </w:rPr>
              <w:t>（</w:t>
            </w:r>
            <w:r>
              <w:rPr>
                <w:rFonts w:ascii="宋体" w:eastAsia="宋体" w:hAnsi="宋体" w:cs="Times New Roman"/>
                <w:sz w:val="21"/>
                <w:szCs w:val="21"/>
              </w:rPr>
              <w:t>3</w:t>
            </w:r>
            <w:r w:rsidRPr="00610546">
              <w:rPr>
                <w:rFonts w:ascii="宋体" w:eastAsia="宋体" w:hAnsi="宋体" w:cs="Times New Roman" w:hint="eastAsia"/>
                <w:sz w:val="21"/>
                <w:szCs w:val="21"/>
              </w:rPr>
              <w:t>分）</w:t>
            </w:r>
          </w:p>
        </w:tc>
        <w:tc>
          <w:tcPr>
            <w:tcW w:w="2324" w:type="dxa"/>
            <w:vAlign w:val="center"/>
          </w:tcPr>
          <w:p w14:paraId="59A5231D" w14:textId="77777777" w:rsidR="00A13E68" w:rsidRPr="00610546" w:rsidRDefault="00A13E68" w:rsidP="002C43B8">
            <w:pPr>
              <w:overflowPunct/>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考察</w:t>
            </w:r>
            <w:r>
              <w:rPr>
                <w:rFonts w:ascii="宋体" w:eastAsia="宋体" w:hAnsi="宋体" w:cs="Times New Roman" w:hint="eastAsia"/>
                <w:sz w:val="21"/>
                <w:szCs w:val="21"/>
              </w:rPr>
              <w:t>项目</w:t>
            </w:r>
            <w:r w:rsidRPr="00610546">
              <w:rPr>
                <w:rFonts w:ascii="宋体" w:eastAsia="宋体" w:hAnsi="宋体" w:cs="Times New Roman" w:hint="eastAsia"/>
                <w:sz w:val="21"/>
                <w:szCs w:val="21"/>
              </w:rPr>
              <w:t>单位组织机构及</w:t>
            </w:r>
            <w:r w:rsidRPr="00610546">
              <w:rPr>
                <w:rFonts w:ascii="宋体" w:eastAsia="宋体" w:hAnsi="宋体" w:cs="Times New Roman"/>
                <w:sz w:val="21"/>
                <w:szCs w:val="21"/>
              </w:rPr>
              <w:t>管理制度</w:t>
            </w:r>
            <w:r w:rsidRPr="00610546">
              <w:rPr>
                <w:rFonts w:ascii="宋体" w:eastAsia="宋体" w:hAnsi="宋体" w:cs="Times New Roman" w:hint="eastAsia"/>
                <w:sz w:val="21"/>
                <w:szCs w:val="21"/>
              </w:rPr>
              <w:t>设置</w:t>
            </w:r>
            <w:r w:rsidRPr="00610546">
              <w:rPr>
                <w:rFonts w:ascii="宋体" w:eastAsia="宋体" w:hAnsi="宋体" w:cs="Times New Roman"/>
                <w:sz w:val="21"/>
                <w:szCs w:val="21"/>
              </w:rPr>
              <w:t>情况</w:t>
            </w:r>
            <w:r w:rsidRPr="00610546">
              <w:rPr>
                <w:rFonts w:ascii="宋体" w:eastAsia="宋体" w:hAnsi="宋体" w:cs="Times New Roman" w:hint="eastAsia"/>
                <w:sz w:val="21"/>
                <w:szCs w:val="21"/>
              </w:rPr>
              <w:t>，是否</w:t>
            </w:r>
            <w:r w:rsidRPr="00610546">
              <w:rPr>
                <w:rFonts w:ascii="宋体" w:eastAsia="宋体" w:hAnsi="宋体" w:cs="Times New Roman"/>
                <w:sz w:val="21"/>
                <w:szCs w:val="21"/>
              </w:rPr>
              <w:t>设</w:t>
            </w:r>
            <w:r w:rsidRPr="00610546">
              <w:rPr>
                <w:rFonts w:ascii="宋体" w:eastAsia="宋体" w:hAnsi="宋体" w:cs="Times New Roman" w:hint="eastAsia"/>
                <w:sz w:val="21"/>
                <w:szCs w:val="21"/>
              </w:rPr>
              <w:t>立项目</w:t>
            </w:r>
            <w:r w:rsidRPr="00610546">
              <w:rPr>
                <w:rFonts w:ascii="宋体" w:eastAsia="宋体" w:hAnsi="宋体" w:cs="Times New Roman"/>
                <w:sz w:val="21"/>
                <w:szCs w:val="21"/>
              </w:rPr>
              <w:t>实施组织机构</w:t>
            </w:r>
            <w:r w:rsidRPr="00610546">
              <w:rPr>
                <w:rFonts w:ascii="宋体" w:eastAsia="宋体" w:hAnsi="宋体" w:cs="Times New Roman" w:hint="eastAsia"/>
                <w:sz w:val="21"/>
                <w:szCs w:val="21"/>
              </w:rPr>
              <w:t>，组织</w:t>
            </w:r>
            <w:r w:rsidRPr="00610546">
              <w:rPr>
                <w:rFonts w:ascii="宋体" w:eastAsia="宋体" w:hAnsi="宋体" w:cs="Times New Roman"/>
                <w:sz w:val="21"/>
                <w:szCs w:val="21"/>
              </w:rPr>
              <w:t>机构架构设置是</w:t>
            </w:r>
            <w:r w:rsidRPr="00610546">
              <w:rPr>
                <w:rFonts w:ascii="宋体" w:eastAsia="宋体" w:hAnsi="宋体" w:cs="Times New Roman" w:hint="eastAsia"/>
                <w:sz w:val="21"/>
                <w:szCs w:val="21"/>
              </w:rPr>
              <w:t>否</w:t>
            </w:r>
            <w:r w:rsidRPr="00610546">
              <w:rPr>
                <w:rFonts w:ascii="宋体" w:eastAsia="宋体" w:hAnsi="宋体" w:cs="Times New Roman"/>
                <w:sz w:val="21"/>
                <w:szCs w:val="21"/>
              </w:rPr>
              <w:t>合理，</w:t>
            </w:r>
            <w:r w:rsidRPr="00610546">
              <w:rPr>
                <w:rFonts w:ascii="宋体" w:eastAsia="宋体" w:hAnsi="宋体" w:cs="Times New Roman" w:hint="eastAsia"/>
                <w:sz w:val="21"/>
                <w:szCs w:val="21"/>
              </w:rPr>
              <w:t>各</w:t>
            </w:r>
            <w:r w:rsidRPr="00610546">
              <w:rPr>
                <w:rFonts w:ascii="宋体" w:eastAsia="宋体" w:hAnsi="宋体" w:cs="Times New Roman"/>
                <w:sz w:val="21"/>
                <w:szCs w:val="21"/>
              </w:rPr>
              <w:t>部门</w:t>
            </w:r>
            <w:r w:rsidRPr="00610546">
              <w:rPr>
                <w:rFonts w:ascii="宋体" w:eastAsia="宋体" w:hAnsi="宋体" w:cs="Times New Roman" w:hint="eastAsia"/>
                <w:sz w:val="21"/>
                <w:szCs w:val="21"/>
              </w:rPr>
              <w:t>、</w:t>
            </w:r>
            <w:r w:rsidRPr="00610546">
              <w:rPr>
                <w:rFonts w:ascii="宋体" w:eastAsia="宋体" w:hAnsi="宋体" w:cs="Times New Roman"/>
                <w:sz w:val="21"/>
                <w:szCs w:val="21"/>
              </w:rPr>
              <w:t>责任人职责是否清晰</w:t>
            </w:r>
            <w:r w:rsidRPr="00610546">
              <w:rPr>
                <w:rFonts w:ascii="宋体" w:eastAsia="宋体" w:hAnsi="宋体" w:cs="Times New Roman" w:hint="eastAsia"/>
                <w:sz w:val="21"/>
                <w:szCs w:val="21"/>
              </w:rPr>
              <w:t>、</w:t>
            </w:r>
            <w:r w:rsidRPr="00610546">
              <w:rPr>
                <w:rFonts w:ascii="宋体" w:eastAsia="宋体" w:hAnsi="宋体" w:cs="Times New Roman"/>
                <w:sz w:val="21"/>
                <w:szCs w:val="21"/>
              </w:rPr>
              <w:t>明确</w:t>
            </w:r>
            <w:r w:rsidRPr="00610546">
              <w:rPr>
                <w:rFonts w:ascii="宋体" w:eastAsia="宋体" w:hAnsi="宋体" w:cs="Times New Roman" w:hint="eastAsia"/>
                <w:sz w:val="21"/>
                <w:szCs w:val="21"/>
              </w:rPr>
              <w:t>。</w:t>
            </w:r>
          </w:p>
        </w:tc>
        <w:tc>
          <w:tcPr>
            <w:tcW w:w="3700" w:type="dxa"/>
            <w:vAlign w:val="center"/>
          </w:tcPr>
          <w:p w14:paraId="2F40FCDB" w14:textId="0215A8FD" w:rsidR="00A13E68" w:rsidRPr="00610546" w:rsidRDefault="00A13E68" w:rsidP="002C43B8">
            <w:pPr>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①</w:t>
            </w:r>
            <w:r>
              <w:rPr>
                <w:rFonts w:ascii="宋体" w:eastAsia="宋体" w:hAnsi="宋体" w:cs="Times New Roman" w:hint="eastAsia"/>
                <w:sz w:val="21"/>
                <w:szCs w:val="21"/>
              </w:rPr>
              <w:t>项目</w:t>
            </w:r>
            <w:r w:rsidRPr="00610546">
              <w:rPr>
                <w:rFonts w:ascii="宋体" w:eastAsia="宋体" w:hAnsi="宋体" w:cs="Times New Roman" w:hint="eastAsia"/>
                <w:sz w:val="21"/>
                <w:szCs w:val="21"/>
              </w:rPr>
              <w:t>单位</w:t>
            </w:r>
            <w:r w:rsidRPr="00610546">
              <w:rPr>
                <w:rFonts w:ascii="宋体" w:eastAsia="宋体" w:hAnsi="宋体" w:cs="Times New Roman"/>
                <w:sz w:val="21"/>
                <w:szCs w:val="21"/>
              </w:rPr>
              <w:t>设</w:t>
            </w:r>
            <w:r w:rsidRPr="00610546">
              <w:rPr>
                <w:rFonts w:ascii="宋体" w:eastAsia="宋体" w:hAnsi="宋体" w:cs="Times New Roman" w:hint="eastAsia"/>
                <w:sz w:val="21"/>
                <w:szCs w:val="21"/>
              </w:rPr>
              <w:t>立</w:t>
            </w:r>
            <w:r w:rsidRPr="00610546">
              <w:rPr>
                <w:rFonts w:ascii="宋体" w:eastAsia="宋体" w:hAnsi="宋体" w:cs="Times New Roman"/>
                <w:sz w:val="21"/>
                <w:szCs w:val="21"/>
              </w:rPr>
              <w:t>组织机构计</w:t>
            </w:r>
            <w:r>
              <w:rPr>
                <w:rFonts w:ascii="宋体" w:eastAsia="宋体" w:hAnsi="宋体" w:cs="Times New Roman"/>
                <w:sz w:val="21"/>
                <w:szCs w:val="21"/>
              </w:rPr>
              <w:t>1</w:t>
            </w:r>
            <w:r w:rsidRPr="00610546">
              <w:rPr>
                <w:rFonts w:ascii="宋体" w:eastAsia="宋体" w:hAnsi="宋体" w:cs="Times New Roman" w:hint="eastAsia"/>
                <w:sz w:val="21"/>
                <w:szCs w:val="21"/>
              </w:rPr>
              <w:t>分，未</w:t>
            </w:r>
            <w:r w:rsidRPr="00610546">
              <w:rPr>
                <w:rFonts w:ascii="宋体" w:eastAsia="宋体" w:hAnsi="宋体" w:cs="Times New Roman"/>
                <w:sz w:val="21"/>
                <w:szCs w:val="21"/>
              </w:rPr>
              <w:t>设</w:t>
            </w:r>
            <w:r w:rsidRPr="00610546">
              <w:rPr>
                <w:rFonts w:ascii="宋体" w:eastAsia="宋体" w:hAnsi="宋体" w:cs="Times New Roman" w:hint="eastAsia"/>
                <w:sz w:val="21"/>
                <w:szCs w:val="21"/>
              </w:rPr>
              <w:t>立</w:t>
            </w:r>
            <w:r w:rsidRPr="00610546">
              <w:rPr>
                <w:rFonts w:ascii="宋体" w:eastAsia="宋体" w:hAnsi="宋体" w:cs="Times New Roman"/>
                <w:sz w:val="21"/>
                <w:szCs w:val="21"/>
              </w:rPr>
              <w:t>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6B3137EB" w14:textId="77777777" w:rsidR="00A13E68" w:rsidRPr="00610546" w:rsidRDefault="00A13E68" w:rsidP="002C43B8">
            <w:pPr>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②组织机构架构</w:t>
            </w:r>
            <w:r w:rsidRPr="00610546">
              <w:rPr>
                <w:rFonts w:ascii="宋体" w:eastAsia="宋体" w:hAnsi="宋体" w:cs="Times New Roman"/>
                <w:sz w:val="21"/>
                <w:szCs w:val="21"/>
              </w:rPr>
              <w:t>设置合理计</w:t>
            </w:r>
            <w:r w:rsidRPr="00610546">
              <w:rPr>
                <w:rFonts w:ascii="宋体" w:eastAsia="宋体" w:hAnsi="宋体" w:cs="Times New Roman" w:hint="eastAsia"/>
                <w:sz w:val="21"/>
                <w:szCs w:val="21"/>
              </w:rPr>
              <w:t>1分</w:t>
            </w:r>
            <w:r w:rsidRPr="00610546">
              <w:rPr>
                <w:rFonts w:ascii="宋体" w:eastAsia="宋体" w:hAnsi="宋体" w:cs="Times New Roman"/>
                <w:sz w:val="21"/>
                <w:szCs w:val="21"/>
              </w:rPr>
              <w:t>，较合理</w:t>
            </w:r>
            <w:r w:rsidRPr="00610546">
              <w:rPr>
                <w:rFonts w:ascii="宋体" w:eastAsia="宋体" w:hAnsi="宋体" w:cs="Times New Roman" w:hint="eastAsia"/>
                <w:sz w:val="21"/>
                <w:szCs w:val="21"/>
              </w:rPr>
              <w:t>计0.5分</w:t>
            </w:r>
            <w:r w:rsidRPr="00610546">
              <w:rPr>
                <w:rFonts w:ascii="宋体" w:eastAsia="宋体" w:hAnsi="宋体" w:cs="Times New Roman"/>
                <w:sz w:val="21"/>
                <w:szCs w:val="21"/>
              </w:rPr>
              <w:t>，不合理计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5A3B34D2" w14:textId="77777777" w:rsidR="00A13E68" w:rsidRPr="00610546" w:rsidRDefault="00A13E68" w:rsidP="002C43B8">
            <w:pPr>
              <w:overflowPunct/>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③各部门、责任</w:t>
            </w:r>
            <w:r w:rsidRPr="00610546">
              <w:rPr>
                <w:rFonts w:ascii="宋体" w:eastAsia="宋体" w:hAnsi="宋体" w:cs="Times New Roman"/>
                <w:sz w:val="21"/>
                <w:szCs w:val="21"/>
              </w:rPr>
              <w:t>人职责</w:t>
            </w:r>
            <w:r w:rsidRPr="00610546">
              <w:rPr>
                <w:rFonts w:ascii="宋体" w:eastAsia="宋体" w:hAnsi="宋体" w:cs="Times New Roman" w:hint="eastAsia"/>
                <w:sz w:val="21"/>
                <w:szCs w:val="21"/>
              </w:rPr>
              <w:t>清晰</w:t>
            </w:r>
            <w:r w:rsidRPr="00610546">
              <w:rPr>
                <w:rFonts w:ascii="宋体" w:eastAsia="宋体" w:hAnsi="宋体" w:cs="Times New Roman"/>
                <w:sz w:val="21"/>
                <w:szCs w:val="21"/>
              </w:rPr>
              <w:t>、</w:t>
            </w:r>
            <w:proofErr w:type="gramStart"/>
            <w:r w:rsidRPr="00610546">
              <w:rPr>
                <w:rFonts w:ascii="宋体" w:eastAsia="宋体" w:hAnsi="宋体" w:cs="Times New Roman"/>
                <w:sz w:val="21"/>
                <w:szCs w:val="21"/>
              </w:rPr>
              <w:t>明确计</w:t>
            </w:r>
            <w:proofErr w:type="gramEnd"/>
            <w:r w:rsidRPr="00610546">
              <w:rPr>
                <w:rFonts w:ascii="宋体" w:eastAsia="宋体" w:hAnsi="宋体" w:cs="Times New Roman" w:hint="eastAsia"/>
                <w:sz w:val="21"/>
                <w:szCs w:val="21"/>
              </w:rPr>
              <w:t>1分</w:t>
            </w:r>
            <w:r w:rsidRPr="00610546">
              <w:rPr>
                <w:rFonts w:ascii="宋体" w:eastAsia="宋体" w:hAnsi="宋体" w:cs="Times New Roman"/>
                <w:sz w:val="21"/>
                <w:szCs w:val="21"/>
              </w:rPr>
              <w:t>，较清晰、</w:t>
            </w:r>
            <w:proofErr w:type="gramStart"/>
            <w:r w:rsidRPr="00610546">
              <w:rPr>
                <w:rFonts w:ascii="宋体" w:eastAsia="宋体" w:hAnsi="宋体" w:cs="Times New Roman"/>
                <w:sz w:val="21"/>
                <w:szCs w:val="21"/>
              </w:rPr>
              <w:t>明确计</w:t>
            </w:r>
            <w:proofErr w:type="gramEnd"/>
            <w:r w:rsidRPr="00610546">
              <w:rPr>
                <w:rFonts w:ascii="宋体" w:eastAsia="宋体" w:hAnsi="宋体" w:cs="Times New Roman" w:hint="eastAsia"/>
                <w:sz w:val="21"/>
                <w:szCs w:val="21"/>
              </w:rPr>
              <w:t>0.5分</w:t>
            </w:r>
            <w:r w:rsidRPr="00610546">
              <w:rPr>
                <w:rFonts w:ascii="宋体" w:eastAsia="宋体" w:hAnsi="宋体" w:cs="Times New Roman"/>
                <w:sz w:val="21"/>
                <w:szCs w:val="21"/>
              </w:rPr>
              <w:t>，不清晰、</w:t>
            </w:r>
            <w:proofErr w:type="gramStart"/>
            <w:r w:rsidRPr="00610546">
              <w:rPr>
                <w:rFonts w:ascii="宋体" w:eastAsia="宋体" w:hAnsi="宋体" w:cs="Times New Roman"/>
                <w:sz w:val="21"/>
                <w:szCs w:val="21"/>
              </w:rPr>
              <w:t>明确计</w:t>
            </w:r>
            <w:proofErr w:type="gramEnd"/>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tc>
        <w:tc>
          <w:tcPr>
            <w:tcW w:w="928" w:type="dxa"/>
            <w:vAlign w:val="center"/>
          </w:tcPr>
          <w:p w14:paraId="542F5B80" w14:textId="1A12290B" w:rsidR="00A13E68" w:rsidRPr="00610546" w:rsidRDefault="00BB5C2B"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t>1</w:t>
            </w:r>
          </w:p>
        </w:tc>
        <w:tc>
          <w:tcPr>
            <w:tcW w:w="1701" w:type="dxa"/>
            <w:vAlign w:val="center"/>
          </w:tcPr>
          <w:p w14:paraId="2C663F45" w14:textId="77676234" w:rsidR="00A13E68" w:rsidRPr="00610546" w:rsidRDefault="00A13E68" w:rsidP="002C43B8">
            <w:pPr>
              <w:overflowPunct/>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项目实施计划、相关</w:t>
            </w:r>
            <w:r w:rsidRPr="00610546">
              <w:rPr>
                <w:rFonts w:ascii="宋体" w:eastAsia="宋体" w:hAnsi="宋体" w:cs="Times New Roman"/>
                <w:sz w:val="21"/>
                <w:szCs w:val="21"/>
              </w:rPr>
              <w:t>业务标准</w:t>
            </w:r>
            <w:r w:rsidRPr="00610546">
              <w:rPr>
                <w:rFonts w:ascii="宋体" w:eastAsia="宋体" w:hAnsi="宋体" w:cs="Times New Roman" w:hint="eastAsia"/>
                <w:sz w:val="21"/>
                <w:szCs w:val="21"/>
              </w:rPr>
              <w:t>、</w:t>
            </w:r>
            <w:r w:rsidRPr="00610546">
              <w:rPr>
                <w:rFonts w:ascii="宋体" w:eastAsia="宋体" w:hAnsi="宋体" w:cs="Times New Roman"/>
                <w:sz w:val="21"/>
                <w:szCs w:val="21"/>
              </w:rPr>
              <w:t>政策规定等</w:t>
            </w:r>
          </w:p>
        </w:tc>
        <w:tc>
          <w:tcPr>
            <w:tcW w:w="1264" w:type="dxa"/>
            <w:vAlign w:val="center"/>
          </w:tcPr>
          <w:p w14:paraId="7BDCBAFE" w14:textId="7321B1D0" w:rsidR="00A13E68" w:rsidRPr="00610546" w:rsidRDefault="00A13E6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37379F3E" w14:textId="5BB8F489" w:rsidR="00A13E68" w:rsidRPr="00610546" w:rsidRDefault="00A13E6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A13E68" w:rsidRPr="00045DDF" w14:paraId="70BF545D" w14:textId="6BE4D3CE" w:rsidTr="00514ED2">
        <w:trPr>
          <w:trHeight w:val="1563"/>
        </w:trPr>
        <w:tc>
          <w:tcPr>
            <w:tcW w:w="1129" w:type="dxa"/>
            <w:vMerge/>
            <w:vAlign w:val="center"/>
          </w:tcPr>
          <w:p w14:paraId="4A074AFB" w14:textId="1EE56A98" w:rsidR="00A13E68" w:rsidRPr="00982FA3" w:rsidRDefault="00A13E68" w:rsidP="002C43B8">
            <w:pPr>
              <w:overflowPunct/>
              <w:adjustRightInd w:val="0"/>
              <w:spacing w:line="240" w:lineRule="auto"/>
              <w:ind w:firstLineChars="0" w:firstLine="0"/>
              <w:jc w:val="center"/>
              <w:rPr>
                <w:rFonts w:ascii="宋体" w:eastAsia="宋体" w:hAnsi="宋体" w:cs="Times New Roman"/>
                <w:sz w:val="21"/>
                <w:szCs w:val="21"/>
              </w:rPr>
            </w:pPr>
          </w:p>
        </w:tc>
        <w:tc>
          <w:tcPr>
            <w:tcW w:w="1134" w:type="dxa"/>
            <w:vMerge/>
            <w:vAlign w:val="center"/>
          </w:tcPr>
          <w:p w14:paraId="33E63024" w14:textId="0236D9E7" w:rsidR="00A13E68" w:rsidRPr="00982FA3" w:rsidRDefault="00A13E68" w:rsidP="002C43B8">
            <w:pPr>
              <w:overflowPunct/>
              <w:adjustRightInd w:val="0"/>
              <w:spacing w:line="240" w:lineRule="auto"/>
              <w:ind w:firstLineChars="0" w:firstLine="0"/>
              <w:jc w:val="center"/>
              <w:rPr>
                <w:rFonts w:ascii="宋体" w:eastAsia="宋体" w:hAnsi="宋体" w:cs="Times New Roman"/>
                <w:sz w:val="21"/>
                <w:szCs w:val="21"/>
              </w:rPr>
            </w:pPr>
          </w:p>
        </w:tc>
        <w:tc>
          <w:tcPr>
            <w:tcW w:w="1423" w:type="dxa"/>
            <w:vAlign w:val="center"/>
          </w:tcPr>
          <w:p w14:paraId="0B4DCEAF" w14:textId="0E37FE75" w:rsidR="00A13E68" w:rsidRPr="00A13E68" w:rsidRDefault="00A13E68" w:rsidP="002C43B8">
            <w:pPr>
              <w:adjustRightInd w:val="0"/>
              <w:spacing w:line="240" w:lineRule="auto"/>
              <w:ind w:firstLineChars="0" w:firstLine="0"/>
              <w:jc w:val="center"/>
              <w:rPr>
                <w:rFonts w:ascii="黑体" w:eastAsia="黑体" w:hAnsi="黑体" w:cs="宋体"/>
                <w:b/>
                <w:kern w:val="1"/>
                <w:sz w:val="21"/>
                <w:szCs w:val="21"/>
              </w:rPr>
            </w:pPr>
            <w:r w:rsidRPr="000812B2">
              <w:rPr>
                <w:rFonts w:ascii="黑体" w:eastAsia="黑体" w:hAnsi="黑体" w:cs="宋体" w:hint="eastAsia"/>
                <w:b/>
                <w:kern w:val="1"/>
                <w:sz w:val="21"/>
                <w:szCs w:val="21"/>
              </w:rPr>
              <w:t>★</w:t>
            </w:r>
            <w:r w:rsidRPr="00A13E68">
              <w:rPr>
                <w:rFonts w:ascii="黑体" w:eastAsia="黑体" w:hAnsi="黑体" w:cs="宋体"/>
                <w:b/>
                <w:kern w:val="1"/>
                <w:sz w:val="21"/>
                <w:szCs w:val="21"/>
              </w:rPr>
              <w:t>工程建设</w:t>
            </w:r>
          </w:p>
          <w:p w14:paraId="04BD2A84" w14:textId="42FED64F" w:rsidR="00A13E68" w:rsidRPr="00A13E68" w:rsidRDefault="00A13E68" w:rsidP="002C43B8">
            <w:pPr>
              <w:adjustRightInd w:val="0"/>
              <w:spacing w:line="240" w:lineRule="auto"/>
              <w:ind w:firstLineChars="0" w:firstLine="0"/>
              <w:jc w:val="center"/>
              <w:rPr>
                <w:rFonts w:ascii="黑体" w:eastAsia="黑体" w:hAnsi="黑体" w:cs="宋体"/>
                <w:b/>
                <w:kern w:val="1"/>
                <w:sz w:val="21"/>
                <w:szCs w:val="21"/>
              </w:rPr>
            </w:pPr>
            <w:r w:rsidRPr="00A13E68">
              <w:rPr>
                <w:rFonts w:ascii="黑体" w:eastAsia="黑体" w:hAnsi="黑体" w:cs="宋体"/>
                <w:b/>
                <w:kern w:val="1"/>
                <w:sz w:val="21"/>
                <w:szCs w:val="21"/>
              </w:rPr>
              <w:t>管理情况</w:t>
            </w:r>
          </w:p>
          <w:p w14:paraId="6814CCC9" w14:textId="0B4DAA51" w:rsidR="00A13E68" w:rsidRPr="00610546" w:rsidRDefault="00A13E68" w:rsidP="002C43B8">
            <w:pPr>
              <w:adjustRightInd w:val="0"/>
              <w:spacing w:line="240" w:lineRule="auto"/>
              <w:ind w:firstLineChars="0" w:firstLine="0"/>
              <w:jc w:val="center"/>
              <w:rPr>
                <w:rFonts w:ascii="宋体" w:eastAsia="宋体" w:hAnsi="宋体" w:cs="Times New Roman"/>
                <w:sz w:val="21"/>
                <w:szCs w:val="21"/>
              </w:rPr>
            </w:pPr>
            <w:r w:rsidRPr="00A13E68">
              <w:rPr>
                <w:rFonts w:ascii="黑体" w:eastAsia="黑体" w:hAnsi="黑体" w:cs="宋体" w:hint="eastAsia"/>
                <w:b/>
                <w:kern w:val="1"/>
                <w:sz w:val="21"/>
                <w:szCs w:val="21"/>
              </w:rPr>
              <w:t>（</w:t>
            </w:r>
            <w:r>
              <w:rPr>
                <w:rFonts w:ascii="黑体" w:eastAsia="黑体" w:hAnsi="黑体" w:cs="宋体"/>
                <w:b/>
                <w:kern w:val="1"/>
                <w:sz w:val="21"/>
                <w:szCs w:val="21"/>
              </w:rPr>
              <w:t>5</w:t>
            </w:r>
            <w:r w:rsidRPr="00A13E68">
              <w:rPr>
                <w:rFonts w:ascii="黑体" w:eastAsia="黑体" w:hAnsi="黑体" w:cs="宋体" w:hint="eastAsia"/>
                <w:b/>
                <w:kern w:val="1"/>
                <w:sz w:val="21"/>
                <w:szCs w:val="21"/>
              </w:rPr>
              <w:t>分）</w:t>
            </w:r>
          </w:p>
        </w:tc>
        <w:tc>
          <w:tcPr>
            <w:tcW w:w="2324" w:type="dxa"/>
            <w:vAlign w:val="center"/>
          </w:tcPr>
          <w:p w14:paraId="01013C20" w14:textId="77777777" w:rsidR="00A13E68" w:rsidRPr="00610546" w:rsidRDefault="00A13E68" w:rsidP="002C43B8">
            <w:pPr>
              <w:overflowPunct/>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考察</w:t>
            </w:r>
            <w:r w:rsidRPr="00610546">
              <w:rPr>
                <w:rFonts w:ascii="宋体" w:eastAsia="宋体" w:hAnsi="宋体" w:cs="Times New Roman"/>
                <w:sz w:val="21"/>
                <w:szCs w:val="21"/>
              </w:rPr>
              <w:t>工程</w:t>
            </w:r>
            <w:r w:rsidRPr="00610546">
              <w:rPr>
                <w:rFonts w:ascii="宋体" w:eastAsia="宋体" w:hAnsi="宋体" w:cs="Times New Roman" w:hint="eastAsia"/>
                <w:sz w:val="21"/>
                <w:szCs w:val="21"/>
              </w:rPr>
              <w:t>建设</w:t>
            </w:r>
            <w:r w:rsidRPr="00610546">
              <w:rPr>
                <w:rFonts w:ascii="宋体" w:eastAsia="宋体" w:hAnsi="宋体" w:cs="Times New Roman"/>
                <w:sz w:val="21"/>
                <w:szCs w:val="21"/>
              </w:rPr>
              <w:t>单位</w:t>
            </w:r>
            <w:r w:rsidRPr="00610546">
              <w:rPr>
                <w:rFonts w:ascii="宋体" w:eastAsia="宋体" w:hAnsi="宋体" w:cs="Times New Roman" w:hint="eastAsia"/>
                <w:sz w:val="21"/>
                <w:szCs w:val="21"/>
              </w:rPr>
              <w:t>项目</w:t>
            </w:r>
            <w:r w:rsidRPr="00610546">
              <w:rPr>
                <w:rFonts w:ascii="宋体" w:eastAsia="宋体" w:hAnsi="宋体" w:cs="Times New Roman"/>
                <w:sz w:val="21"/>
                <w:szCs w:val="21"/>
              </w:rPr>
              <w:t>工程建设</w:t>
            </w:r>
            <w:r w:rsidRPr="00610546">
              <w:rPr>
                <w:rFonts w:ascii="宋体" w:eastAsia="宋体" w:hAnsi="宋体" w:cs="Times New Roman" w:hint="eastAsia"/>
                <w:sz w:val="21"/>
                <w:szCs w:val="21"/>
              </w:rPr>
              <w:t>规范性</w:t>
            </w:r>
            <w:r w:rsidRPr="00610546">
              <w:rPr>
                <w:rFonts w:ascii="宋体" w:eastAsia="宋体" w:hAnsi="宋体" w:cs="Times New Roman"/>
                <w:sz w:val="21"/>
                <w:szCs w:val="21"/>
              </w:rPr>
              <w:t>，工程</w:t>
            </w:r>
            <w:r w:rsidRPr="00610546">
              <w:rPr>
                <w:rFonts w:ascii="宋体" w:eastAsia="宋体" w:hAnsi="宋体" w:cs="Times New Roman" w:hint="eastAsia"/>
                <w:sz w:val="21"/>
                <w:szCs w:val="21"/>
              </w:rPr>
              <w:t>建设单位确定过程</w:t>
            </w:r>
            <w:r w:rsidRPr="00610546">
              <w:rPr>
                <w:rFonts w:ascii="宋体" w:eastAsia="宋体" w:hAnsi="宋体" w:cs="Times New Roman"/>
                <w:sz w:val="21"/>
                <w:szCs w:val="21"/>
              </w:rPr>
              <w:t>是否</w:t>
            </w:r>
            <w:r w:rsidRPr="00610546">
              <w:rPr>
                <w:rFonts w:ascii="宋体" w:eastAsia="宋体" w:hAnsi="宋体" w:cs="Times New Roman" w:hint="eastAsia"/>
                <w:sz w:val="21"/>
                <w:szCs w:val="21"/>
              </w:rPr>
              <w:t>规范、</w:t>
            </w:r>
            <w:r w:rsidRPr="00610546">
              <w:rPr>
                <w:rFonts w:ascii="宋体" w:eastAsia="宋体" w:hAnsi="宋体" w:cs="Times New Roman"/>
                <w:sz w:val="21"/>
                <w:szCs w:val="21"/>
              </w:rPr>
              <w:t>有效，</w:t>
            </w:r>
            <w:r w:rsidRPr="00610546">
              <w:rPr>
                <w:rFonts w:ascii="宋体" w:eastAsia="宋体" w:hAnsi="宋体" w:cs="Times New Roman" w:hint="eastAsia"/>
                <w:sz w:val="21"/>
                <w:szCs w:val="21"/>
              </w:rPr>
              <w:t>工程建设内容</w:t>
            </w:r>
            <w:r w:rsidRPr="00610546">
              <w:rPr>
                <w:rFonts w:ascii="宋体" w:eastAsia="宋体" w:hAnsi="宋体" w:cs="Times New Roman"/>
                <w:sz w:val="21"/>
                <w:szCs w:val="21"/>
              </w:rPr>
              <w:t>是否符合</w:t>
            </w:r>
            <w:r w:rsidRPr="00610546">
              <w:rPr>
                <w:rFonts w:ascii="宋体" w:eastAsia="宋体" w:hAnsi="宋体" w:cs="Times New Roman" w:hint="eastAsia"/>
                <w:sz w:val="21"/>
                <w:szCs w:val="21"/>
              </w:rPr>
              <w:t>项目实施方案</w:t>
            </w:r>
            <w:r w:rsidRPr="00610546">
              <w:rPr>
                <w:rFonts w:ascii="宋体" w:eastAsia="宋体" w:hAnsi="宋体" w:cs="Times New Roman"/>
                <w:sz w:val="21"/>
                <w:szCs w:val="21"/>
              </w:rPr>
              <w:t>要求</w:t>
            </w:r>
            <w:r w:rsidRPr="00610546">
              <w:rPr>
                <w:rFonts w:ascii="宋体" w:eastAsia="宋体" w:hAnsi="宋体" w:cs="Times New Roman" w:hint="eastAsia"/>
                <w:sz w:val="21"/>
                <w:szCs w:val="21"/>
              </w:rPr>
              <w:t>，</w:t>
            </w:r>
            <w:r w:rsidRPr="00610546">
              <w:rPr>
                <w:rFonts w:ascii="宋体" w:eastAsia="宋体" w:hAnsi="宋体" w:cs="Times New Roman"/>
                <w:sz w:val="21"/>
                <w:szCs w:val="21"/>
              </w:rPr>
              <w:t>工程建设</w:t>
            </w:r>
            <w:r w:rsidRPr="00610546">
              <w:rPr>
                <w:rFonts w:ascii="宋体" w:eastAsia="宋体" w:hAnsi="宋体" w:cs="Times New Roman" w:hint="eastAsia"/>
                <w:sz w:val="21"/>
                <w:szCs w:val="21"/>
              </w:rPr>
              <w:t>是否</w:t>
            </w:r>
            <w:r w:rsidRPr="00610546">
              <w:rPr>
                <w:rFonts w:ascii="宋体" w:eastAsia="宋体" w:hAnsi="宋体" w:cs="Times New Roman"/>
                <w:sz w:val="21"/>
                <w:szCs w:val="21"/>
              </w:rPr>
              <w:t>建立规范组织及管理制度</w:t>
            </w:r>
            <w:r w:rsidRPr="00610546">
              <w:rPr>
                <w:rFonts w:ascii="宋体" w:eastAsia="宋体" w:hAnsi="宋体" w:cs="Times New Roman" w:hint="eastAsia"/>
                <w:sz w:val="21"/>
                <w:szCs w:val="21"/>
              </w:rPr>
              <w:t>是否</w:t>
            </w:r>
            <w:r w:rsidRPr="00610546">
              <w:rPr>
                <w:rFonts w:ascii="宋体" w:eastAsia="宋体" w:hAnsi="宋体" w:cs="Times New Roman"/>
                <w:sz w:val="21"/>
                <w:szCs w:val="21"/>
              </w:rPr>
              <w:t>合理</w:t>
            </w:r>
            <w:r w:rsidRPr="00610546">
              <w:rPr>
                <w:rFonts w:ascii="宋体" w:eastAsia="宋体" w:hAnsi="宋体" w:cs="Times New Roman" w:hint="eastAsia"/>
                <w:sz w:val="21"/>
                <w:szCs w:val="21"/>
              </w:rPr>
              <w:t>。</w:t>
            </w:r>
          </w:p>
        </w:tc>
        <w:tc>
          <w:tcPr>
            <w:tcW w:w="3700" w:type="dxa"/>
            <w:vAlign w:val="center"/>
          </w:tcPr>
          <w:p w14:paraId="276C49D4" w14:textId="5686DD88" w:rsidR="00A13E68" w:rsidRPr="00610546" w:rsidRDefault="00A13E68" w:rsidP="002C43B8">
            <w:pPr>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①工程建设单位确定</w:t>
            </w:r>
            <w:r w:rsidRPr="00610546">
              <w:rPr>
                <w:rFonts w:ascii="宋体" w:eastAsia="宋体" w:hAnsi="宋体" w:cs="Times New Roman"/>
                <w:sz w:val="21"/>
                <w:szCs w:val="21"/>
              </w:rPr>
              <w:t>过程</w:t>
            </w:r>
            <w:r w:rsidRPr="00610546">
              <w:rPr>
                <w:rFonts w:ascii="宋体" w:eastAsia="宋体" w:hAnsi="宋体" w:cs="Times New Roman" w:hint="eastAsia"/>
                <w:sz w:val="21"/>
                <w:szCs w:val="21"/>
              </w:rPr>
              <w:t>规范、有效</w:t>
            </w:r>
            <w:r w:rsidRPr="00610546">
              <w:rPr>
                <w:rFonts w:ascii="宋体" w:eastAsia="宋体" w:hAnsi="宋体" w:cs="Times New Roman"/>
                <w:sz w:val="21"/>
                <w:szCs w:val="21"/>
              </w:rPr>
              <w:t>计</w:t>
            </w:r>
            <w:r>
              <w:rPr>
                <w:rFonts w:ascii="宋体" w:eastAsia="宋体" w:hAnsi="宋体" w:cs="Times New Roman"/>
                <w:sz w:val="21"/>
                <w:szCs w:val="21"/>
              </w:rPr>
              <w:t>1</w:t>
            </w:r>
            <w:r w:rsidRPr="00610546">
              <w:rPr>
                <w:rFonts w:ascii="宋体" w:eastAsia="宋体" w:hAnsi="宋体" w:cs="Times New Roman" w:hint="eastAsia"/>
                <w:sz w:val="21"/>
                <w:szCs w:val="21"/>
              </w:rPr>
              <w:t>分</w:t>
            </w:r>
            <w:r w:rsidRPr="00610546">
              <w:rPr>
                <w:rFonts w:ascii="宋体" w:eastAsia="宋体" w:hAnsi="宋体" w:cs="Times New Roman"/>
                <w:sz w:val="21"/>
                <w:szCs w:val="21"/>
              </w:rPr>
              <w:t>，</w:t>
            </w:r>
            <w:r w:rsidRPr="00610546">
              <w:rPr>
                <w:rFonts w:ascii="宋体" w:eastAsia="宋体" w:hAnsi="宋体" w:cs="Times New Roman" w:hint="eastAsia"/>
                <w:sz w:val="21"/>
                <w:szCs w:val="21"/>
              </w:rPr>
              <w:t>过程</w:t>
            </w:r>
            <w:r w:rsidRPr="00610546">
              <w:rPr>
                <w:rFonts w:ascii="宋体" w:eastAsia="宋体" w:hAnsi="宋体" w:cs="Times New Roman"/>
                <w:sz w:val="21"/>
                <w:szCs w:val="21"/>
              </w:rPr>
              <w:t>不规范计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00591852" w14:textId="1ACA5022" w:rsidR="00A13E68" w:rsidRPr="00610546" w:rsidRDefault="00A13E68" w:rsidP="002C43B8">
            <w:pPr>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②工程建设内容</w:t>
            </w:r>
            <w:r w:rsidRPr="00610546">
              <w:rPr>
                <w:rFonts w:ascii="宋体" w:eastAsia="宋体" w:hAnsi="宋体" w:cs="Times New Roman"/>
                <w:sz w:val="21"/>
                <w:szCs w:val="21"/>
              </w:rPr>
              <w:t>符合实施方案要求范围计</w:t>
            </w:r>
            <w:r>
              <w:rPr>
                <w:rFonts w:ascii="宋体" w:eastAsia="宋体" w:hAnsi="宋体" w:cs="Times New Roman"/>
                <w:sz w:val="21"/>
                <w:szCs w:val="21"/>
              </w:rPr>
              <w:t>2</w:t>
            </w:r>
            <w:r w:rsidRPr="00610546">
              <w:rPr>
                <w:rFonts w:ascii="宋体" w:eastAsia="宋体" w:hAnsi="宋体" w:cs="Times New Roman" w:hint="eastAsia"/>
                <w:sz w:val="21"/>
                <w:szCs w:val="21"/>
              </w:rPr>
              <w:t>分</w:t>
            </w:r>
            <w:r w:rsidRPr="00610546">
              <w:rPr>
                <w:rFonts w:ascii="宋体" w:eastAsia="宋体" w:hAnsi="宋体" w:cs="Times New Roman"/>
                <w:sz w:val="21"/>
                <w:szCs w:val="21"/>
              </w:rPr>
              <w:t>，部分符合计</w:t>
            </w:r>
            <w:r>
              <w:rPr>
                <w:rFonts w:ascii="宋体" w:eastAsia="宋体" w:hAnsi="宋体" w:cs="Times New Roman"/>
                <w:sz w:val="21"/>
                <w:szCs w:val="21"/>
              </w:rPr>
              <w:t>1</w:t>
            </w:r>
            <w:r w:rsidRPr="00610546">
              <w:rPr>
                <w:rFonts w:ascii="宋体" w:eastAsia="宋体" w:hAnsi="宋体" w:cs="Times New Roman" w:hint="eastAsia"/>
                <w:sz w:val="21"/>
                <w:szCs w:val="21"/>
              </w:rPr>
              <w:t>分</w:t>
            </w:r>
            <w:r w:rsidRPr="00610546">
              <w:rPr>
                <w:rFonts w:ascii="宋体" w:eastAsia="宋体" w:hAnsi="宋体" w:cs="Times New Roman"/>
                <w:sz w:val="21"/>
                <w:szCs w:val="21"/>
              </w:rPr>
              <w:t>，完全不符合计</w:t>
            </w:r>
            <w:r w:rsidRPr="00610546">
              <w:rPr>
                <w:rFonts w:ascii="宋体" w:eastAsia="宋体" w:hAnsi="宋体" w:cs="Times New Roman" w:hint="eastAsia"/>
                <w:sz w:val="21"/>
                <w:szCs w:val="21"/>
              </w:rPr>
              <w:t>0分</w:t>
            </w:r>
            <w:r w:rsidRPr="00610546">
              <w:rPr>
                <w:rFonts w:ascii="宋体" w:eastAsia="宋体" w:hAnsi="宋体" w:cs="Times New Roman"/>
                <w:sz w:val="21"/>
                <w:szCs w:val="21"/>
              </w:rPr>
              <w:t>；</w:t>
            </w:r>
          </w:p>
          <w:p w14:paraId="7506B9A5" w14:textId="7923BFBE" w:rsidR="00A13E68" w:rsidRPr="00610546" w:rsidRDefault="00A13E68" w:rsidP="002C43B8">
            <w:pPr>
              <w:overflowPunct/>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③</w:t>
            </w:r>
            <w:r w:rsidR="00B26D84" w:rsidRPr="00610546">
              <w:rPr>
                <w:rFonts w:ascii="宋体" w:eastAsia="宋体" w:hAnsi="宋体" w:cs="Times New Roman" w:hint="eastAsia"/>
                <w:sz w:val="21"/>
                <w:szCs w:val="21"/>
              </w:rPr>
              <w:t>工程</w:t>
            </w:r>
            <w:r w:rsidR="00B26D84" w:rsidRPr="00610546">
              <w:rPr>
                <w:rFonts w:ascii="宋体" w:eastAsia="宋体" w:hAnsi="宋体" w:cs="Times New Roman"/>
                <w:sz w:val="21"/>
                <w:szCs w:val="21"/>
              </w:rPr>
              <w:t>建设</w:t>
            </w:r>
            <w:r w:rsidR="00B26D84">
              <w:rPr>
                <w:rFonts w:ascii="宋体" w:eastAsia="宋体" w:hAnsi="宋体" w:cs="Times New Roman" w:hint="eastAsia"/>
                <w:sz w:val="21"/>
                <w:szCs w:val="21"/>
              </w:rPr>
              <w:t>单位在组织管理方面具有规范性</w:t>
            </w:r>
            <w:r w:rsidRPr="00610546">
              <w:rPr>
                <w:rFonts w:ascii="宋体" w:eastAsia="宋体" w:hAnsi="宋体" w:cs="Times New Roman"/>
                <w:sz w:val="21"/>
                <w:szCs w:val="21"/>
              </w:rPr>
              <w:t>计</w:t>
            </w:r>
            <w:r>
              <w:rPr>
                <w:rFonts w:ascii="宋体" w:eastAsia="宋体" w:hAnsi="宋体" w:cs="Times New Roman"/>
                <w:sz w:val="21"/>
                <w:szCs w:val="21"/>
              </w:rPr>
              <w:t>2</w:t>
            </w:r>
            <w:r w:rsidRPr="00610546">
              <w:rPr>
                <w:rFonts w:ascii="宋体" w:eastAsia="宋体" w:hAnsi="宋体" w:cs="Times New Roman" w:hint="eastAsia"/>
                <w:sz w:val="21"/>
                <w:szCs w:val="21"/>
              </w:rPr>
              <w:t>分</w:t>
            </w:r>
            <w:r w:rsidRPr="00610546">
              <w:rPr>
                <w:rFonts w:ascii="宋体" w:eastAsia="宋体" w:hAnsi="宋体" w:cs="Times New Roman"/>
                <w:sz w:val="21"/>
                <w:szCs w:val="21"/>
              </w:rPr>
              <w:t>，较规范计</w:t>
            </w:r>
            <w:r>
              <w:rPr>
                <w:rFonts w:ascii="宋体" w:eastAsia="宋体" w:hAnsi="宋体" w:cs="Times New Roman"/>
                <w:sz w:val="21"/>
                <w:szCs w:val="21"/>
              </w:rPr>
              <w:t>1</w:t>
            </w:r>
            <w:r w:rsidRPr="00610546">
              <w:rPr>
                <w:rFonts w:ascii="宋体" w:eastAsia="宋体" w:hAnsi="宋体" w:cs="Times New Roman" w:hint="eastAsia"/>
                <w:sz w:val="21"/>
                <w:szCs w:val="21"/>
              </w:rPr>
              <w:t>分</w:t>
            </w:r>
            <w:r w:rsidRPr="00610546">
              <w:rPr>
                <w:rFonts w:ascii="宋体" w:eastAsia="宋体" w:hAnsi="宋体" w:cs="Times New Roman"/>
                <w:sz w:val="21"/>
                <w:szCs w:val="21"/>
              </w:rPr>
              <w:t>，未建立</w:t>
            </w:r>
            <w:r w:rsidRPr="00610546">
              <w:rPr>
                <w:rFonts w:ascii="宋体" w:eastAsia="宋体" w:hAnsi="宋体" w:cs="Times New Roman" w:hint="eastAsia"/>
                <w:sz w:val="21"/>
                <w:szCs w:val="21"/>
              </w:rPr>
              <w:t>计0分。</w:t>
            </w:r>
          </w:p>
        </w:tc>
        <w:tc>
          <w:tcPr>
            <w:tcW w:w="928" w:type="dxa"/>
            <w:vAlign w:val="center"/>
          </w:tcPr>
          <w:p w14:paraId="2E639296" w14:textId="0B3A354B" w:rsidR="00A13E68" w:rsidRPr="00610546" w:rsidRDefault="00BB5C2B"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t>3</w:t>
            </w:r>
          </w:p>
        </w:tc>
        <w:tc>
          <w:tcPr>
            <w:tcW w:w="1701" w:type="dxa"/>
            <w:vAlign w:val="center"/>
          </w:tcPr>
          <w:p w14:paraId="1E0CEBD0" w14:textId="37D62C05" w:rsidR="00A13E68" w:rsidRPr="00610546" w:rsidRDefault="00A13E68" w:rsidP="002C43B8">
            <w:pPr>
              <w:overflowPunct/>
              <w:adjustRightInd w:val="0"/>
              <w:spacing w:line="240" w:lineRule="auto"/>
              <w:ind w:firstLineChars="0" w:firstLine="0"/>
              <w:rPr>
                <w:rFonts w:ascii="宋体" w:eastAsia="宋体" w:hAnsi="宋体" w:cs="Times New Roman"/>
                <w:sz w:val="21"/>
                <w:szCs w:val="21"/>
              </w:rPr>
            </w:pPr>
            <w:r w:rsidRPr="00610546">
              <w:rPr>
                <w:rFonts w:ascii="宋体" w:eastAsia="宋体" w:hAnsi="宋体" w:cs="Times New Roman" w:hint="eastAsia"/>
                <w:sz w:val="21"/>
                <w:szCs w:val="21"/>
              </w:rPr>
              <w:t>项目</w:t>
            </w:r>
            <w:r w:rsidRPr="00610546">
              <w:rPr>
                <w:rFonts w:ascii="宋体" w:eastAsia="宋体" w:hAnsi="宋体" w:cs="Times New Roman"/>
                <w:sz w:val="21"/>
                <w:szCs w:val="21"/>
              </w:rPr>
              <w:t>实施</w:t>
            </w:r>
            <w:r w:rsidRPr="00610546">
              <w:rPr>
                <w:rFonts w:ascii="宋体" w:eastAsia="宋体" w:hAnsi="宋体" w:cs="Times New Roman" w:hint="eastAsia"/>
                <w:sz w:val="21"/>
                <w:szCs w:val="21"/>
              </w:rPr>
              <w:t>计划</w:t>
            </w:r>
            <w:r w:rsidRPr="00610546">
              <w:rPr>
                <w:rFonts w:ascii="宋体" w:eastAsia="宋体" w:hAnsi="宋体" w:cs="Times New Roman"/>
                <w:sz w:val="21"/>
                <w:szCs w:val="21"/>
              </w:rPr>
              <w:t>、</w:t>
            </w:r>
            <w:r w:rsidRPr="00610546">
              <w:rPr>
                <w:rFonts w:ascii="宋体" w:eastAsia="宋体" w:hAnsi="宋体" w:cs="Times New Roman" w:hint="eastAsia"/>
                <w:sz w:val="21"/>
                <w:szCs w:val="21"/>
              </w:rPr>
              <w:t>项目建设内容</w:t>
            </w:r>
            <w:r w:rsidRPr="00610546">
              <w:rPr>
                <w:rFonts w:ascii="宋体" w:eastAsia="宋体" w:hAnsi="宋体" w:cs="Times New Roman"/>
                <w:sz w:val="21"/>
                <w:szCs w:val="21"/>
              </w:rPr>
              <w:t>变更备案表、项目</w:t>
            </w:r>
            <w:r w:rsidRPr="00610546">
              <w:rPr>
                <w:rFonts w:ascii="宋体" w:eastAsia="宋体" w:hAnsi="宋体" w:cs="Times New Roman" w:hint="eastAsia"/>
                <w:sz w:val="21"/>
                <w:szCs w:val="21"/>
              </w:rPr>
              <w:t>工程合同</w:t>
            </w:r>
            <w:r w:rsidRPr="00610546">
              <w:rPr>
                <w:rFonts w:ascii="宋体" w:eastAsia="宋体" w:hAnsi="宋体" w:cs="Times New Roman"/>
                <w:sz w:val="21"/>
                <w:szCs w:val="21"/>
              </w:rPr>
              <w:t>等</w:t>
            </w:r>
          </w:p>
        </w:tc>
        <w:tc>
          <w:tcPr>
            <w:tcW w:w="1264" w:type="dxa"/>
            <w:vAlign w:val="center"/>
          </w:tcPr>
          <w:p w14:paraId="0E3B822B" w14:textId="5AA9A468" w:rsidR="00A13E68" w:rsidRPr="00610546" w:rsidRDefault="00A13E6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449E6E36" w14:textId="75588685" w:rsidR="00A13E68" w:rsidRPr="00610546" w:rsidRDefault="00A13E6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5C562F60" w14:textId="0CF6E882" w:rsidTr="00731B6C">
        <w:trPr>
          <w:trHeight w:val="581"/>
        </w:trPr>
        <w:tc>
          <w:tcPr>
            <w:tcW w:w="1129" w:type="dxa"/>
            <w:vMerge/>
            <w:vAlign w:val="center"/>
          </w:tcPr>
          <w:p w14:paraId="771470C3"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p>
        </w:tc>
        <w:tc>
          <w:tcPr>
            <w:tcW w:w="1134" w:type="dxa"/>
            <w:vAlign w:val="center"/>
          </w:tcPr>
          <w:p w14:paraId="6636E824"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债券还本</w:t>
            </w:r>
          </w:p>
          <w:p w14:paraId="63749E4B"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付息</w:t>
            </w:r>
          </w:p>
          <w:p w14:paraId="0BE98EB2"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5</w:t>
            </w:r>
            <w:r w:rsidRPr="00982FA3">
              <w:rPr>
                <w:rFonts w:ascii="宋体" w:eastAsia="宋体" w:hAnsi="宋体" w:cs="Times New Roman" w:hint="eastAsia"/>
                <w:sz w:val="21"/>
                <w:szCs w:val="21"/>
              </w:rPr>
              <w:t>分）</w:t>
            </w:r>
          </w:p>
        </w:tc>
        <w:tc>
          <w:tcPr>
            <w:tcW w:w="1423" w:type="dxa"/>
            <w:vAlign w:val="center"/>
          </w:tcPr>
          <w:p w14:paraId="1A140846" w14:textId="77777777" w:rsidR="002C43B8" w:rsidRPr="00610546" w:rsidRDefault="002C43B8" w:rsidP="002C43B8">
            <w:pPr>
              <w:adjustRightInd w:val="0"/>
              <w:spacing w:line="240" w:lineRule="auto"/>
              <w:ind w:firstLineChars="0" w:firstLine="0"/>
              <w:jc w:val="center"/>
              <w:rPr>
                <w:rFonts w:ascii="黑体" w:eastAsia="黑体" w:hAnsi="黑体" w:cs="宋体"/>
                <w:b/>
                <w:kern w:val="1"/>
                <w:sz w:val="21"/>
                <w:szCs w:val="21"/>
              </w:rPr>
            </w:pPr>
            <w:r w:rsidRPr="000812B2">
              <w:rPr>
                <w:rFonts w:ascii="黑体" w:eastAsia="黑体" w:hAnsi="黑体" w:cs="宋体" w:hint="eastAsia"/>
                <w:b/>
                <w:kern w:val="1"/>
                <w:sz w:val="21"/>
                <w:szCs w:val="21"/>
              </w:rPr>
              <w:t>★</w:t>
            </w:r>
            <w:r w:rsidRPr="00610546">
              <w:rPr>
                <w:rFonts w:ascii="黑体" w:eastAsia="黑体" w:hAnsi="黑体" w:cs="宋体" w:hint="eastAsia"/>
                <w:b/>
                <w:kern w:val="1"/>
                <w:sz w:val="21"/>
                <w:szCs w:val="21"/>
              </w:rPr>
              <w:t>预算管理</w:t>
            </w:r>
          </w:p>
          <w:p w14:paraId="0D8E3575" w14:textId="77777777" w:rsidR="002C43B8" w:rsidRPr="00610546" w:rsidRDefault="002C43B8" w:rsidP="002C43B8">
            <w:pPr>
              <w:adjustRightInd w:val="0"/>
              <w:spacing w:line="240" w:lineRule="auto"/>
              <w:ind w:firstLineChars="0" w:firstLine="0"/>
              <w:jc w:val="center"/>
              <w:rPr>
                <w:rFonts w:ascii="黑体" w:eastAsia="黑体" w:hAnsi="黑体" w:cs="宋体"/>
                <w:b/>
                <w:kern w:val="1"/>
                <w:sz w:val="21"/>
                <w:szCs w:val="21"/>
              </w:rPr>
            </w:pPr>
            <w:r w:rsidRPr="00610546">
              <w:rPr>
                <w:rFonts w:ascii="黑体" w:eastAsia="黑体" w:hAnsi="黑体" w:cs="宋体" w:hint="eastAsia"/>
                <w:b/>
                <w:kern w:val="1"/>
                <w:sz w:val="21"/>
                <w:szCs w:val="21"/>
              </w:rPr>
              <w:t>及时性</w:t>
            </w:r>
          </w:p>
          <w:p w14:paraId="23A57CAF" w14:textId="77777777" w:rsidR="002C43B8" w:rsidRPr="00982FA3" w:rsidRDefault="002C43B8" w:rsidP="002C43B8">
            <w:pPr>
              <w:adjustRightInd w:val="0"/>
              <w:spacing w:line="240" w:lineRule="auto"/>
              <w:ind w:firstLineChars="0" w:firstLine="0"/>
              <w:jc w:val="center"/>
              <w:rPr>
                <w:rFonts w:ascii="宋体" w:eastAsia="宋体" w:hAnsi="宋体" w:cs="Times New Roman"/>
                <w:sz w:val="21"/>
                <w:szCs w:val="21"/>
              </w:rPr>
            </w:pPr>
            <w:r w:rsidRPr="00610546">
              <w:rPr>
                <w:rFonts w:ascii="黑体" w:eastAsia="黑体" w:hAnsi="黑体" w:cs="宋体" w:hint="eastAsia"/>
                <w:b/>
                <w:kern w:val="1"/>
                <w:sz w:val="21"/>
                <w:szCs w:val="21"/>
              </w:rPr>
              <w:t>（</w:t>
            </w:r>
            <w:r>
              <w:rPr>
                <w:rFonts w:ascii="黑体" w:eastAsia="黑体" w:hAnsi="黑体" w:cs="宋体"/>
                <w:b/>
                <w:kern w:val="1"/>
                <w:sz w:val="21"/>
                <w:szCs w:val="21"/>
              </w:rPr>
              <w:t>5</w:t>
            </w:r>
            <w:r w:rsidRPr="00610546">
              <w:rPr>
                <w:rFonts w:ascii="黑体" w:eastAsia="黑体" w:hAnsi="黑体" w:cs="宋体" w:hint="eastAsia"/>
                <w:b/>
                <w:kern w:val="1"/>
                <w:sz w:val="21"/>
                <w:szCs w:val="21"/>
              </w:rPr>
              <w:t>分）</w:t>
            </w:r>
          </w:p>
        </w:tc>
        <w:tc>
          <w:tcPr>
            <w:tcW w:w="2324" w:type="dxa"/>
            <w:vAlign w:val="center"/>
          </w:tcPr>
          <w:p w14:paraId="1EACFB60"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专项债收支、还本付息及专项收入是否纳入年度预算，用于反映和考核债券还本付息支出预算管理情况。</w:t>
            </w:r>
          </w:p>
        </w:tc>
        <w:tc>
          <w:tcPr>
            <w:tcW w:w="3700" w:type="dxa"/>
            <w:vAlign w:val="center"/>
          </w:tcPr>
          <w:p w14:paraId="7C2CA056" w14:textId="77777777" w:rsidR="00731B6C" w:rsidRPr="00982FA3" w:rsidRDefault="00731B6C" w:rsidP="00731B6C">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①编制还本付息预算，</w:t>
            </w:r>
            <w:r>
              <w:rPr>
                <w:rFonts w:ascii="宋体" w:eastAsia="宋体" w:hAnsi="宋体" w:cs="Times New Roman" w:hint="eastAsia"/>
                <w:sz w:val="21"/>
                <w:szCs w:val="21"/>
              </w:rPr>
              <w:t>且按预算执行，</w:t>
            </w:r>
            <w:r w:rsidRPr="00982FA3">
              <w:rPr>
                <w:rFonts w:ascii="宋体" w:eastAsia="宋体" w:hAnsi="宋体" w:cs="Times New Roman" w:hint="eastAsia"/>
                <w:sz w:val="21"/>
                <w:szCs w:val="21"/>
              </w:rPr>
              <w:t>计</w:t>
            </w:r>
            <w:r>
              <w:rPr>
                <w:rFonts w:ascii="宋体" w:eastAsia="宋体" w:hAnsi="宋体" w:cs="Times New Roman"/>
                <w:sz w:val="21"/>
                <w:szCs w:val="21"/>
              </w:rPr>
              <w:t>1</w:t>
            </w:r>
            <w:r w:rsidRPr="00982FA3">
              <w:rPr>
                <w:rFonts w:ascii="宋体" w:eastAsia="宋体" w:hAnsi="宋体" w:cs="Times New Roman" w:hint="eastAsia"/>
                <w:sz w:val="21"/>
                <w:szCs w:val="21"/>
              </w:rPr>
              <w:t>分；</w:t>
            </w:r>
          </w:p>
          <w:p w14:paraId="570FF582" w14:textId="77777777" w:rsidR="00731B6C" w:rsidRPr="00982FA3" w:rsidRDefault="00731B6C" w:rsidP="00731B6C">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②还本付息及时，无逾期现象，计</w:t>
            </w:r>
            <w:r>
              <w:rPr>
                <w:rFonts w:ascii="宋体" w:eastAsia="宋体" w:hAnsi="宋体" w:cs="Times New Roman"/>
                <w:sz w:val="21"/>
                <w:szCs w:val="21"/>
              </w:rPr>
              <w:t>2</w:t>
            </w:r>
            <w:r w:rsidRPr="00982FA3">
              <w:rPr>
                <w:rFonts w:ascii="宋体" w:eastAsia="宋体" w:hAnsi="宋体" w:cs="Times New Roman" w:hint="eastAsia"/>
                <w:sz w:val="21"/>
                <w:szCs w:val="21"/>
              </w:rPr>
              <w:t>分；</w:t>
            </w:r>
          </w:p>
          <w:p w14:paraId="5A14F723" w14:textId="1A4A5638" w:rsidR="002C43B8" w:rsidRPr="00982FA3" w:rsidRDefault="00731B6C" w:rsidP="00731B6C">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w:t>
            </w:r>
            <w:r>
              <w:rPr>
                <w:rFonts w:ascii="宋体" w:eastAsia="宋体" w:hAnsi="宋体" w:cs="Times New Roman" w:hint="eastAsia"/>
                <w:sz w:val="21"/>
                <w:szCs w:val="21"/>
              </w:rPr>
              <w:t>收益来源稳定，保障还本付息可持续</w:t>
            </w:r>
            <w:r w:rsidRPr="00982FA3">
              <w:rPr>
                <w:rFonts w:ascii="宋体" w:eastAsia="宋体" w:hAnsi="宋体" w:cs="Times New Roman" w:hint="eastAsia"/>
                <w:sz w:val="21"/>
                <w:szCs w:val="21"/>
              </w:rPr>
              <w:t>，计</w:t>
            </w:r>
            <w:r>
              <w:rPr>
                <w:rFonts w:ascii="宋体" w:eastAsia="宋体" w:hAnsi="宋体" w:cs="Times New Roman"/>
                <w:sz w:val="21"/>
                <w:szCs w:val="21"/>
              </w:rPr>
              <w:t>2</w:t>
            </w:r>
            <w:r w:rsidRPr="00982FA3">
              <w:rPr>
                <w:rFonts w:ascii="宋体" w:eastAsia="宋体" w:hAnsi="宋体" w:cs="Times New Roman" w:hint="eastAsia"/>
                <w:sz w:val="21"/>
                <w:szCs w:val="21"/>
              </w:rPr>
              <w:t>分</w:t>
            </w:r>
            <w:r w:rsidR="002C43B8" w:rsidRPr="00982FA3">
              <w:rPr>
                <w:rFonts w:ascii="宋体" w:eastAsia="宋体" w:hAnsi="宋体" w:cs="Times New Roman" w:hint="eastAsia"/>
                <w:sz w:val="21"/>
                <w:szCs w:val="21"/>
              </w:rPr>
              <w:t>。</w:t>
            </w:r>
          </w:p>
          <w:p w14:paraId="7159F1BF"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lastRenderedPageBreak/>
              <w:t>以上存在1处不规范、不符合扣1分，扣完为止。</w:t>
            </w:r>
          </w:p>
        </w:tc>
        <w:tc>
          <w:tcPr>
            <w:tcW w:w="928" w:type="dxa"/>
            <w:vAlign w:val="center"/>
          </w:tcPr>
          <w:p w14:paraId="0E932044" w14:textId="17996018" w:rsidR="002C43B8" w:rsidRPr="00982FA3" w:rsidRDefault="00C12A59"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lastRenderedPageBreak/>
              <w:t>4</w:t>
            </w:r>
          </w:p>
        </w:tc>
        <w:tc>
          <w:tcPr>
            <w:tcW w:w="1701" w:type="dxa"/>
            <w:vAlign w:val="center"/>
          </w:tcPr>
          <w:p w14:paraId="229C2C24" w14:textId="7F0F6908"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项目债券资金还本付息预算及资金支出资料</w:t>
            </w:r>
          </w:p>
        </w:tc>
        <w:tc>
          <w:tcPr>
            <w:tcW w:w="1264" w:type="dxa"/>
            <w:vAlign w:val="center"/>
          </w:tcPr>
          <w:p w14:paraId="64A017F2" w14:textId="4E133325" w:rsidR="002C43B8" w:rsidRPr="00982FA3"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w:t>
            </w:r>
          </w:p>
        </w:tc>
        <w:tc>
          <w:tcPr>
            <w:tcW w:w="1276" w:type="dxa"/>
            <w:vAlign w:val="center"/>
          </w:tcPr>
          <w:p w14:paraId="7742835D" w14:textId="519DFCFD"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sz w:val="21"/>
                <w:szCs w:val="21"/>
              </w:rPr>
              <w:t>非现场评价</w:t>
            </w:r>
          </w:p>
        </w:tc>
      </w:tr>
      <w:tr w:rsidR="002C43B8" w:rsidRPr="00045DDF" w14:paraId="1ADD35F9" w14:textId="4DB67335" w:rsidTr="00514ED2">
        <w:trPr>
          <w:trHeight w:val="1091"/>
        </w:trPr>
        <w:tc>
          <w:tcPr>
            <w:tcW w:w="1129" w:type="dxa"/>
            <w:vAlign w:val="center"/>
          </w:tcPr>
          <w:p w14:paraId="5BF9B4FF"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过程</w:t>
            </w:r>
          </w:p>
          <w:p w14:paraId="71646EF5" w14:textId="15A17561"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2</w:t>
            </w:r>
            <w:r>
              <w:rPr>
                <w:rFonts w:ascii="宋体" w:eastAsia="宋体" w:hAnsi="宋体" w:cs="Times New Roman"/>
                <w:sz w:val="21"/>
                <w:szCs w:val="21"/>
              </w:rPr>
              <w:t>2</w:t>
            </w:r>
            <w:r w:rsidRPr="00982FA3">
              <w:rPr>
                <w:rFonts w:ascii="宋体" w:eastAsia="宋体" w:hAnsi="宋体" w:cs="Times New Roman" w:hint="eastAsia"/>
                <w:sz w:val="21"/>
                <w:szCs w:val="21"/>
              </w:rPr>
              <w:t>分）</w:t>
            </w:r>
          </w:p>
        </w:tc>
        <w:tc>
          <w:tcPr>
            <w:tcW w:w="1134" w:type="dxa"/>
            <w:vAlign w:val="center"/>
          </w:tcPr>
          <w:p w14:paraId="35019B39"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信息公开</w:t>
            </w:r>
          </w:p>
          <w:p w14:paraId="19ACBB0B"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1423" w:type="dxa"/>
            <w:vAlign w:val="center"/>
          </w:tcPr>
          <w:p w14:paraId="1290469A" w14:textId="77777777" w:rsidR="002C43B8" w:rsidRDefault="002C43B8" w:rsidP="002C43B8">
            <w:pPr>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信息公开</w:t>
            </w:r>
          </w:p>
          <w:p w14:paraId="43F13EDD" w14:textId="77777777" w:rsidR="002C43B8" w:rsidRDefault="002C43B8" w:rsidP="002C43B8">
            <w:pPr>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及时性、</w:t>
            </w:r>
          </w:p>
          <w:p w14:paraId="1905719D" w14:textId="77777777" w:rsidR="002C43B8" w:rsidRPr="00982FA3" w:rsidRDefault="002C43B8" w:rsidP="002C43B8">
            <w:pPr>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真实性</w:t>
            </w:r>
          </w:p>
          <w:p w14:paraId="00E458E6" w14:textId="77777777" w:rsidR="002C43B8" w:rsidRPr="00982FA3" w:rsidRDefault="002C43B8" w:rsidP="002C43B8">
            <w:pPr>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w:t>
            </w:r>
            <w:r w:rsidRPr="00982FA3">
              <w:rPr>
                <w:rFonts w:ascii="宋体" w:eastAsia="宋体" w:hAnsi="宋体" w:cs="Times New Roman" w:hint="eastAsia"/>
                <w:sz w:val="21"/>
                <w:szCs w:val="21"/>
              </w:rPr>
              <w:t>分）</w:t>
            </w:r>
          </w:p>
        </w:tc>
        <w:tc>
          <w:tcPr>
            <w:tcW w:w="2324" w:type="dxa"/>
            <w:vAlign w:val="center"/>
          </w:tcPr>
          <w:p w14:paraId="53332042"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项目信息公开渠道是否符合规定；公开时间是否及时；公开内容是否真实。</w:t>
            </w:r>
          </w:p>
        </w:tc>
        <w:tc>
          <w:tcPr>
            <w:tcW w:w="3700" w:type="dxa"/>
            <w:vAlign w:val="center"/>
          </w:tcPr>
          <w:p w14:paraId="6B69605D"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①项目信息公开渠道符合规定，计</w:t>
            </w:r>
            <w:r w:rsidRPr="00982FA3">
              <w:rPr>
                <w:rFonts w:ascii="宋体" w:eastAsia="宋体" w:hAnsi="宋体" w:cs="Times New Roman"/>
                <w:sz w:val="21"/>
                <w:szCs w:val="21"/>
              </w:rPr>
              <w:t>1</w:t>
            </w:r>
            <w:r w:rsidRPr="00982FA3">
              <w:rPr>
                <w:rFonts w:ascii="宋体" w:eastAsia="宋体" w:hAnsi="宋体" w:cs="Times New Roman" w:hint="eastAsia"/>
                <w:sz w:val="21"/>
                <w:szCs w:val="21"/>
              </w:rPr>
              <w:t>分；</w:t>
            </w:r>
          </w:p>
          <w:p w14:paraId="44A2B3AA"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②公开时间及时，计</w:t>
            </w:r>
            <w:r w:rsidRPr="00982FA3">
              <w:rPr>
                <w:rFonts w:ascii="宋体" w:eastAsia="宋体" w:hAnsi="宋体" w:cs="Times New Roman"/>
                <w:sz w:val="21"/>
                <w:szCs w:val="21"/>
              </w:rPr>
              <w:t>1</w:t>
            </w:r>
            <w:r w:rsidRPr="00982FA3">
              <w:rPr>
                <w:rFonts w:ascii="宋体" w:eastAsia="宋体" w:hAnsi="宋体" w:cs="Times New Roman" w:hint="eastAsia"/>
                <w:sz w:val="21"/>
                <w:szCs w:val="21"/>
              </w:rPr>
              <w:t>分；</w:t>
            </w:r>
          </w:p>
          <w:p w14:paraId="30D35F8B"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③公开内容真实、</w:t>
            </w:r>
            <w:r>
              <w:rPr>
                <w:rFonts w:ascii="宋体" w:eastAsia="宋体" w:hAnsi="宋体" w:cs="Times New Roman" w:hint="eastAsia"/>
                <w:sz w:val="21"/>
                <w:szCs w:val="21"/>
              </w:rPr>
              <w:t>完整、</w:t>
            </w:r>
            <w:r w:rsidRPr="00982FA3">
              <w:rPr>
                <w:rFonts w:ascii="宋体" w:eastAsia="宋体" w:hAnsi="宋体" w:cs="Times New Roman" w:hint="eastAsia"/>
                <w:sz w:val="21"/>
                <w:szCs w:val="21"/>
              </w:rPr>
              <w:t>有效，计</w:t>
            </w:r>
            <w:r w:rsidRPr="00982FA3">
              <w:rPr>
                <w:rFonts w:ascii="宋体" w:eastAsia="宋体" w:hAnsi="宋体" w:cs="Times New Roman"/>
                <w:sz w:val="21"/>
                <w:szCs w:val="21"/>
              </w:rPr>
              <w:t>1</w:t>
            </w:r>
            <w:r w:rsidRPr="00982FA3">
              <w:rPr>
                <w:rFonts w:ascii="宋体" w:eastAsia="宋体" w:hAnsi="宋体" w:cs="Times New Roman" w:hint="eastAsia"/>
                <w:sz w:val="21"/>
                <w:szCs w:val="21"/>
              </w:rPr>
              <w:t>分。</w:t>
            </w:r>
          </w:p>
          <w:p w14:paraId="380528B8"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以上存在1处不规范、不符合扣1分，扣完为止。</w:t>
            </w:r>
          </w:p>
        </w:tc>
        <w:tc>
          <w:tcPr>
            <w:tcW w:w="928" w:type="dxa"/>
            <w:vAlign w:val="center"/>
          </w:tcPr>
          <w:p w14:paraId="4A1596BA" w14:textId="3F6C7B8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2</w:t>
            </w:r>
          </w:p>
        </w:tc>
        <w:tc>
          <w:tcPr>
            <w:tcW w:w="1701" w:type="dxa"/>
            <w:vAlign w:val="center"/>
          </w:tcPr>
          <w:p w14:paraId="38F7F0CA" w14:textId="3D498F92"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项目信息公开资料</w:t>
            </w:r>
          </w:p>
        </w:tc>
        <w:tc>
          <w:tcPr>
            <w:tcW w:w="1264" w:type="dxa"/>
            <w:vAlign w:val="center"/>
          </w:tcPr>
          <w:p w14:paraId="271DFAAF" w14:textId="5818DBCC" w:rsidR="002C43B8" w:rsidRPr="00982FA3"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w:t>
            </w:r>
          </w:p>
        </w:tc>
        <w:tc>
          <w:tcPr>
            <w:tcW w:w="1276" w:type="dxa"/>
            <w:vAlign w:val="center"/>
          </w:tcPr>
          <w:p w14:paraId="6B6E8BCC" w14:textId="4CB4FDCC"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sz w:val="21"/>
                <w:szCs w:val="21"/>
              </w:rPr>
              <w:t>非现场评价</w:t>
            </w:r>
          </w:p>
        </w:tc>
      </w:tr>
      <w:tr w:rsidR="002C43B8" w:rsidRPr="00045DDF" w14:paraId="72247F48" w14:textId="0AF5FF42" w:rsidTr="00514ED2">
        <w:trPr>
          <w:trHeight w:val="1120"/>
        </w:trPr>
        <w:tc>
          <w:tcPr>
            <w:tcW w:w="1129" w:type="dxa"/>
            <w:vMerge w:val="restart"/>
            <w:vAlign w:val="center"/>
          </w:tcPr>
          <w:p w14:paraId="336C5AF6"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产出</w:t>
            </w:r>
          </w:p>
          <w:p w14:paraId="5EEA7079"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134" w:type="dxa"/>
            <w:vAlign w:val="center"/>
          </w:tcPr>
          <w:p w14:paraId="62E9BB61"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产出</w:t>
            </w:r>
            <w:r w:rsidRPr="00982FA3">
              <w:rPr>
                <w:rFonts w:ascii="宋体" w:eastAsia="宋体" w:hAnsi="宋体" w:cs="Times New Roman"/>
                <w:sz w:val="21"/>
                <w:szCs w:val="21"/>
              </w:rPr>
              <w:t>数量</w:t>
            </w:r>
          </w:p>
          <w:p w14:paraId="3BC667E2"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423" w:type="dxa"/>
            <w:vAlign w:val="center"/>
          </w:tcPr>
          <w:p w14:paraId="458C154E"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完成数量</w:t>
            </w:r>
          </w:p>
          <w:p w14:paraId="2A1A20C3"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情况</w:t>
            </w:r>
          </w:p>
          <w:p w14:paraId="4767A0FF"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2324" w:type="dxa"/>
            <w:vAlign w:val="center"/>
          </w:tcPr>
          <w:p w14:paraId="6D982D67"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项目完成数量情况</w:t>
            </w:r>
            <w:r>
              <w:rPr>
                <w:rFonts w:ascii="宋体" w:eastAsia="宋体" w:hAnsi="宋体" w:cs="Times New Roman" w:hint="eastAsia"/>
                <w:sz w:val="21"/>
                <w:szCs w:val="21"/>
              </w:rPr>
              <w:t>。</w:t>
            </w:r>
          </w:p>
        </w:tc>
        <w:tc>
          <w:tcPr>
            <w:tcW w:w="3700" w:type="dxa"/>
            <w:vAlign w:val="center"/>
          </w:tcPr>
          <w:p w14:paraId="0212AF4C"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w:t>
            </w:r>
            <w:r>
              <w:rPr>
                <w:rFonts w:ascii="宋体" w:eastAsia="宋体" w:hAnsi="宋体" w:cs="Times New Roman" w:hint="eastAsia"/>
                <w:sz w:val="21"/>
                <w:szCs w:val="21"/>
              </w:rPr>
              <w:t>住宅楼建设</w:t>
            </w:r>
            <w:r w:rsidRPr="00982FA3">
              <w:rPr>
                <w:rFonts w:ascii="宋体" w:eastAsia="宋体" w:hAnsi="宋体" w:cs="Times New Roman" w:hint="eastAsia"/>
                <w:sz w:val="21"/>
                <w:szCs w:val="21"/>
              </w:rPr>
              <w:t>实际完成</w:t>
            </w:r>
            <w:r w:rsidRPr="00982FA3">
              <w:rPr>
                <w:rFonts w:ascii="宋体" w:eastAsia="宋体" w:hAnsi="宋体" w:cs="Times New Roman"/>
                <w:sz w:val="21"/>
                <w:szCs w:val="21"/>
              </w:rPr>
              <w:t>数量；</w:t>
            </w:r>
          </w:p>
          <w:p w14:paraId="21DBB939"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②完成比率=（实际完成数量/计划数量）×100</w:t>
            </w:r>
            <w:r w:rsidRPr="00982FA3">
              <w:rPr>
                <w:rFonts w:ascii="宋体" w:eastAsia="宋体" w:hAnsi="宋体" w:cs="Times New Roman"/>
                <w:sz w:val="21"/>
                <w:szCs w:val="21"/>
              </w:rPr>
              <w:t>%</w:t>
            </w:r>
            <w:r w:rsidRPr="00982FA3">
              <w:rPr>
                <w:rFonts w:ascii="宋体" w:eastAsia="宋体" w:hAnsi="宋体" w:cs="Times New Roman" w:hint="eastAsia"/>
                <w:sz w:val="21"/>
                <w:szCs w:val="21"/>
              </w:rPr>
              <w:t>，完成比率超过1</w:t>
            </w:r>
            <w:r w:rsidRPr="00982FA3">
              <w:rPr>
                <w:rFonts w:ascii="宋体" w:eastAsia="宋体" w:hAnsi="宋体" w:cs="Times New Roman"/>
                <w:sz w:val="21"/>
                <w:szCs w:val="21"/>
              </w:rPr>
              <w:t>00</w:t>
            </w:r>
            <w:r w:rsidRPr="00982FA3">
              <w:rPr>
                <w:rFonts w:ascii="宋体" w:eastAsia="宋体" w:hAnsi="宋体" w:cs="Times New Roman" w:hint="eastAsia"/>
                <w:sz w:val="21"/>
                <w:szCs w:val="21"/>
              </w:rPr>
              <w:t>%的，按1</w:t>
            </w:r>
            <w:r w:rsidRPr="00982FA3">
              <w:rPr>
                <w:rFonts w:ascii="宋体" w:eastAsia="宋体" w:hAnsi="宋体" w:cs="Times New Roman"/>
                <w:sz w:val="21"/>
                <w:szCs w:val="21"/>
              </w:rPr>
              <w:t>00</w:t>
            </w:r>
            <w:r w:rsidRPr="00982FA3">
              <w:rPr>
                <w:rFonts w:ascii="宋体" w:eastAsia="宋体" w:hAnsi="宋体" w:cs="Times New Roman" w:hint="eastAsia"/>
                <w:sz w:val="21"/>
                <w:szCs w:val="21"/>
              </w:rPr>
              <w:t>%计算</w:t>
            </w:r>
            <w:r w:rsidRPr="00982FA3">
              <w:rPr>
                <w:rFonts w:ascii="宋体" w:eastAsia="宋体" w:hAnsi="宋体" w:cs="Times New Roman"/>
                <w:sz w:val="21"/>
                <w:szCs w:val="21"/>
              </w:rPr>
              <w:t>；</w:t>
            </w:r>
          </w:p>
          <w:p w14:paraId="055D858C"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③该项得分=完成比率×</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928" w:type="dxa"/>
            <w:vAlign w:val="center"/>
          </w:tcPr>
          <w:p w14:paraId="071A5F53" w14:textId="38B45D77" w:rsidR="002C43B8" w:rsidRPr="00982FA3" w:rsidRDefault="00BB5C2B"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t>7.24</w:t>
            </w:r>
          </w:p>
        </w:tc>
        <w:tc>
          <w:tcPr>
            <w:tcW w:w="1701" w:type="dxa"/>
            <w:vAlign w:val="center"/>
          </w:tcPr>
          <w:p w14:paraId="6FD8FB10" w14:textId="39442A5F"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项目实施计划、项目建设内容</w:t>
            </w:r>
            <w:r w:rsidRPr="00982FA3">
              <w:rPr>
                <w:rFonts w:ascii="宋体" w:eastAsia="宋体" w:hAnsi="宋体" w:cs="Times New Roman"/>
                <w:sz w:val="21"/>
                <w:szCs w:val="21"/>
              </w:rPr>
              <w:t>变更备案表</w:t>
            </w:r>
            <w:r w:rsidRPr="00982FA3">
              <w:rPr>
                <w:rFonts w:ascii="宋体" w:eastAsia="宋体" w:hAnsi="宋体" w:cs="Times New Roman" w:hint="eastAsia"/>
                <w:sz w:val="21"/>
                <w:szCs w:val="21"/>
              </w:rPr>
              <w:t>等</w:t>
            </w:r>
          </w:p>
        </w:tc>
        <w:tc>
          <w:tcPr>
            <w:tcW w:w="1264" w:type="dxa"/>
            <w:vAlign w:val="center"/>
          </w:tcPr>
          <w:p w14:paraId="22A66BE8" w14:textId="7CB9C31A" w:rsidR="002C43B8" w:rsidRPr="00982FA3"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1A4E3B0E" w14:textId="5BE82FAC"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3615E78F" w14:textId="463C44C7" w:rsidTr="00514ED2">
        <w:trPr>
          <w:trHeight w:val="1406"/>
        </w:trPr>
        <w:tc>
          <w:tcPr>
            <w:tcW w:w="1129" w:type="dxa"/>
            <w:vMerge/>
            <w:vAlign w:val="center"/>
          </w:tcPr>
          <w:p w14:paraId="7D33F1B3" w14:textId="77777777" w:rsidR="002C43B8" w:rsidRPr="00982FA3" w:rsidRDefault="002C43B8" w:rsidP="002C43B8">
            <w:pPr>
              <w:adjustRightInd w:val="0"/>
              <w:spacing w:line="240" w:lineRule="auto"/>
              <w:ind w:firstLine="420"/>
              <w:jc w:val="center"/>
              <w:rPr>
                <w:rFonts w:ascii="宋体" w:eastAsia="宋体" w:hAnsi="宋体" w:cs="Times New Roman"/>
                <w:sz w:val="21"/>
                <w:szCs w:val="21"/>
              </w:rPr>
            </w:pPr>
          </w:p>
        </w:tc>
        <w:tc>
          <w:tcPr>
            <w:tcW w:w="1134" w:type="dxa"/>
            <w:vAlign w:val="center"/>
          </w:tcPr>
          <w:p w14:paraId="4CCC6CAB"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产出</w:t>
            </w:r>
            <w:r w:rsidRPr="00982FA3">
              <w:rPr>
                <w:rFonts w:ascii="宋体" w:eastAsia="宋体" w:hAnsi="宋体" w:cs="Times New Roman"/>
                <w:sz w:val="21"/>
                <w:szCs w:val="21"/>
              </w:rPr>
              <w:t>质量</w:t>
            </w:r>
          </w:p>
          <w:p w14:paraId="5971B3B6"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423" w:type="dxa"/>
            <w:vAlign w:val="center"/>
          </w:tcPr>
          <w:p w14:paraId="5CDCB6F7" w14:textId="77777777" w:rsidR="002C43B8"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完成质量</w:t>
            </w:r>
          </w:p>
          <w:p w14:paraId="7A0833EA" w14:textId="023F98FC"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情况</w:t>
            </w:r>
          </w:p>
          <w:p w14:paraId="27BCA04E"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2324" w:type="dxa"/>
            <w:vAlign w:val="center"/>
          </w:tcPr>
          <w:p w14:paraId="0A5E9366"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考察项目质量验收情况</w:t>
            </w:r>
            <w:r>
              <w:rPr>
                <w:rFonts w:ascii="宋体" w:eastAsia="宋体" w:hAnsi="宋体" w:cs="Times New Roman" w:hint="eastAsia"/>
                <w:sz w:val="21"/>
                <w:szCs w:val="21"/>
              </w:rPr>
              <w:t>。</w:t>
            </w:r>
          </w:p>
        </w:tc>
        <w:tc>
          <w:tcPr>
            <w:tcW w:w="3700" w:type="dxa"/>
            <w:vAlign w:val="center"/>
          </w:tcPr>
          <w:p w14:paraId="69497955"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①项目完成情况良好，质量验收合格，计</w:t>
            </w:r>
            <w:r>
              <w:rPr>
                <w:rFonts w:ascii="宋体" w:eastAsia="宋体" w:hAnsi="宋体" w:cs="Times New Roman"/>
                <w:sz w:val="21"/>
                <w:szCs w:val="21"/>
              </w:rPr>
              <w:t>8</w:t>
            </w:r>
            <w:r w:rsidRPr="00982FA3">
              <w:rPr>
                <w:rFonts w:ascii="宋体" w:eastAsia="宋体" w:hAnsi="宋体" w:cs="Times New Roman" w:hint="eastAsia"/>
                <w:sz w:val="21"/>
                <w:szCs w:val="21"/>
              </w:rPr>
              <w:t>分；</w:t>
            </w:r>
          </w:p>
          <w:p w14:paraId="42C0A472"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②项目完成情况存在轻微瑕疵，质量验收合格，计</w:t>
            </w:r>
            <w:r>
              <w:rPr>
                <w:rFonts w:ascii="宋体" w:eastAsia="宋体" w:hAnsi="宋体" w:cs="Times New Roman" w:hint="eastAsia"/>
                <w:sz w:val="21"/>
                <w:szCs w:val="21"/>
              </w:rPr>
              <w:t>5</w:t>
            </w:r>
            <w:r w:rsidRPr="00982FA3">
              <w:rPr>
                <w:rFonts w:ascii="宋体" w:eastAsia="宋体" w:hAnsi="宋体" w:cs="Times New Roman" w:hint="eastAsia"/>
                <w:sz w:val="21"/>
                <w:szCs w:val="21"/>
              </w:rPr>
              <w:t>分；</w:t>
            </w:r>
          </w:p>
          <w:p w14:paraId="737178D6"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③项目完成情况存在明显缺陷，经修补后质量验收合格，计</w:t>
            </w:r>
            <w:r>
              <w:rPr>
                <w:rFonts w:ascii="宋体" w:eastAsia="宋体" w:hAnsi="宋体" w:cs="Times New Roman"/>
                <w:sz w:val="21"/>
                <w:szCs w:val="21"/>
              </w:rPr>
              <w:t>2</w:t>
            </w:r>
            <w:r w:rsidRPr="00982FA3">
              <w:rPr>
                <w:rFonts w:ascii="宋体" w:eastAsia="宋体" w:hAnsi="宋体" w:cs="Times New Roman" w:hint="eastAsia"/>
                <w:sz w:val="21"/>
                <w:szCs w:val="21"/>
              </w:rPr>
              <w:t>分；</w:t>
            </w:r>
          </w:p>
          <w:p w14:paraId="63359842"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④项目质量存在重大问题，验收不合格，计0分。</w:t>
            </w:r>
          </w:p>
        </w:tc>
        <w:tc>
          <w:tcPr>
            <w:tcW w:w="928" w:type="dxa"/>
            <w:vAlign w:val="center"/>
          </w:tcPr>
          <w:p w14:paraId="1978D55F" w14:textId="4CB68BB6"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8</w:t>
            </w:r>
          </w:p>
        </w:tc>
        <w:tc>
          <w:tcPr>
            <w:tcW w:w="1701" w:type="dxa"/>
            <w:vAlign w:val="center"/>
          </w:tcPr>
          <w:p w14:paraId="1A1F192F" w14:textId="19C79A58"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项目实施计划、行业</w:t>
            </w:r>
            <w:r w:rsidRPr="00982FA3">
              <w:rPr>
                <w:rFonts w:ascii="宋体" w:eastAsia="宋体" w:hAnsi="宋体" w:cs="Times New Roman"/>
                <w:sz w:val="21"/>
                <w:szCs w:val="21"/>
              </w:rPr>
              <w:t>技术规范、验收报告等</w:t>
            </w:r>
          </w:p>
        </w:tc>
        <w:tc>
          <w:tcPr>
            <w:tcW w:w="1264" w:type="dxa"/>
            <w:vAlign w:val="center"/>
          </w:tcPr>
          <w:p w14:paraId="71083C20" w14:textId="0812740B" w:rsidR="002C43B8" w:rsidRPr="00514ED2"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11276515" w14:textId="46FA771A"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1F4F7897" w14:textId="2F5D817D" w:rsidTr="00514ED2">
        <w:trPr>
          <w:trHeight w:val="1029"/>
        </w:trPr>
        <w:tc>
          <w:tcPr>
            <w:tcW w:w="1129" w:type="dxa"/>
            <w:vMerge/>
            <w:vAlign w:val="center"/>
          </w:tcPr>
          <w:p w14:paraId="0161175E" w14:textId="77777777" w:rsidR="002C43B8" w:rsidRPr="00982FA3" w:rsidRDefault="002C43B8" w:rsidP="002C43B8">
            <w:pPr>
              <w:adjustRightInd w:val="0"/>
              <w:spacing w:line="240" w:lineRule="auto"/>
              <w:ind w:firstLine="420"/>
              <w:jc w:val="center"/>
              <w:rPr>
                <w:rFonts w:ascii="宋体" w:eastAsia="宋体" w:hAnsi="宋体" w:cs="Times New Roman"/>
                <w:sz w:val="21"/>
                <w:szCs w:val="21"/>
              </w:rPr>
            </w:pPr>
          </w:p>
        </w:tc>
        <w:tc>
          <w:tcPr>
            <w:tcW w:w="1134" w:type="dxa"/>
            <w:vAlign w:val="center"/>
          </w:tcPr>
          <w:p w14:paraId="04CA3064"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产出</w:t>
            </w:r>
            <w:r w:rsidRPr="00982FA3">
              <w:rPr>
                <w:rFonts w:ascii="宋体" w:eastAsia="宋体" w:hAnsi="宋体" w:cs="Times New Roman"/>
                <w:sz w:val="21"/>
                <w:szCs w:val="21"/>
              </w:rPr>
              <w:t>时效</w:t>
            </w:r>
          </w:p>
          <w:p w14:paraId="5BAF2B7E"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1423" w:type="dxa"/>
            <w:vAlign w:val="center"/>
          </w:tcPr>
          <w:p w14:paraId="6A246AD4"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完成时效性</w:t>
            </w:r>
          </w:p>
          <w:p w14:paraId="122330BE"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6</w:t>
            </w:r>
            <w:r w:rsidRPr="00982FA3">
              <w:rPr>
                <w:rFonts w:ascii="宋体" w:eastAsia="宋体" w:hAnsi="宋体" w:cs="Times New Roman" w:hint="eastAsia"/>
                <w:sz w:val="21"/>
                <w:szCs w:val="21"/>
              </w:rPr>
              <w:t>分）</w:t>
            </w:r>
          </w:p>
        </w:tc>
        <w:tc>
          <w:tcPr>
            <w:tcW w:w="2324" w:type="dxa"/>
            <w:vAlign w:val="center"/>
          </w:tcPr>
          <w:p w14:paraId="6B11A7D0"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w:t>
            </w:r>
            <w:r w:rsidRPr="00982FA3">
              <w:rPr>
                <w:rFonts w:ascii="宋体" w:eastAsia="宋体" w:hAnsi="宋体" w:cs="Times New Roman" w:hint="eastAsia"/>
                <w:sz w:val="21"/>
                <w:szCs w:val="21"/>
              </w:rPr>
              <w:t>各项工作完成时效性</w:t>
            </w:r>
            <w:r>
              <w:rPr>
                <w:rFonts w:ascii="宋体" w:eastAsia="宋体" w:hAnsi="宋体" w:cs="Times New Roman" w:hint="eastAsia"/>
                <w:sz w:val="21"/>
                <w:szCs w:val="21"/>
              </w:rPr>
              <w:t>。</w:t>
            </w:r>
          </w:p>
        </w:tc>
        <w:tc>
          <w:tcPr>
            <w:tcW w:w="3700" w:type="dxa"/>
            <w:vAlign w:val="center"/>
          </w:tcPr>
          <w:p w14:paraId="1F5FB8A5"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FC4904">
              <w:rPr>
                <w:rFonts w:ascii="宋体" w:eastAsia="宋体" w:hAnsi="宋体" w:cs="Times New Roman" w:hint="eastAsia"/>
                <w:sz w:val="21"/>
                <w:szCs w:val="21"/>
              </w:rPr>
              <w:t>工程建设</w:t>
            </w:r>
            <w:r w:rsidRPr="00982FA3">
              <w:rPr>
                <w:rFonts w:ascii="宋体" w:eastAsia="宋体" w:hAnsi="宋体" w:cs="Times New Roman" w:hint="eastAsia"/>
                <w:sz w:val="21"/>
                <w:szCs w:val="21"/>
              </w:rPr>
              <w:t>各环节工作完成时效性良好，</w:t>
            </w:r>
            <w:r w:rsidRPr="00982FA3">
              <w:rPr>
                <w:rFonts w:ascii="宋体" w:eastAsia="宋体" w:hAnsi="宋体" w:cs="Times New Roman"/>
                <w:sz w:val="21"/>
                <w:szCs w:val="21"/>
              </w:rPr>
              <w:t>计</w:t>
            </w:r>
            <w:r>
              <w:rPr>
                <w:rFonts w:ascii="宋体" w:eastAsia="宋体" w:hAnsi="宋体" w:cs="Times New Roman"/>
                <w:sz w:val="21"/>
                <w:szCs w:val="21"/>
              </w:rPr>
              <w:t>6</w:t>
            </w:r>
            <w:r w:rsidRPr="00982FA3">
              <w:rPr>
                <w:rFonts w:ascii="宋体" w:eastAsia="宋体" w:hAnsi="宋体" w:cs="Times New Roman" w:hint="eastAsia"/>
                <w:sz w:val="21"/>
                <w:szCs w:val="21"/>
              </w:rPr>
              <w:t>分；完成时效性较好，计</w:t>
            </w:r>
            <w:r>
              <w:rPr>
                <w:rFonts w:ascii="宋体" w:eastAsia="宋体" w:hAnsi="宋体" w:cs="Times New Roman"/>
                <w:sz w:val="21"/>
                <w:szCs w:val="21"/>
              </w:rPr>
              <w:t>4</w:t>
            </w:r>
            <w:r w:rsidRPr="00982FA3">
              <w:rPr>
                <w:rFonts w:ascii="宋体" w:eastAsia="宋体" w:hAnsi="宋体" w:cs="Times New Roman" w:hint="eastAsia"/>
                <w:sz w:val="21"/>
                <w:szCs w:val="21"/>
              </w:rPr>
              <w:t>分；完成时效性一般，</w:t>
            </w:r>
            <w:r>
              <w:rPr>
                <w:rFonts w:ascii="宋体" w:eastAsia="宋体" w:hAnsi="宋体" w:cs="Times New Roman" w:hint="eastAsia"/>
                <w:sz w:val="21"/>
                <w:szCs w:val="21"/>
              </w:rPr>
              <w:t>计</w:t>
            </w:r>
            <w:r>
              <w:rPr>
                <w:rFonts w:ascii="宋体" w:eastAsia="宋体" w:hAnsi="宋体" w:cs="Times New Roman"/>
                <w:sz w:val="21"/>
                <w:szCs w:val="21"/>
              </w:rPr>
              <w:t>2</w:t>
            </w:r>
            <w:r w:rsidRPr="00982FA3">
              <w:rPr>
                <w:rFonts w:ascii="宋体" w:eastAsia="宋体" w:hAnsi="宋体" w:cs="Times New Roman" w:hint="eastAsia"/>
                <w:sz w:val="21"/>
                <w:szCs w:val="21"/>
              </w:rPr>
              <w:t>分；未完成，计0分。</w:t>
            </w:r>
          </w:p>
        </w:tc>
        <w:tc>
          <w:tcPr>
            <w:tcW w:w="928" w:type="dxa"/>
            <w:vAlign w:val="center"/>
          </w:tcPr>
          <w:p w14:paraId="1710E37E" w14:textId="121AA75B"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6</w:t>
            </w:r>
          </w:p>
        </w:tc>
        <w:tc>
          <w:tcPr>
            <w:tcW w:w="1701" w:type="dxa"/>
            <w:vAlign w:val="center"/>
          </w:tcPr>
          <w:p w14:paraId="363B62F1" w14:textId="4B9E683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项目实施计划、项目合同、验收资料等</w:t>
            </w:r>
          </w:p>
        </w:tc>
        <w:tc>
          <w:tcPr>
            <w:tcW w:w="1264" w:type="dxa"/>
            <w:vAlign w:val="center"/>
          </w:tcPr>
          <w:p w14:paraId="291E9914" w14:textId="7EB0C2F9" w:rsidR="002C43B8" w:rsidRPr="00982FA3" w:rsidRDefault="002C43B8" w:rsidP="002C43B8">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313D6E5B" w14:textId="5E34CC02" w:rsidR="002C43B8" w:rsidRPr="00982FA3" w:rsidRDefault="002C43B8" w:rsidP="002C43B8">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1AA4AB16" w14:textId="1CBF59A6" w:rsidTr="002C43B8">
        <w:trPr>
          <w:trHeight w:val="1432"/>
        </w:trPr>
        <w:tc>
          <w:tcPr>
            <w:tcW w:w="1129" w:type="dxa"/>
            <w:vMerge w:val="restart"/>
            <w:vAlign w:val="center"/>
          </w:tcPr>
          <w:p w14:paraId="46D205CF"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lastRenderedPageBreak/>
              <w:t>产出</w:t>
            </w:r>
          </w:p>
          <w:p w14:paraId="02359E96" w14:textId="33B55521" w:rsidR="002C43B8" w:rsidRPr="00982FA3" w:rsidRDefault="002C43B8" w:rsidP="002C43B8">
            <w:pPr>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00CE2342">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134" w:type="dxa"/>
            <w:vMerge w:val="restart"/>
            <w:vAlign w:val="center"/>
          </w:tcPr>
          <w:p w14:paraId="5E117F70" w14:textId="77777777" w:rsidR="002C43B8" w:rsidRPr="00974C75"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成本控制</w:t>
            </w:r>
          </w:p>
          <w:p w14:paraId="6052C634"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w:t>
            </w:r>
            <w:r>
              <w:rPr>
                <w:rFonts w:ascii="宋体" w:eastAsia="宋体" w:hAnsi="宋体" w:cs="Times New Roman"/>
                <w:sz w:val="21"/>
                <w:szCs w:val="21"/>
              </w:rPr>
              <w:t>8</w:t>
            </w:r>
            <w:r w:rsidRPr="00974C75">
              <w:rPr>
                <w:rFonts w:ascii="宋体" w:eastAsia="宋体" w:hAnsi="宋体" w:cs="Times New Roman" w:hint="eastAsia"/>
                <w:sz w:val="21"/>
                <w:szCs w:val="21"/>
              </w:rPr>
              <w:t>分）</w:t>
            </w:r>
          </w:p>
        </w:tc>
        <w:tc>
          <w:tcPr>
            <w:tcW w:w="1423" w:type="dxa"/>
            <w:vAlign w:val="center"/>
          </w:tcPr>
          <w:p w14:paraId="628A938D" w14:textId="77777777" w:rsidR="002C43B8"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实际成本与债券项目</w:t>
            </w:r>
          </w:p>
          <w:p w14:paraId="794B802E" w14:textId="77777777" w:rsidR="002C43B8"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内容匹配</w:t>
            </w:r>
          </w:p>
          <w:p w14:paraId="60815D7E" w14:textId="77777777" w:rsidR="002C43B8" w:rsidRPr="00974C75"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程度</w:t>
            </w:r>
          </w:p>
          <w:p w14:paraId="5DECA37B"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w:t>
            </w:r>
            <w:r>
              <w:rPr>
                <w:rFonts w:ascii="宋体" w:eastAsia="宋体" w:hAnsi="宋体" w:cs="Times New Roman"/>
                <w:sz w:val="21"/>
                <w:szCs w:val="21"/>
              </w:rPr>
              <w:t>4</w:t>
            </w:r>
            <w:r w:rsidRPr="00974C75">
              <w:rPr>
                <w:rFonts w:ascii="宋体" w:eastAsia="宋体" w:hAnsi="宋体" w:cs="Times New Roman" w:hint="eastAsia"/>
                <w:sz w:val="21"/>
                <w:szCs w:val="21"/>
              </w:rPr>
              <w:t>分）</w:t>
            </w:r>
          </w:p>
        </w:tc>
        <w:tc>
          <w:tcPr>
            <w:tcW w:w="2324" w:type="dxa"/>
            <w:vAlign w:val="center"/>
          </w:tcPr>
          <w:p w14:paraId="5A48976C"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考察实际成本支出</w:t>
            </w:r>
            <w:proofErr w:type="gramStart"/>
            <w:r w:rsidRPr="00974C75">
              <w:rPr>
                <w:rFonts w:ascii="宋体" w:eastAsia="宋体" w:hAnsi="宋体" w:cs="Times New Roman" w:hint="eastAsia"/>
                <w:sz w:val="21"/>
                <w:szCs w:val="21"/>
              </w:rPr>
              <w:t>与棚改</w:t>
            </w:r>
            <w:proofErr w:type="gramEnd"/>
            <w:r w:rsidRPr="00974C75">
              <w:rPr>
                <w:rFonts w:ascii="宋体" w:eastAsia="宋体" w:hAnsi="宋体" w:cs="Times New Roman" w:hint="eastAsia"/>
                <w:sz w:val="21"/>
                <w:szCs w:val="21"/>
              </w:rPr>
              <w:t>的计划实施内容的匹配程度。</w:t>
            </w:r>
          </w:p>
        </w:tc>
        <w:tc>
          <w:tcPr>
            <w:tcW w:w="3700" w:type="dxa"/>
            <w:vAlign w:val="center"/>
          </w:tcPr>
          <w:p w14:paraId="2DE60019"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成本支出内容与项目实施内容匹配度高得</w:t>
            </w:r>
            <w:r>
              <w:rPr>
                <w:rFonts w:ascii="宋体" w:eastAsia="宋体" w:hAnsi="宋体" w:cs="Times New Roman"/>
                <w:sz w:val="21"/>
                <w:szCs w:val="21"/>
              </w:rPr>
              <w:t>4</w:t>
            </w:r>
            <w:r w:rsidRPr="00974C75">
              <w:rPr>
                <w:rFonts w:ascii="宋体" w:eastAsia="宋体" w:hAnsi="宋体" w:cs="Times New Roman" w:hint="eastAsia"/>
                <w:sz w:val="21"/>
                <w:szCs w:val="21"/>
              </w:rPr>
              <w:t>分，匹配度一般得</w:t>
            </w:r>
            <w:r>
              <w:rPr>
                <w:rFonts w:ascii="宋体" w:eastAsia="宋体" w:hAnsi="宋体" w:cs="Times New Roman"/>
                <w:sz w:val="21"/>
                <w:szCs w:val="21"/>
              </w:rPr>
              <w:t>2</w:t>
            </w:r>
            <w:r w:rsidRPr="00974C75">
              <w:rPr>
                <w:rFonts w:ascii="宋体" w:eastAsia="宋体" w:hAnsi="宋体" w:cs="Times New Roman" w:hint="eastAsia"/>
                <w:sz w:val="21"/>
                <w:szCs w:val="21"/>
              </w:rPr>
              <w:t>分，存在违规支出不得分。</w:t>
            </w:r>
          </w:p>
        </w:tc>
        <w:tc>
          <w:tcPr>
            <w:tcW w:w="928" w:type="dxa"/>
            <w:vAlign w:val="center"/>
          </w:tcPr>
          <w:p w14:paraId="1A7A9767" w14:textId="2392F732" w:rsidR="002C43B8" w:rsidRPr="00974C75"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4</w:t>
            </w:r>
          </w:p>
        </w:tc>
        <w:tc>
          <w:tcPr>
            <w:tcW w:w="1701" w:type="dxa"/>
            <w:vAlign w:val="center"/>
          </w:tcPr>
          <w:p w14:paraId="06FFB3E2" w14:textId="7D3906CC"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项目单位专项</w:t>
            </w:r>
            <w:proofErr w:type="gramStart"/>
            <w:r w:rsidRPr="00974C75">
              <w:rPr>
                <w:rFonts w:ascii="宋体" w:eastAsia="宋体" w:hAnsi="宋体" w:cs="Times New Roman" w:hint="eastAsia"/>
                <w:sz w:val="21"/>
                <w:szCs w:val="21"/>
              </w:rPr>
              <w:t>债资金</w:t>
            </w:r>
            <w:proofErr w:type="gramEnd"/>
            <w:r w:rsidRPr="00974C75">
              <w:rPr>
                <w:rFonts w:ascii="宋体" w:eastAsia="宋体" w:hAnsi="宋体" w:cs="Times New Roman" w:hint="eastAsia"/>
                <w:sz w:val="21"/>
                <w:szCs w:val="21"/>
              </w:rPr>
              <w:t>支出明细</w:t>
            </w:r>
            <w:r>
              <w:rPr>
                <w:rFonts w:ascii="宋体" w:eastAsia="宋体" w:hAnsi="宋体" w:cs="Times New Roman" w:hint="eastAsia"/>
                <w:sz w:val="21"/>
                <w:szCs w:val="21"/>
              </w:rPr>
              <w:t>、</w:t>
            </w:r>
            <w:r w:rsidRPr="00974C75">
              <w:rPr>
                <w:rFonts w:ascii="宋体" w:eastAsia="宋体" w:hAnsi="宋体" w:cs="Times New Roman" w:hint="eastAsia"/>
                <w:sz w:val="21"/>
                <w:szCs w:val="21"/>
              </w:rPr>
              <w:t>项目合同</w:t>
            </w:r>
            <w:r>
              <w:rPr>
                <w:rFonts w:ascii="宋体" w:eastAsia="宋体" w:hAnsi="宋体" w:cs="Times New Roman" w:hint="eastAsia"/>
                <w:sz w:val="21"/>
                <w:szCs w:val="21"/>
              </w:rPr>
              <w:t>等</w:t>
            </w:r>
          </w:p>
        </w:tc>
        <w:tc>
          <w:tcPr>
            <w:tcW w:w="1264" w:type="dxa"/>
            <w:vAlign w:val="center"/>
          </w:tcPr>
          <w:p w14:paraId="5003FEFD" w14:textId="1EBF3B26" w:rsidR="002C43B8" w:rsidRPr="00974C75" w:rsidRDefault="002C43B8" w:rsidP="002C43B8">
            <w:pPr>
              <w:overflowPunct/>
              <w:adjustRightInd w:val="0"/>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73DEFECE" w14:textId="294CE870" w:rsidR="002C43B8" w:rsidRPr="00974C75" w:rsidRDefault="002C43B8" w:rsidP="002C43B8">
            <w:pPr>
              <w:overflowPunct/>
              <w:adjustRightInd w:val="0"/>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2BABA5F3" w14:textId="4CE22C4E" w:rsidTr="00B26D84">
        <w:trPr>
          <w:trHeight w:val="1029"/>
        </w:trPr>
        <w:tc>
          <w:tcPr>
            <w:tcW w:w="1129" w:type="dxa"/>
            <w:vMerge/>
            <w:tcBorders>
              <w:bottom w:val="single" w:sz="4" w:space="0" w:color="auto"/>
            </w:tcBorders>
            <w:vAlign w:val="center"/>
          </w:tcPr>
          <w:p w14:paraId="3A44377F" w14:textId="77777777" w:rsidR="002C43B8" w:rsidRPr="00982FA3" w:rsidRDefault="002C43B8" w:rsidP="002C43B8">
            <w:pPr>
              <w:adjustRightInd w:val="0"/>
              <w:spacing w:line="240" w:lineRule="auto"/>
              <w:ind w:firstLine="420"/>
              <w:jc w:val="center"/>
              <w:rPr>
                <w:rFonts w:ascii="宋体" w:eastAsia="宋体" w:hAnsi="宋体" w:cs="Times New Roman"/>
                <w:sz w:val="21"/>
                <w:szCs w:val="21"/>
              </w:rPr>
            </w:pPr>
          </w:p>
        </w:tc>
        <w:tc>
          <w:tcPr>
            <w:tcW w:w="1134" w:type="dxa"/>
            <w:vMerge/>
            <w:tcBorders>
              <w:bottom w:val="single" w:sz="4" w:space="0" w:color="auto"/>
            </w:tcBorders>
            <w:vAlign w:val="center"/>
          </w:tcPr>
          <w:p w14:paraId="6611C812"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p>
        </w:tc>
        <w:tc>
          <w:tcPr>
            <w:tcW w:w="1423" w:type="dxa"/>
            <w:tcBorders>
              <w:bottom w:val="single" w:sz="4" w:space="0" w:color="auto"/>
            </w:tcBorders>
            <w:vAlign w:val="center"/>
          </w:tcPr>
          <w:p w14:paraId="53353893" w14:textId="77777777" w:rsidR="002C43B8"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实际成本与目标成本</w:t>
            </w:r>
          </w:p>
          <w:p w14:paraId="3BC837AB" w14:textId="77777777" w:rsidR="002C43B8" w:rsidRPr="00974C75"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匹配程度</w:t>
            </w:r>
          </w:p>
          <w:p w14:paraId="0B0C73EA" w14:textId="77777777"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sidRPr="00974C75">
              <w:rPr>
                <w:rFonts w:ascii="宋体" w:eastAsia="宋体" w:hAnsi="宋体" w:cs="Times New Roman" w:hint="eastAsia"/>
                <w:sz w:val="21"/>
                <w:szCs w:val="21"/>
              </w:rPr>
              <w:t>（</w:t>
            </w:r>
            <w:r>
              <w:rPr>
                <w:rFonts w:ascii="宋体" w:eastAsia="宋体" w:hAnsi="宋体" w:cs="Times New Roman"/>
                <w:sz w:val="21"/>
                <w:szCs w:val="21"/>
              </w:rPr>
              <w:t>4</w:t>
            </w:r>
            <w:r w:rsidRPr="00974C75">
              <w:rPr>
                <w:rFonts w:ascii="宋体" w:eastAsia="宋体" w:hAnsi="宋体" w:cs="Times New Roman" w:hint="eastAsia"/>
                <w:sz w:val="21"/>
                <w:szCs w:val="21"/>
              </w:rPr>
              <w:t>分）</w:t>
            </w:r>
          </w:p>
        </w:tc>
        <w:tc>
          <w:tcPr>
            <w:tcW w:w="2324" w:type="dxa"/>
            <w:tcBorders>
              <w:bottom w:val="single" w:sz="4" w:space="0" w:color="auto"/>
            </w:tcBorders>
            <w:vAlign w:val="center"/>
          </w:tcPr>
          <w:p w14:paraId="77C794D9"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考察实际成本与具体预算金额的匹配程度。</w:t>
            </w:r>
          </w:p>
        </w:tc>
        <w:tc>
          <w:tcPr>
            <w:tcW w:w="3700" w:type="dxa"/>
            <w:tcBorders>
              <w:bottom w:val="single" w:sz="4" w:space="0" w:color="auto"/>
            </w:tcBorders>
            <w:vAlign w:val="center"/>
          </w:tcPr>
          <w:p w14:paraId="3EA6358E" w14:textId="77777777" w:rsidR="002C43B8" w:rsidRPr="00982FA3" w:rsidRDefault="002C43B8" w:rsidP="002C43B8">
            <w:pPr>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成</w:t>
            </w:r>
            <w:r w:rsidRPr="00890DB5">
              <w:rPr>
                <w:rFonts w:ascii="宋体" w:eastAsia="宋体" w:hAnsi="宋体" w:cs="Times New Roman" w:hint="eastAsia"/>
                <w:sz w:val="21"/>
                <w:szCs w:val="21"/>
              </w:rPr>
              <w:t>本支出金额不超过项目预算金额的得</w:t>
            </w:r>
            <w:r w:rsidRPr="00890DB5">
              <w:rPr>
                <w:rFonts w:ascii="宋体" w:eastAsia="宋体" w:hAnsi="宋体" w:cs="Times New Roman"/>
                <w:sz w:val="21"/>
                <w:szCs w:val="21"/>
              </w:rPr>
              <w:t>4</w:t>
            </w:r>
            <w:r w:rsidRPr="00890DB5">
              <w:rPr>
                <w:rFonts w:ascii="宋体" w:eastAsia="宋体" w:hAnsi="宋体" w:cs="Times New Roman" w:hint="eastAsia"/>
                <w:sz w:val="21"/>
                <w:szCs w:val="21"/>
              </w:rPr>
              <w:t>分，超出预算的，此项不得分。</w:t>
            </w:r>
          </w:p>
        </w:tc>
        <w:tc>
          <w:tcPr>
            <w:tcW w:w="928" w:type="dxa"/>
            <w:tcBorders>
              <w:bottom w:val="single" w:sz="4" w:space="0" w:color="auto"/>
            </w:tcBorders>
            <w:vAlign w:val="center"/>
          </w:tcPr>
          <w:p w14:paraId="17377FF8" w14:textId="5822084A" w:rsidR="002C43B8" w:rsidRPr="00974C75"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4</w:t>
            </w:r>
          </w:p>
        </w:tc>
        <w:tc>
          <w:tcPr>
            <w:tcW w:w="1701" w:type="dxa"/>
            <w:tcBorders>
              <w:bottom w:val="single" w:sz="4" w:space="0" w:color="auto"/>
            </w:tcBorders>
            <w:vAlign w:val="center"/>
          </w:tcPr>
          <w:p w14:paraId="7585DE3C" w14:textId="04E8CFF5"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r w:rsidRPr="00974C75">
              <w:rPr>
                <w:rFonts w:ascii="宋体" w:eastAsia="宋体" w:hAnsi="宋体" w:cs="Times New Roman" w:hint="eastAsia"/>
                <w:sz w:val="21"/>
                <w:szCs w:val="21"/>
              </w:rPr>
              <w:t>项目实施的投资预算安排及批复文件</w:t>
            </w:r>
            <w:r>
              <w:rPr>
                <w:rFonts w:ascii="宋体" w:eastAsia="宋体" w:hAnsi="宋体" w:cs="Times New Roman" w:hint="eastAsia"/>
                <w:sz w:val="21"/>
                <w:szCs w:val="21"/>
              </w:rPr>
              <w:t>、</w:t>
            </w:r>
            <w:r w:rsidRPr="00974C75">
              <w:rPr>
                <w:rFonts w:ascii="宋体" w:eastAsia="宋体" w:hAnsi="宋体" w:cs="Times New Roman" w:hint="eastAsia"/>
                <w:sz w:val="21"/>
                <w:szCs w:val="21"/>
              </w:rPr>
              <w:t>项目单位专项</w:t>
            </w:r>
            <w:proofErr w:type="gramStart"/>
            <w:r w:rsidRPr="00974C75">
              <w:rPr>
                <w:rFonts w:ascii="宋体" w:eastAsia="宋体" w:hAnsi="宋体" w:cs="Times New Roman" w:hint="eastAsia"/>
                <w:sz w:val="21"/>
                <w:szCs w:val="21"/>
              </w:rPr>
              <w:t>债资金</w:t>
            </w:r>
            <w:proofErr w:type="gramEnd"/>
            <w:r w:rsidRPr="00974C75">
              <w:rPr>
                <w:rFonts w:ascii="宋体" w:eastAsia="宋体" w:hAnsi="宋体" w:cs="Times New Roman" w:hint="eastAsia"/>
                <w:sz w:val="21"/>
                <w:szCs w:val="21"/>
              </w:rPr>
              <w:t>支出明细</w:t>
            </w:r>
            <w:r>
              <w:rPr>
                <w:rFonts w:ascii="宋体" w:eastAsia="宋体" w:hAnsi="宋体" w:cs="Times New Roman" w:hint="eastAsia"/>
                <w:sz w:val="21"/>
                <w:szCs w:val="21"/>
              </w:rPr>
              <w:t>等</w:t>
            </w:r>
          </w:p>
        </w:tc>
        <w:tc>
          <w:tcPr>
            <w:tcW w:w="1264" w:type="dxa"/>
            <w:tcBorders>
              <w:bottom w:val="single" w:sz="4" w:space="0" w:color="auto"/>
            </w:tcBorders>
            <w:vAlign w:val="center"/>
          </w:tcPr>
          <w:p w14:paraId="505C9815" w14:textId="7E3883A0" w:rsidR="002C43B8" w:rsidRPr="00974C75" w:rsidRDefault="002C43B8" w:rsidP="002C43B8">
            <w:pPr>
              <w:overflowPunct/>
              <w:adjustRightInd w:val="0"/>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w:t>
            </w:r>
          </w:p>
        </w:tc>
        <w:tc>
          <w:tcPr>
            <w:tcW w:w="1276" w:type="dxa"/>
            <w:tcBorders>
              <w:bottom w:val="single" w:sz="4" w:space="0" w:color="auto"/>
            </w:tcBorders>
            <w:vAlign w:val="center"/>
          </w:tcPr>
          <w:p w14:paraId="1BCA95C3" w14:textId="591E7D52" w:rsidR="002C43B8" w:rsidRPr="00974C75" w:rsidRDefault="002C43B8" w:rsidP="002C43B8">
            <w:pPr>
              <w:overflowPunct/>
              <w:adjustRightInd w:val="0"/>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sz w:val="21"/>
                <w:szCs w:val="21"/>
              </w:rPr>
              <w:t>非现场评价</w:t>
            </w:r>
          </w:p>
        </w:tc>
      </w:tr>
      <w:tr w:rsidR="008277B7" w:rsidRPr="00045DDF" w14:paraId="71A72E8F" w14:textId="45E0231F" w:rsidTr="00B26D84">
        <w:trPr>
          <w:trHeight w:val="1828"/>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730A2262" w14:textId="77777777"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效益</w:t>
            </w:r>
          </w:p>
          <w:p w14:paraId="66D5F1E6" w14:textId="77777777"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134" w:type="dxa"/>
            <w:tcBorders>
              <w:top w:val="single" w:sz="4" w:space="0" w:color="auto"/>
              <w:left w:val="single" w:sz="4" w:space="0" w:color="auto"/>
              <w:bottom w:val="single" w:sz="4" w:space="0" w:color="auto"/>
              <w:right w:val="single" w:sz="4" w:space="0" w:color="auto"/>
            </w:tcBorders>
            <w:vAlign w:val="center"/>
          </w:tcPr>
          <w:p w14:paraId="0EF41054" w14:textId="77777777" w:rsidR="008277B7" w:rsidRPr="00413DBF" w:rsidRDefault="008277B7" w:rsidP="008277B7">
            <w:pPr>
              <w:pStyle w:val="af6"/>
              <w:spacing w:line="240" w:lineRule="auto"/>
              <w:ind w:firstLineChars="0" w:firstLine="0"/>
              <w:jc w:val="center"/>
              <w:rPr>
                <w:rFonts w:eastAsia="宋体"/>
                <w:sz w:val="21"/>
                <w:szCs w:val="21"/>
              </w:rPr>
            </w:pPr>
            <w:r w:rsidRPr="00413DBF">
              <w:rPr>
                <w:rFonts w:eastAsia="宋体" w:hint="eastAsia"/>
                <w:sz w:val="21"/>
                <w:szCs w:val="21"/>
              </w:rPr>
              <w:t>经济效益</w:t>
            </w:r>
          </w:p>
          <w:p w14:paraId="06136280" w14:textId="44231AE4"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8</w:t>
            </w:r>
            <w:r w:rsidRPr="00413DBF">
              <w:rPr>
                <w:rFonts w:ascii="宋体" w:eastAsia="宋体" w:hAnsi="宋体" w:hint="eastAsia"/>
                <w:sz w:val="21"/>
                <w:szCs w:val="21"/>
              </w:rPr>
              <w:t>分）</w:t>
            </w:r>
          </w:p>
        </w:tc>
        <w:tc>
          <w:tcPr>
            <w:tcW w:w="1423" w:type="dxa"/>
            <w:tcBorders>
              <w:top w:val="single" w:sz="4" w:space="0" w:color="auto"/>
              <w:left w:val="single" w:sz="4" w:space="0" w:color="auto"/>
              <w:bottom w:val="single" w:sz="4" w:space="0" w:color="auto"/>
              <w:right w:val="single" w:sz="4" w:space="0" w:color="auto"/>
            </w:tcBorders>
            <w:vAlign w:val="center"/>
          </w:tcPr>
          <w:p w14:paraId="4DABB168" w14:textId="77777777" w:rsidR="008277B7" w:rsidRDefault="008277B7" w:rsidP="008277B7">
            <w:pPr>
              <w:overflowPunct/>
              <w:adjustRightInd w:val="0"/>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产生经济</w:t>
            </w:r>
          </w:p>
          <w:p w14:paraId="6C02CAAD" w14:textId="42262D7B" w:rsidR="008277B7" w:rsidRDefault="008277B7" w:rsidP="008277B7">
            <w:pPr>
              <w:overflowPunct/>
              <w:adjustRightInd w:val="0"/>
              <w:spacing w:line="240" w:lineRule="auto"/>
              <w:ind w:firstLineChars="0" w:firstLine="0"/>
              <w:jc w:val="center"/>
              <w:rPr>
                <w:rFonts w:ascii="宋体" w:eastAsia="宋体" w:hAnsi="宋体" w:cs="宋体"/>
                <w:color w:val="000000"/>
                <w:sz w:val="21"/>
                <w:szCs w:val="21"/>
              </w:rPr>
            </w:pPr>
            <w:r w:rsidRPr="00FD3863">
              <w:rPr>
                <w:rFonts w:ascii="宋体" w:eastAsia="宋体" w:hAnsi="宋体" w:cs="宋体" w:hint="eastAsia"/>
                <w:color w:val="000000"/>
                <w:sz w:val="21"/>
                <w:szCs w:val="21"/>
              </w:rPr>
              <w:t>效益情况</w:t>
            </w:r>
          </w:p>
          <w:p w14:paraId="6157D32B" w14:textId="1DB60C4E"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8</w:t>
            </w:r>
            <w:r w:rsidRPr="00413DBF">
              <w:rPr>
                <w:rFonts w:ascii="宋体" w:eastAsia="宋体" w:hAnsi="宋体" w:hint="eastAsia"/>
                <w:sz w:val="21"/>
                <w:szCs w:val="21"/>
              </w:rPr>
              <w:t>分）</w:t>
            </w:r>
          </w:p>
        </w:tc>
        <w:tc>
          <w:tcPr>
            <w:tcW w:w="2324" w:type="dxa"/>
            <w:tcBorders>
              <w:top w:val="single" w:sz="4" w:space="0" w:color="auto"/>
              <w:left w:val="single" w:sz="4" w:space="0" w:color="auto"/>
              <w:bottom w:val="single" w:sz="4" w:space="0" w:color="auto"/>
              <w:right w:val="single" w:sz="4" w:space="0" w:color="auto"/>
            </w:tcBorders>
            <w:vAlign w:val="center"/>
          </w:tcPr>
          <w:p w14:paraId="014CF191" w14:textId="7777777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413DBF">
              <w:rPr>
                <w:rFonts w:ascii="宋体" w:eastAsia="宋体" w:hAnsi="宋体" w:hint="eastAsia"/>
                <w:sz w:val="21"/>
                <w:szCs w:val="21"/>
              </w:rPr>
              <w:t>考察债券项目对当地产业发展的促进作用。</w:t>
            </w:r>
          </w:p>
        </w:tc>
        <w:tc>
          <w:tcPr>
            <w:tcW w:w="3700" w:type="dxa"/>
            <w:tcBorders>
              <w:top w:val="single" w:sz="4" w:space="0" w:color="auto"/>
              <w:left w:val="single" w:sz="4" w:space="0" w:color="auto"/>
              <w:bottom w:val="single" w:sz="4" w:space="0" w:color="auto"/>
              <w:right w:val="single" w:sz="4" w:space="0" w:color="auto"/>
            </w:tcBorders>
            <w:vAlign w:val="center"/>
          </w:tcPr>
          <w:p w14:paraId="7FDBEC16" w14:textId="0AC0ACE9" w:rsidR="008277B7" w:rsidRDefault="008277B7" w:rsidP="008277B7">
            <w:pPr>
              <w:overflowPunct/>
              <w:adjustRightInd w:val="0"/>
              <w:spacing w:line="240" w:lineRule="auto"/>
              <w:ind w:firstLineChars="0" w:firstLine="0"/>
              <w:rPr>
                <w:rFonts w:ascii="宋体" w:eastAsia="宋体" w:hAnsi="宋体"/>
                <w:sz w:val="21"/>
                <w:szCs w:val="21"/>
              </w:rPr>
            </w:pPr>
            <w:r w:rsidRPr="00413DBF">
              <w:rPr>
                <w:rFonts w:ascii="宋体" w:eastAsia="宋体" w:hAnsi="宋体" w:hint="eastAsia"/>
                <w:sz w:val="21"/>
                <w:szCs w:val="21"/>
              </w:rPr>
              <w:t>①项目</w:t>
            </w:r>
            <w:r>
              <w:rPr>
                <w:rFonts w:ascii="宋体" w:eastAsia="宋体" w:hAnsi="宋体" w:hint="eastAsia"/>
                <w:sz w:val="21"/>
                <w:szCs w:val="21"/>
              </w:rPr>
              <w:t>实施后</w:t>
            </w:r>
            <w:r w:rsidRPr="00413DBF">
              <w:rPr>
                <w:rFonts w:ascii="宋体" w:eastAsia="宋体" w:hAnsi="宋体" w:hint="eastAsia"/>
                <w:sz w:val="21"/>
                <w:szCs w:val="21"/>
              </w:rPr>
              <w:t>促进居民财产性增值得；</w:t>
            </w:r>
            <w:r w:rsidRPr="00413DBF">
              <w:rPr>
                <w:rFonts w:ascii="宋体" w:eastAsia="宋体" w:hAnsi="宋体" w:hint="eastAsia"/>
                <w:sz w:val="21"/>
                <w:szCs w:val="21"/>
              </w:rPr>
              <w:br/>
              <w:t>②项目</w:t>
            </w:r>
            <w:r>
              <w:rPr>
                <w:rFonts w:ascii="宋体" w:eastAsia="宋体" w:hAnsi="宋体" w:hint="eastAsia"/>
                <w:sz w:val="21"/>
                <w:szCs w:val="21"/>
              </w:rPr>
              <w:t>实施后</w:t>
            </w:r>
            <w:r w:rsidRPr="00413DBF">
              <w:rPr>
                <w:rFonts w:ascii="宋体" w:eastAsia="宋体" w:hAnsi="宋体" w:hint="eastAsia"/>
                <w:sz w:val="21"/>
                <w:szCs w:val="21"/>
              </w:rPr>
              <w:t>拉动当地经济增长，促进相关产业发展；</w:t>
            </w:r>
            <w:r w:rsidRPr="00413DBF">
              <w:rPr>
                <w:rFonts w:ascii="宋体" w:eastAsia="宋体" w:hAnsi="宋体" w:hint="eastAsia"/>
                <w:sz w:val="21"/>
                <w:szCs w:val="21"/>
              </w:rPr>
              <w:br/>
              <w:t>③项目</w:t>
            </w:r>
            <w:r>
              <w:rPr>
                <w:rFonts w:ascii="宋体" w:eastAsia="宋体" w:hAnsi="宋体" w:hint="eastAsia"/>
                <w:sz w:val="21"/>
                <w:szCs w:val="21"/>
              </w:rPr>
              <w:t>实施后</w:t>
            </w:r>
            <w:r w:rsidRPr="00413DBF">
              <w:rPr>
                <w:rFonts w:ascii="宋体" w:eastAsia="宋体" w:hAnsi="宋体" w:hint="eastAsia"/>
                <w:sz w:val="21"/>
                <w:szCs w:val="21"/>
              </w:rPr>
              <w:t>促进居民消费</w:t>
            </w:r>
            <w:r w:rsidR="00B26D84">
              <w:rPr>
                <w:rFonts w:ascii="宋体" w:eastAsia="宋体" w:hAnsi="宋体" w:hint="eastAsia"/>
                <w:sz w:val="21"/>
                <w:szCs w:val="21"/>
              </w:rPr>
              <w:t>。</w:t>
            </w:r>
          </w:p>
          <w:p w14:paraId="32FD12D6" w14:textId="7777777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依据</w:t>
            </w:r>
            <w:r w:rsidRPr="009646EA">
              <w:rPr>
                <w:rFonts w:ascii="宋体" w:eastAsia="宋体" w:hAnsi="宋体" w:cs="Times New Roman"/>
                <w:sz w:val="21"/>
                <w:szCs w:val="21"/>
              </w:rPr>
              <w:t>现场</w:t>
            </w:r>
            <w:r w:rsidRPr="009646EA">
              <w:rPr>
                <w:rFonts w:ascii="宋体" w:eastAsia="宋体" w:hAnsi="宋体" w:cs="Times New Roman" w:hint="eastAsia"/>
                <w:sz w:val="21"/>
                <w:szCs w:val="21"/>
              </w:rPr>
              <w:t>调查情况</w:t>
            </w:r>
            <w:r w:rsidRPr="009646EA">
              <w:rPr>
                <w:rFonts w:ascii="宋体" w:eastAsia="宋体" w:hAnsi="宋体" w:cs="Times New Roman"/>
                <w:sz w:val="21"/>
                <w:szCs w:val="21"/>
              </w:rPr>
              <w:t>，</w:t>
            </w:r>
            <w:r w:rsidRPr="009646EA">
              <w:rPr>
                <w:rFonts w:ascii="宋体" w:eastAsia="宋体" w:hAnsi="宋体" w:cs="Times New Roman" w:hint="eastAsia"/>
                <w:sz w:val="21"/>
                <w:szCs w:val="21"/>
              </w:rPr>
              <w:t>对上述情况进行评定，效益情况良好，得</w:t>
            </w:r>
            <w:r w:rsidRPr="009646EA">
              <w:rPr>
                <w:rFonts w:ascii="宋体" w:eastAsia="宋体" w:hAnsi="宋体" w:cs="Times New Roman"/>
                <w:sz w:val="21"/>
                <w:szCs w:val="21"/>
              </w:rPr>
              <w:t>8</w:t>
            </w:r>
            <w:r w:rsidRPr="009646EA">
              <w:rPr>
                <w:rFonts w:ascii="宋体" w:eastAsia="宋体" w:hAnsi="宋体" w:cs="Times New Roman" w:hint="eastAsia"/>
                <w:sz w:val="21"/>
                <w:szCs w:val="21"/>
              </w:rPr>
              <w:t>分；效益情况较好，得</w:t>
            </w:r>
            <w:r w:rsidRPr="009646EA">
              <w:rPr>
                <w:rFonts w:ascii="宋体" w:eastAsia="宋体" w:hAnsi="宋体" w:cs="Times New Roman"/>
                <w:sz w:val="21"/>
                <w:szCs w:val="21"/>
              </w:rPr>
              <w:t>5</w:t>
            </w:r>
            <w:r w:rsidRPr="009646EA">
              <w:rPr>
                <w:rFonts w:ascii="宋体" w:eastAsia="宋体" w:hAnsi="宋体" w:cs="Times New Roman" w:hint="eastAsia"/>
                <w:sz w:val="21"/>
                <w:szCs w:val="21"/>
              </w:rPr>
              <w:t>分；效益情况一般，得</w:t>
            </w:r>
            <w:r w:rsidRPr="009646EA">
              <w:rPr>
                <w:rFonts w:ascii="宋体" w:eastAsia="宋体" w:hAnsi="宋体" w:cs="Times New Roman"/>
                <w:sz w:val="21"/>
                <w:szCs w:val="21"/>
              </w:rPr>
              <w:t>3</w:t>
            </w:r>
            <w:r w:rsidRPr="009646EA">
              <w:rPr>
                <w:rFonts w:ascii="宋体" w:eastAsia="宋体" w:hAnsi="宋体" w:cs="Times New Roman" w:hint="eastAsia"/>
                <w:sz w:val="21"/>
                <w:szCs w:val="21"/>
              </w:rPr>
              <w:t>分；无明显效益，得1分</w:t>
            </w:r>
            <w:r w:rsidRPr="009646EA">
              <w:rPr>
                <w:rFonts w:ascii="宋体" w:eastAsia="宋体" w:hAnsi="宋体" w:cs="Times New Roman"/>
                <w:sz w:val="21"/>
                <w:szCs w:val="21"/>
              </w:rPr>
              <w:t>。</w:t>
            </w:r>
          </w:p>
        </w:tc>
        <w:tc>
          <w:tcPr>
            <w:tcW w:w="928" w:type="dxa"/>
            <w:tcBorders>
              <w:top w:val="single" w:sz="4" w:space="0" w:color="auto"/>
              <w:left w:val="single" w:sz="4" w:space="0" w:color="auto"/>
              <w:bottom w:val="single" w:sz="4" w:space="0" w:color="auto"/>
              <w:right w:val="single" w:sz="4" w:space="0" w:color="auto"/>
            </w:tcBorders>
            <w:vAlign w:val="center"/>
          </w:tcPr>
          <w:p w14:paraId="5804AB78" w14:textId="2CA4D188"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8</w:t>
            </w:r>
          </w:p>
        </w:tc>
        <w:tc>
          <w:tcPr>
            <w:tcW w:w="1701" w:type="dxa"/>
            <w:tcBorders>
              <w:top w:val="single" w:sz="4" w:space="0" w:color="auto"/>
              <w:left w:val="single" w:sz="4" w:space="0" w:color="auto"/>
              <w:bottom w:val="single" w:sz="4" w:space="0" w:color="auto"/>
              <w:right w:val="single" w:sz="4" w:space="0" w:color="auto"/>
            </w:tcBorders>
            <w:vAlign w:val="center"/>
          </w:tcPr>
          <w:p w14:paraId="31C87116" w14:textId="473504C4"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c>
          <w:tcPr>
            <w:tcW w:w="1264" w:type="dxa"/>
            <w:tcBorders>
              <w:top w:val="single" w:sz="4" w:space="0" w:color="auto"/>
              <w:left w:val="single" w:sz="4" w:space="0" w:color="auto"/>
              <w:bottom w:val="single" w:sz="4" w:space="0" w:color="auto"/>
              <w:right w:val="single" w:sz="4" w:space="0" w:color="auto"/>
            </w:tcBorders>
            <w:vAlign w:val="center"/>
          </w:tcPr>
          <w:p w14:paraId="2B917554" w14:textId="6D44E00C" w:rsidR="008277B7" w:rsidRPr="00982FA3" w:rsidRDefault="008277B7" w:rsidP="008277B7">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tcBorders>
              <w:top w:val="single" w:sz="4" w:space="0" w:color="auto"/>
              <w:left w:val="single" w:sz="4" w:space="0" w:color="auto"/>
              <w:bottom w:val="single" w:sz="4" w:space="0" w:color="auto"/>
              <w:right w:val="single" w:sz="4" w:space="0" w:color="auto"/>
            </w:tcBorders>
            <w:vAlign w:val="center"/>
          </w:tcPr>
          <w:p w14:paraId="42B02877" w14:textId="06540CCC" w:rsidR="008277B7" w:rsidRPr="00982FA3" w:rsidRDefault="008277B7" w:rsidP="008277B7">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8277B7" w:rsidRPr="00045DDF" w14:paraId="2E4A736C" w14:textId="7B0D2CA7" w:rsidTr="00B26D84">
        <w:trPr>
          <w:trHeight w:val="440"/>
        </w:trPr>
        <w:tc>
          <w:tcPr>
            <w:tcW w:w="1129" w:type="dxa"/>
            <w:vMerge/>
            <w:tcBorders>
              <w:top w:val="single" w:sz="4" w:space="0" w:color="auto"/>
              <w:left w:val="single" w:sz="4" w:space="0" w:color="auto"/>
              <w:bottom w:val="single" w:sz="4" w:space="0" w:color="auto"/>
              <w:right w:val="single" w:sz="4" w:space="0" w:color="auto"/>
            </w:tcBorders>
            <w:vAlign w:val="center"/>
          </w:tcPr>
          <w:p w14:paraId="0AE0236C" w14:textId="0C6EE120"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1CB7566" w14:textId="77777777"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社会效益</w:t>
            </w:r>
          </w:p>
          <w:p w14:paraId="60DEF773" w14:textId="456371FE"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423" w:type="dxa"/>
            <w:tcBorders>
              <w:top w:val="single" w:sz="4" w:space="0" w:color="auto"/>
              <w:left w:val="single" w:sz="4" w:space="0" w:color="auto"/>
              <w:bottom w:val="single" w:sz="4" w:space="0" w:color="auto"/>
              <w:right w:val="single" w:sz="4" w:space="0" w:color="auto"/>
            </w:tcBorders>
            <w:vAlign w:val="center"/>
          </w:tcPr>
          <w:p w14:paraId="2B6F7F69" w14:textId="77777777"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8277B7">
              <w:rPr>
                <w:rFonts w:ascii="宋体" w:eastAsia="宋体" w:hAnsi="宋体" w:cs="Times New Roman" w:hint="eastAsia"/>
                <w:sz w:val="21"/>
                <w:szCs w:val="21"/>
              </w:rPr>
              <w:t>产生社会</w:t>
            </w:r>
          </w:p>
          <w:p w14:paraId="62CB1012" w14:textId="233460BA"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8277B7">
              <w:rPr>
                <w:rFonts w:ascii="宋体" w:eastAsia="宋体" w:hAnsi="宋体" w:cs="Times New Roman" w:hint="eastAsia"/>
                <w:sz w:val="21"/>
                <w:szCs w:val="21"/>
              </w:rPr>
              <w:t>效益情况</w:t>
            </w:r>
          </w:p>
          <w:p w14:paraId="621F1D9C" w14:textId="1912015D"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2324" w:type="dxa"/>
            <w:tcBorders>
              <w:top w:val="single" w:sz="4" w:space="0" w:color="auto"/>
              <w:left w:val="single" w:sz="4" w:space="0" w:color="auto"/>
              <w:bottom w:val="single" w:sz="4" w:space="0" w:color="auto"/>
              <w:right w:val="single" w:sz="4" w:space="0" w:color="auto"/>
            </w:tcBorders>
            <w:vAlign w:val="center"/>
          </w:tcPr>
          <w:p w14:paraId="5EBFD62B" w14:textId="7777777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项目实施产生</w:t>
            </w:r>
            <w:r w:rsidRPr="00982FA3">
              <w:rPr>
                <w:rFonts w:ascii="宋体" w:eastAsia="宋体" w:hAnsi="宋体" w:cs="Times New Roman" w:hint="eastAsia"/>
                <w:sz w:val="21"/>
                <w:szCs w:val="21"/>
              </w:rPr>
              <w:t>社会</w:t>
            </w:r>
            <w:r w:rsidRPr="00982FA3">
              <w:rPr>
                <w:rFonts w:ascii="宋体" w:eastAsia="宋体" w:hAnsi="宋体" w:cs="Times New Roman"/>
                <w:sz w:val="21"/>
                <w:szCs w:val="21"/>
              </w:rPr>
              <w:t>效益情况</w:t>
            </w:r>
            <w:r>
              <w:rPr>
                <w:rFonts w:ascii="宋体" w:eastAsia="宋体" w:hAnsi="宋体" w:cs="Times New Roman" w:hint="eastAsia"/>
                <w:sz w:val="21"/>
                <w:szCs w:val="21"/>
              </w:rPr>
              <w:t>。</w:t>
            </w:r>
          </w:p>
        </w:tc>
        <w:tc>
          <w:tcPr>
            <w:tcW w:w="3700" w:type="dxa"/>
            <w:tcBorders>
              <w:top w:val="single" w:sz="4" w:space="0" w:color="auto"/>
              <w:left w:val="single" w:sz="4" w:space="0" w:color="auto"/>
              <w:bottom w:val="single" w:sz="4" w:space="0" w:color="auto"/>
              <w:right w:val="single" w:sz="4" w:space="0" w:color="auto"/>
            </w:tcBorders>
            <w:vAlign w:val="center"/>
          </w:tcPr>
          <w:p w14:paraId="00880A10" w14:textId="77777777" w:rsidR="008277B7" w:rsidRPr="009646EA" w:rsidRDefault="008277B7" w:rsidP="008277B7">
            <w:pPr>
              <w:overflowPunct/>
              <w:adjustRightInd w:val="0"/>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①项目实施有助于改善人居环境，完善周边道路交通体系及配套设施；</w:t>
            </w:r>
          </w:p>
          <w:p w14:paraId="7DF6C480" w14:textId="54DEA7D6" w:rsidR="008277B7" w:rsidRPr="009646EA" w:rsidRDefault="008277B7" w:rsidP="008277B7">
            <w:pPr>
              <w:overflowPunct/>
              <w:adjustRightInd w:val="0"/>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②有助于促进当地居民就业；</w:t>
            </w:r>
          </w:p>
          <w:p w14:paraId="7EDD67A5" w14:textId="77777777" w:rsidR="008277B7" w:rsidRPr="009646EA" w:rsidRDefault="008277B7" w:rsidP="008277B7">
            <w:pPr>
              <w:overflowPunct/>
              <w:adjustRightInd w:val="0"/>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③有利于改善区域内就业结构，缩小收入差距。</w:t>
            </w:r>
          </w:p>
          <w:p w14:paraId="0EDE2825" w14:textId="77777777" w:rsidR="008277B7" w:rsidRPr="009646EA" w:rsidRDefault="008277B7" w:rsidP="008277B7">
            <w:pPr>
              <w:overflowPunct/>
              <w:adjustRightInd w:val="0"/>
              <w:spacing w:line="240" w:lineRule="auto"/>
              <w:ind w:firstLineChars="0" w:firstLine="0"/>
              <w:rPr>
                <w:rFonts w:ascii="宋体" w:eastAsia="宋体" w:hAnsi="宋体" w:cs="Times New Roman"/>
                <w:sz w:val="21"/>
                <w:szCs w:val="21"/>
              </w:rPr>
            </w:pPr>
            <w:r w:rsidRPr="009646EA">
              <w:rPr>
                <w:rFonts w:ascii="宋体" w:eastAsia="宋体" w:hAnsi="宋体" w:cs="Times New Roman" w:hint="eastAsia"/>
                <w:sz w:val="21"/>
                <w:szCs w:val="21"/>
              </w:rPr>
              <w:t>依据</w:t>
            </w:r>
            <w:r w:rsidRPr="009646EA">
              <w:rPr>
                <w:rFonts w:ascii="宋体" w:eastAsia="宋体" w:hAnsi="宋体" w:cs="Times New Roman"/>
                <w:sz w:val="21"/>
                <w:szCs w:val="21"/>
              </w:rPr>
              <w:t>现场</w:t>
            </w:r>
            <w:r w:rsidRPr="009646EA">
              <w:rPr>
                <w:rFonts w:ascii="宋体" w:eastAsia="宋体" w:hAnsi="宋体" w:cs="Times New Roman" w:hint="eastAsia"/>
                <w:sz w:val="21"/>
                <w:szCs w:val="21"/>
              </w:rPr>
              <w:t>调查情况</w:t>
            </w:r>
            <w:r w:rsidRPr="009646EA">
              <w:rPr>
                <w:rFonts w:ascii="宋体" w:eastAsia="宋体" w:hAnsi="宋体" w:cs="Times New Roman"/>
                <w:sz w:val="21"/>
                <w:szCs w:val="21"/>
              </w:rPr>
              <w:t>，</w:t>
            </w:r>
            <w:r w:rsidRPr="009646EA">
              <w:rPr>
                <w:rFonts w:ascii="宋体" w:eastAsia="宋体" w:hAnsi="宋体" w:cs="Times New Roman" w:hint="eastAsia"/>
                <w:sz w:val="21"/>
                <w:szCs w:val="21"/>
              </w:rPr>
              <w:t>对上述情况进行评定，效益情况良好，得</w:t>
            </w:r>
            <w:r w:rsidRPr="009646EA">
              <w:rPr>
                <w:rFonts w:ascii="宋体" w:eastAsia="宋体" w:hAnsi="宋体" w:cs="Times New Roman"/>
                <w:sz w:val="21"/>
                <w:szCs w:val="21"/>
              </w:rPr>
              <w:t>8</w:t>
            </w:r>
            <w:r w:rsidRPr="009646EA">
              <w:rPr>
                <w:rFonts w:ascii="宋体" w:eastAsia="宋体" w:hAnsi="宋体" w:cs="Times New Roman" w:hint="eastAsia"/>
                <w:sz w:val="21"/>
                <w:szCs w:val="21"/>
              </w:rPr>
              <w:t>分；效益情况较好，得</w:t>
            </w:r>
            <w:r w:rsidRPr="009646EA">
              <w:rPr>
                <w:rFonts w:ascii="宋体" w:eastAsia="宋体" w:hAnsi="宋体" w:cs="Times New Roman"/>
                <w:sz w:val="21"/>
                <w:szCs w:val="21"/>
              </w:rPr>
              <w:t>5</w:t>
            </w:r>
            <w:r w:rsidRPr="009646EA">
              <w:rPr>
                <w:rFonts w:ascii="宋体" w:eastAsia="宋体" w:hAnsi="宋体" w:cs="Times New Roman" w:hint="eastAsia"/>
                <w:sz w:val="21"/>
                <w:szCs w:val="21"/>
              </w:rPr>
              <w:t>分；效益情况一般，得</w:t>
            </w:r>
            <w:r w:rsidRPr="009646EA">
              <w:rPr>
                <w:rFonts w:ascii="宋体" w:eastAsia="宋体" w:hAnsi="宋体" w:cs="Times New Roman"/>
                <w:sz w:val="21"/>
                <w:szCs w:val="21"/>
              </w:rPr>
              <w:t>3</w:t>
            </w:r>
            <w:r w:rsidRPr="009646EA">
              <w:rPr>
                <w:rFonts w:ascii="宋体" w:eastAsia="宋体" w:hAnsi="宋体" w:cs="Times New Roman" w:hint="eastAsia"/>
                <w:sz w:val="21"/>
                <w:szCs w:val="21"/>
              </w:rPr>
              <w:t>分；无明显效益，得1分</w:t>
            </w:r>
            <w:r w:rsidRPr="009646EA">
              <w:rPr>
                <w:rFonts w:ascii="宋体" w:eastAsia="宋体" w:hAnsi="宋体" w:cs="Times New Roman"/>
                <w:sz w:val="21"/>
                <w:szCs w:val="21"/>
              </w:rPr>
              <w:t>。</w:t>
            </w:r>
          </w:p>
        </w:tc>
        <w:tc>
          <w:tcPr>
            <w:tcW w:w="928" w:type="dxa"/>
            <w:tcBorders>
              <w:top w:val="single" w:sz="4" w:space="0" w:color="auto"/>
              <w:left w:val="single" w:sz="4" w:space="0" w:color="auto"/>
              <w:bottom w:val="single" w:sz="4" w:space="0" w:color="auto"/>
              <w:right w:val="single" w:sz="4" w:space="0" w:color="auto"/>
            </w:tcBorders>
            <w:vAlign w:val="center"/>
          </w:tcPr>
          <w:p w14:paraId="2BAFD9CF" w14:textId="4A070F4B"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8</w:t>
            </w:r>
          </w:p>
        </w:tc>
        <w:tc>
          <w:tcPr>
            <w:tcW w:w="1701" w:type="dxa"/>
            <w:tcBorders>
              <w:top w:val="single" w:sz="4" w:space="0" w:color="auto"/>
              <w:left w:val="single" w:sz="4" w:space="0" w:color="auto"/>
              <w:bottom w:val="single" w:sz="4" w:space="0" w:color="auto"/>
              <w:right w:val="single" w:sz="4" w:space="0" w:color="auto"/>
            </w:tcBorders>
            <w:vAlign w:val="center"/>
          </w:tcPr>
          <w:p w14:paraId="7BB6C903" w14:textId="4632F362"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c>
          <w:tcPr>
            <w:tcW w:w="1264" w:type="dxa"/>
            <w:tcBorders>
              <w:top w:val="single" w:sz="4" w:space="0" w:color="auto"/>
              <w:left w:val="single" w:sz="4" w:space="0" w:color="auto"/>
              <w:bottom w:val="single" w:sz="4" w:space="0" w:color="auto"/>
              <w:right w:val="single" w:sz="4" w:space="0" w:color="auto"/>
            </w:tcBorders>
            <w:vAlign w:val="center"/>
          </w:tcPr>
          <w:p w14:paraId="1C9F6C78" w14:textId="645B300B" w:rsidR="008277B7" w:rsidRPr="00982FA3" w:rsidRDefault="008277B7" w:rsidP="008277B7">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tcBorders>
              <w:top w:val="single" w:sz="4" w:space="0" w:color="auto"/>
              <w:left w:val="single" w:sz="4" w:space="0" w:color="auto"/>
              <w:bottom w:val="single" w:sz="4" w:space="0" w:color="auto"/>
              <w:right w:val="single" w:sz="4" w:space="0" w:color="auto"/>
            </w:tcBorders>
            <w:vAlign w:val="center"/>
          </w:tcPr>
          <w:p w14:paraId="4376F130" w14:textId="194EFED3" w:rsidR="008277B7" w:rsidRPr="00982FA3" w:rsidRDefault="008277B7" w:rsidP="008277B7">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8277B7" w:rsidRPr="00045DDF" w14:paraId="2D0EA449" w14:textId="450F9548" w:rsidTr="00B26D84">
        <w:trPr>
          <w:trHeight w:val="1254"/>
        </w:trPr>
        <w:tc>
          <w:tcPr>
            <w:tcW w:w="1129" w:type="dxa"/>
            <w:vMerge w:val="restart"/>
            <w:tcBorders>
              <w:top w:val="single" w:sz="4" w:space="0" w:color="auto"/>
            </w:tcBorders>
            <w:vAlign w:val="center"/>
          </w:tcPr>
          <w:p w14:paraId="14BF300A" w14:textId="77777777"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lastRenderedPageBreak/>
              <w:t>效益</w:t>
            </w:r>
          </w:p>
          <w:p w14:paraId="793ACF79" w14:textId="05A2B7F1"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sidRPr="00982FA3">
              <w:rPr>
                <w:rFonts w:ascii="宋体" w:eastAsia="宋体" w:hAnsi="宋体" w:cs="Times New Roman"/>
                <w:sz w:val="21"/>
                <w:szCs w:val="21"/>
              </w:rPr>
              <w:t>30</w:t>
            </w:r>
            <w:r w:rsidRPr="00982FA3">
              <w:rPr>
                <w:rFonts w:ascii="宋体" w:eastAsia="宋体" w:hAnsi="宋体" w:cs="Times New Roman" w:hint="eastAsia"/>
                <w:sz w:val="21"/>
                <w:szCs w:val="21"/>
              </w:rPr>
              <w:t>分）</w:t>
            </w:r>
          </w:p>
        </w:tc>
        <w:tc>
          <w:tcPr>
            <w:tcW w:w="1134" w:type="dxa"/>
            <w:tcBorders>
              <w:top w:val="single" w:sz="4" w:space="0" w:color="auto"/>
            </w:tcBorders>
            <w:vAlign w:val="center"/>
          </w:tcPr>
          <w:p w14:paraId="3EBBD17E" w14:textId="77777777" w:rsidR="008277B7" w:rsidRPr="00413DBF" w:rsidRDefault="008277B7" w:rsidP="008277B7">
            <w:pPr>
              <w:pStyle w:val="af6"/>
              <w:spacing w:line="240" w:lineRule="auto"/>
              <w:ind w:firstLineChars="0" w:firstLine="0"/>
              <w:jc w:val="center"/>
              <w:rPr>
                <w:rFonts w:eastAsia="宋体"/>
                <w:sz w:val="21"/>
                <w:szCs w:val="21"/>
              </w:rPr>
            </w:pPr>
            <w:r w:rsidRPr="00413DBF">
              <w:rPr>
                <w:rFonts w:eastAsia="宋体" w:hint="eastAsia"/>
                <w:sz w:val="21"/>
                <w:szCs w:val="21"/>
              </w:rPr>
              <w:t>生态效益</w:t>
            </w:r>
          </w:p>
          <w:p w14:paraId="60363B9B" w14:textId="4660B008"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6</w:t>
            </w:r>
            <w:r w:rsidRPr="00413DBF">
              <w:rPr>
                <w:rFonts w:ascii="宋体" w:eastAsia="宋体" w:hAnsi="宋体" w:hint="eastAsia"/>
                <w:sz w:val="21"/>
                <w:szCs w:val="21"/>
              </w:rPr>
              <w:t>分）</w:t>
            </w:r>
          </w:p>
        </w:tc>
        <w:tc>
          <w:tcPr>
            <w:tcW w:w="1423" w:type="dxa"/>
            <w:tcBorders>
              <w:top w:val="single" w:sz="4" w:space="0" w:color="auto"/>
            </w:tcBorders>
            <w:vAlign w:val="center"/>
          </w:tcPr>
          <w:p w14:paraId="32F49F78" w14:textId="77777777" w:rsidR="008277B7" w:rsidRDefault="008277B7" w:rsidP="008277B7">
            <w:pPr>
              <w:overflowPunct/>
              <w:adjustRightInd w:val="0"/>
              <w:spacing w:line="240" w:lineRule="auto"/>
              <w:ind w:firstLineChars="0" w:firstLine="0"/>
              <w:jc w:val="center"/>
              <w:rPr>
                <w:rFonts w:ascii="宋体" w:eastAsia="宋体" w:hAnsi="宋体"/>
                <w:sz w:val="21"/>
                <w:szCs w:val="21"/>
              </w:rPr>
            </w:pPr>
            <w:r w:rsidRPr="008277B7">
              <w:rPr>
                <w:rFonts w:ascii="宋体" w:eastAsia="宋体" w:hAnsi="宋体" w:hint="eastAsia"/>
                <w:sz w:val="21"/>
                <w:szCs w:val="21"/>
              </w:rPr>
              <w:t>产生生态</w:t>
            </w:r>
          </w:p>
          <w:p w14:paraId="3E59AE80" w14:textId="11883F64" w:rsidR="008277B7" w:rsidRDefault="008277B7" w:rsidP="008277B7">
            <w:pPr>
              <w:overflowPunct/>
              <w:adjustRightInd w:val="0"/>
              <w:spacing w:line="240" w:lineRule="auto"/>
              <w:ind w:firstLineChars="0" w:firstLine="0"/>
              <w:jc w:val="center"/>
              <w:rPr>
                <w:rFonts w:ascii="宋体" w:eastAsia="宋体" w:hAnsi="宋体"/>
                <w:sz w:val="21"/>
                <w:szCs w:val="21"/>
              </w:rPr>
            </w:pPr>
            <w:r w:rsidRPr="008277B7">
              <w:rPr>
                <w:rFonts w:ascii="宋体" w:eastAsia="宋体" w:hAnsi="宋体" w:hint="eastAsia"/>
                <w:sz w:val="21"/>
                <w:szCs w:val="21"/>
              </w:rPr>
              <w:t>效益情况</w:t>
            </w:r>
          </w:p>
          <w:p w14:paraId="702E6216" w14:textId="34CD2D90"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413DBF">
              <w:rPr>
                <w:rFonts w:ascii="宋体" w:eastAsia="宋体" w:hAnsi="宋体" w:hint="eastAsia"/>
                <w:sz w:val="21"/>
                <w:szCs w:val="21"/>
              </w:rPr>
              <w:t>（</w:t>
            </w:r>
            <w:r>
              <w:rPr>
                <w:rFonts w:ascii="宋体" w:eastAsia="宋体" w:hAnsi="宋体"/>
                <w:sz w:val="21"/>
                <w:szCs w:val="21"/>
              </w:rPr>
              <w:t>6</w:t>
            </w:r>
            <w:r w:rsidRPr="00413DBF">
              <w:rPr>
                <w:rFonts w:ascii="宋体" w:eastAsia="宋体" w:hAnsi="宋体" w:hint="eastAsia"/>
                <w:sz w:val="21"/>
                <w:szCs w:val="21"/>
              </w:rPr>
              <w:t>分）</w:t>
            </w:r>
          </w:p>
        </w:tc>
        <w:tc>
          <w:tcPr>
            <w:tcW w:w="2324" w:type="dxa"/>
            <w:tcBorders>
              <w:top w:val="single" w:sz="4" w:space="0" w:color="auto"/>
            </w:tcBorders>
            <w:vAlign w:val="center"/>
          </w:tcPr>
          <w:p w14:paraId="3E75EC0A" w14:textId="7777777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413DBF">
              <w:rPr>
                <w:rFonts w:ascii="宋体" w:eastAsia="宋体" w:hAnsi="宋体" w:hint="eastAsia"/>
                <w:sz w:val="21"/>
                <w:szCs w:val="21"/>
              </w:rPr>
              <w:t>考察债券项目对当地自然环境和人文环境带来的影响。</w:t>
            </w:r>
          </w:p>
        </w:tc>
        <w:tc>
          <w:tcPr>
            <w:tcW w:w="3700" w:type="dxa"/>
            <w:tcBorders>
              <w:top w:val="single" w:sz="4" w:space="0" w:color="auto"/>
            </w:tcBorders>
            <w:vAlign w:val="center"/>
          </w:tcPr>
          <w:p w14:paraId="4CED13D3" w14:textId="62CD8A96" w:rsidR="008277B7" w:rsidRPr="00982FA3" w:rsidRDefault="000D6A72" w:rsidP="008277B7">
            <w:pPr>
              <w:overflowPunct/>
              <w:adjustRightInd w:val="0"/>
              <w:spacing w:line="240" w:lineRule="auto"/>
              <w:ind w:firstLineChars="0" w:firstLine="0"/>
              <w:rPr>
                <w:rFonts w:ascii="宋体" w:eastAsia="宋体" w:hAnsi="宋体" w:cs="Times New Roman"/>
                <w:sz w:val="21"/>
                <w:szCs w:val="21"/>
              </w:rPr>
            </w:pPr>
            <w:r w:rsidRPr="000D6A72">
              <w:rPr>
                <w:rFonts w:ascii="宋体" w:eastAsia="宋体" w:hAnsi="宋体" w:hint="eastAsia"/>
                <w:sz w:val="21"/>
                <w:szCs w:val="21"/>
              </w:rPr>
              <w:t>①项目建设未带来环境污染，未影响当地生态环境得</w:t>
            </w:r>
            <w:r w:rsidRPr="000D6A72">
              <w:rPr>
                <w:rFonts w:ascii="宋体" w:eastAsia="宋体" w:hAnsi="宋体"/>
                <w:sz w:val="21"/>
                <w:szCs w:val="21"/>
              </w:rPr>
              <w:t>3</w:t>
            </w:r>
            <w:r w:rsidRPr="000D6A72">
              <w:rPr>
                <w:rFonts w:ascii="宋体" w:eastAsia="宋体" w:hAnsi="宋体" w:hint="eastAsia"/>
                <w:sz w:val="21"/>
                <w:szCs w:val="21"/>
              </w:rPr>
              <w:t>分，否则不得分</w:t>
            </w:r>
            <w:r w:rsidR="008277B7" w:rsidRPr="00413DBF">
              <w:rPr>
                <w:rFonts w:ascii="宋体" w:eastAsia="宋体" w:hAnsi="宋体" w:hint="eastAsia"/>
                <w:sz w:val="21"/>
                <w:szCs w:val="21"/>
              </w:rPr>
              <w:t>；</w:t>
            </w:r>
            <w:r w:rsidR="008277B7" w:rsidRPr="00413DBF">
              <w:rPr>
                <w:rFonts w:ascii="宋体" w:eastAsia="宋体" w:hAnsi="宋体" w:hint="eastAsia"/>
                <w:sz w:val="21"/>
                <w:szCs w:val="21"/>
              </w:rPr>
              <w:br/>
              <w:t>②项目建设没有破坏区域内人</w:t>
            </w:r>
            <w:proofErr w:type="gramStart"/>
            <w:r w:rsidR="008277B7" w:rsidRPr="00413DBF">
              <w:rPr>
                <w:rFonts w:ascii="宋体" w:eastAsia="宋体" w:hAnsi="宋体" w:hint="eastAsia"/>
                <w:sz w:val="21"/>
                <w:szCs w:val="21"/>
              </w:rPr>
              <w:t>文环境</w:t>
            </w:r>
            <w:proofErr w:type="gramEnd"/>
            <w:r w:rsidR="008277B7" w:rsidRPr="00413DBF">
              <w:rPr>
                <w:rFonts w:ascii="宋体" w:eastAsia="宋体" w:hAnsi="宋体" w:hint="eastAsia"/>
                <w:sz w:val="21"/>
                <w:szCs w:val="21"/>
              </w:rPr>
              <w:t>得</w:t>
            </w:r>
            <w:r w:rsidR="008277B7">
              <w:rPr>
                <w:rFonts w:ascii="宋体" w:eastAsia="宋体" w:hAnsi="宋体"/>
                <w:sz w:val="21"/>
                <w:szCs w:val="21"/>
              </w:rPr>
              <w:t>3</w:t>
            </w:r>
            <w:r w:rsidR="008277B7" w:rsidRPr="00413DBF">
              <w:rPr>
                <w:rFonts w:ascii="宋体" w:eastAsia="宋体" w:hAnsi="宋体" w:hint="eastAsia"/>
                <w:sz w:val="21"/>
                <w:szCs w:val="21"/>
              </w:rPr>
              <w:t>分，否则不得分。</w:t>
            </w:r>
          </w:p>
        </w:tc>
        <w:tc>
          <w:tcPr>
            <w:tcW w:w="928" w:type="dxa"/>
            <w:tcBorders>
              <w:top w:val="single" w:sz="4" w:space="0" w:color="auto"/>
            </w:tcBorders>
            <w:vAlign w:val="center"/>
          </w:tcPr>
          <w:p w14:paraId="017356EF" w14:textId="0BE295A1"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6</w:t>
            </w:r>
          </w:p>
        </w:tc>
        <w:tc>
          <w:tcPr>
            <w:tcW w:w="1701" w:type="dxa"/>
            <w:tcBorders>
              <w:top w:val="single" w:sz="4" w:space="0" w:color="auto"/>
            </w:tcBorders>
            <w:vAlign w:val="center"/>
          </w:tcPr>
          <w:p w14:paraId="3E1E5779" w14:textId="1443A08F"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c>
          <w:tcPr>
            <w:tcW w:w="1264" w:type="dxa"/>
            <w:tcBorders>
              <w:top w:val="single" w:sz="4" w:space="0" w:color="auto"/>
            </w:tcBorders>
            <w:vAlign w:val="center"/>
          </w:tcPr>
          <w:p w14:paraId="428A098C" w14:textId="2CE96B69" w:rsidR="008277B7" w:rsidRPr="00982FA3" w:rsidRDefault="008277B7" w:rsidP="008277B7">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tcBorders>
              <w:top w:val="single" w:sz="4" w:space="0" w:color="auto"/>
            </w:tcBorders>
            <w:vAlign w:val="center"/>
          </w:tcPr>
          <w:p w14:paraId="01DEB2A4" w14:textId="11CA730A" w:rsidR="008277B7" w:rsidRPr="00982FA3" w:rsidRDefault="008277B7" w:rsidP="008277B7">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8277B7" w:rsidRPr="00045DDF" w14:paraId="00F92225" w14:textId="5777FBFE" w:rsidTr="00514ED2">
        <w:trPr>
          <w:trHeight w:val="1978"/>
        </w:trPr>
        <w:tc>
          <w:tcPr>
            <w:tcW w:w="1129" w:type="dxa"/>
            <w:vMerge/>
            <w:vAlign w:val="center"/>
          </w:tcPr>
          <w:p w14:paraId="25C14A81" w14:textId="77777777"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p>
        </w:tc>
        <w:tc>
          <w:tcPr>
            <w:tcW w:w="1134" w:type="dxa"/>
            <w:vAlign w:val="center"/>
          </w:tcPr>
          <w:p w14:paraId="1204F7FB" w14:textId="77777777"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可持续</w:t>
            </w:r>
          </w:p>
          <w:p w14:paraId="064DF3E8" w14:textId="3CCFFC0B"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sz w:val="21"/>
                <w:szCs w:val="21"/>
              </w:rPr>
              <w:t>影响</w:t>
            </w:r>
          </w:p>
          <w:p w14:paraId="0354035E" w14:textId="7792CC51"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1423" w:type="dxa"/>
            <w:vAlign w:val="center"/>
          </w:tcPr>
          <w:p w14:paraId="7B3C8B2C" w14:textId="77777777" w:rsidR="008277B7"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8277B7">
              <w:rPr>
                <w:rFonts w:ascii="宋体" w:eastAsia="宋体" w:hAnsi="宋体" w:cs="Times New Roman" w:hint="eastAsia"/>
                <w:sz w:val="21"/>
                <w:szCs w:val="21"/>
              </w:rPr>
              <w:t>产生可持续影响情况</w:t>
            </w:r>
          </w:p>
          <w:p w14:paraId="5080EDAA" w14:textId="62FC119C"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sidRPr="00982FA3">
              <w:rPr>
                <w:rFonts w:ascii="宋体" w:eastAsia="宋体" w:hAnsi="宋体" w:cs="Times New Roman" w:hint="eastAsia"/>
                <w:sz w:val="21"/>
                <w:szCs w:val="21"/>
              </w:rPr>
              <w:t>（</w:t>
            </w:r>
            <w:r>
              <w:rPr>
                <w:rFonts w:ascii="宋体" w:eastAsia="宋体" w:hAnsi="宋体" w:cs="Times New Roman"/>
                <w:sz w:val="21"/>
                <w:szCs w:val="21"/>
              </w:rPr>
              <w:t>8</w:t>
            </w:r>
            <w:r w:rsidRPr="00982FA3">
              <w:rPr>
                <w:rFonts w:ascii="宋体" w:eastAsia="宋体" w:hAnsi="宋体" w:cs="Times New Roman" w:hint="eastAsia"/>
                <w:sz w:val="21"/>
                <w:szCs w:val="21"/>
              </w:rPr>
              <w:t>分）</w:t>
            </w:r>
          </w:p>
        </w:tc>
        <w:tc>
          <w:tcPr>
            <w:tcW w:w="2324" w:type="dxa"/>
            <w:vAlign w:val="center"/>
          </w:tcPr>
          <w:p w14:paraId="7D2A8206" w14:textId="7777777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考察</w:t>
            </w:r>
            <w:r w:rsidRPr="00982FA3">
              <w:rPr>
                <w:rFonts w:ascii="宋体" w:eastAsia="宋体" w:hAnsi="宋体" w:cs="Times New Roman"/>
                <w:sz w:val="21"/>
                <w:szCs w:val="21"/>
              </w:rPr>
              <w:t>项目实施产生</w:t>
            </w:r>
            <w:r w:rsidRPr="00982FA3">
              <w:rPr>
                <w:rFonts w:ascii="宋体" w:eastAsia="宋体" w:hAnsi="宋体" w:cs="Times New Roman" w:hint="eastAsia"/>
                <w:sz w:val="21"/>
                <w:szCs w:val="21"/>
              </w:rPr>
              <w:t>可持续影响</w:t>
            </w:r>
            <w:r w:rsidRPr="00982FA3">
              <w:rPr>
                <w:rFonts w:ascii="宋体" w:eastAsia="宋体" w:hAnsi="宋体" w:cs="Times New Roman"/>
                <w:sz w:val="21"/>
                <w:szCs w:val="21"/>
              </w:rPr>
              <w:t>情况</w:t>
            </w:r>
            <w:r>
              <w:rPr>
                <w:rFonts w:ascii="宋体" w:eastAsia="宋体" w:hAnsi="宋体" w:cs="Times New Roman" w:hint="eastAsia"/>
                <w:sz w:val="21"/>
                <w:szCs w:val="21"/>
              </w:rPr>
              <w:t>。</w:t>
            </w:r>
          </w:p>
        </w:tc>
        <w:tc>
          <w:tcPr>
            <w:tcW w:w="3700" w:type="dxa"/>
            <w:vAlign w:val="center"/>
          </w:tcPr>
          <w:p w14:paraId="62CB1644" w14:textId="371CE2A1" w:rsidR="008277B7" w:rsidRDefault="008277B7" w:rsidP="008277B7">
            <w:pPr>
              <w:overflowPunct/>
              <w:adjustRightInd w:val="0"/>
              <w:spacing w:line="240" w:lineRule="auto"/>
              <w:ind w:firstLineChars="0" w:firstLine="0"/>
              <w:rPr>
                <w:rFonts w:ascii="宋体" w:eastAsia="宋体" w:hAnsi="宋体" w:cs="Times New Roman"/>
                <w:sz w:val="21"/>
                <w:szCs w:val="21"/>
              </w:rPr>
            </w:pPr>
            <w:r w:rsidRPr="00384860">
              <w:rPr>
                <w:rFonts w:ascii="宋体" w:eastAsia="宋体" w:hAnsi="宋体" w:cs="Times New Roman" w:hint="eastAsia"/>
                <w:sz w:val="21"/>
                <w:szCs w:val="21"/>
              </w:rPr>
              <w:t>考察项目实施是否改善了居民的生活环境，是否带动了周边地区的经济发展及其他可产生的可持续影响</w:t>
            </w:r>
            <w:r w:rsidR="00B26D84">
              <w:rPr>
                <w:rFonts w:ascii="宋体" w:eastAsia="宋体" w:hAnsi="宋体" w:cs="Times New Roman" w:hint="eastAsia"/>
                <w:sz w:val="21"/>
                <w:szCs w:val="21"/>
              </w:rPr>
              <w:t>。</w:t>
            </w:r>
          </w:p>
          <w:p w14:paraId="242212BC" w14:textId="7777777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依据</w:t>
            </w:r>
            <w:r w:rsidRPr="00982FA3">
              <w:rPr>
                <w:rFonts w:ascii="宋体" w:eastAsia="宋体" w:hAnsi="宋体" w:cs="Times New Roman"/>
                <w:sz w:val="21"/>
                <w:szCs w:val="21"/>
              </w:rPr>
              <w:t>现场</w:t>
            </w:r>
            <w:r w:rsidRPr="00982FA3">
              <w:rPr>
                <w:rFonts w:ascii="宋体" w:eastAsia="宋体" w:hAnsi="宋体" w:cs="Times New Roman" w:hint="eastAsia"/>
                <w:sz w:val="21"/>
                <w:szCs w:val="21"/>
              </w:rPr>
              <w:t>调查情况</w:t>
            </w:r>
            <w:r w:rsidRPr="00982FA3">
              <w:rPr>
                <w:rFonts w:ascii="宋体" w:eastAsia="宋体" w:hAnsi="宋体" w:cs="Times New Roman"/>
                <w:sz w:val="21"/>
                <w:szCs w:val="21"/>
              </w:rPr>
              <w:t>，</w:t>
            </w:r>
            <w:r w:rsidRPr="00982FA3">
              <w:rPr>
                <w:rFonts w:ascii="宋体" w:eastAsia="宋体" w:hAnsi="宋体" w:cs="Times New Roman" w:hint="eastAsia"/>
                <w:sz w:val="21"/>
                <w:szCs w:val="21"/>
              </w:rPr>
              <w:t>对上述情况进行评定，效益情况良好，得</w:t>
            </w:r>
            <w:r>
              <w:rPr>
                <w:rFonts w:ascii="宋体" w:eastAsia="宋体" w:hAnsi="宋体" w:cs="Times New Roman"/>
                <w:sz w:val="21"/>
                <w:szCs w:val="21"/>
              </w:rPr>
              <w:t>8</w:t>
            </w:r>
            <w:r w:rsidRPr="00982FA3">
              <w:rPr>
                <w:rFonts w:ascii="宋体" w:eastAsia="宋体" w:hAnsi="宋体" w:cs="Times New Roman" w:hint="eastAsia"/>
                <w:sz w:val="21"/>
                <w:szCs w:val="21"/>
              </w:rPr>
              <w:t>分；效益情况较好，得</w:t>
            </w:r>
            <w:r>
              <w:rPr>
                <w:rFonts w:ascii="宋体" w:eastAsia="宋体" w:hAnsi="宋体" w:cs="Times New Roman"/>
                <w:sz w:val="21"/>
                <w:szCs w:val="21"/>
              </w:rPr>
              <w:t>5</w:t>
            </w:r>
            <w:r w:rsidRPr="00982FA3">
              <w:rPr>
                <w:rFonts w:ascii="宋体" w:eastAsia="宋体" w:hAnsi="宋体" w:cs="Times New Roman" w:hint="eastAsia"/>
                <w:sz w:val="21"/>
                <w:szCs w:val="21"/>
              </w:rPr>
              <w:t>分；效益情况一般，得</w:t>
            </w:r>
            <w:r>
              <w:rPr>
                <w:rFonts w:ascii="宋体" w:eastAsia="宋体" w:hAnsi="宋体" w:cs="Times New Roman"/>
                <w:sz w:val="21"/>
                <w:szCs w:val="21"/>
              </w:rPr>
              <w:t>3</w:t>
            </w:r>
            <w:r w:rsidRPr="00982FA3">
              <w:rPr>
                <w:rFonts w:ascii="宋体" w:eastAsia="宋体" w:hAnsi="宋体" w:cs="Times New Roman" w:hint="eastAsia"/>
                <w:sz w:val="21"/>
                <w:szCs w:val="21"/>
              </w:rPr>
              <w:t>分；无明显效益，得1分</w:t>
            </w:r>
            <w:r w:rsidRPr="00982FA3">
              <w:rPr>
                <w:rFonts w:ascii="宋体" w:eastAsia="宋体" w:hAnsi="宋体" w:cs="Times New Roman"/>
                <w:sz w:val="21"/>
                <w:szCs w:val="21"/>
              </w:rPr>
              <w:t>。</w:t>
            </w:r>
          </w:p>
        </w:tc>
        <w:tc>
          <w:tcPr>
            <w:tcW w:w="928" w:type="dxa"/>
            <w:vAlign w:val="center"/>
          </w:tcPr>
          <w:p w14:paraId="22E41B14" w14:textId="0E92EBC0" w:rsidR="008277B7" w:rsidRPr="00982FA3" w:rsidRDefault="008277B7" w:rsidP="008277B7">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8</w:t>
            </w:r>
          </w:p>
        </w:tc>
        <w:tc>
          <w:tcPr>
            <w:tcW w:w="1701" w:type="dxa"/>
            <w:vAlign w:val="center"/>
          </w:tcPr>
          <w:p w14:paraId="4A357C94" w14:textId="40DABF27" w:rsidR="008277B7" w:rsidRPr="00982FA3" w:rsidRDefault="008277B7" w:rsidP="008277B7">
            <w:pPr>
              <w:overflowPunct/>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分析收集各项资料、现场查勘</w:t>
            </w:r>
          </w:p>
        </w:tc>
        <w:tc>
          <w:tcPr>
            <w:tcW w:w="1264" w:type="dxa"/>
            <w:vAlign w:val="center"/>
          </w:tcPr>
          <w:p w14:paraId="5B628904" w14:textId="289886BC" w:rsidR="008277B7" w:rsidRPr="00982FA3" w:rsidRDefault="008277B7" w:rsidP="008277B7">
            <w:pPr>
              <w:overflowPunct/>
              <w:spacing w:line="240" w:lineRule="auto"/>
              <w:ind w:firstLineChars="0" w:firstLine="0"/>
              <w:rPr>
                <w:rFonts w:ascii="宋体" w:eastAsia="宋体" w:hAnsi="宋体" w:cs="Times New Roman"/>
                <w:sz w:val="21"/>
                <w:szCs w:val="21"/>
              </w:rPr>
            </w:pPr>
            <w:r>
              <w:rPr>
                <w:rFonts w:ascii="宋体" w:eastAsia="宋体" w:hAnsi="宋体" w:cs="Times New Roman" w:hint="eastAsia"/>
                <w:sz w:val="21"/>
                <w:szCs w:val="21"/>
              </w:rPr>
              <w:t>部门报送、现场勘查收集</w:t>
            </w:r>
          </w:p>
        </w:tc>
        <w:tc>
          <w:tcPr>
            <w:tcW w:w="1276" w:type="dxa"/>
            <w:vAlign w:val="center"/>
          </w:tcPr>
          <w:p w14:paraId="310B24E1" w14:textId="7E75B0D6" w:rsidR="008277B7" w:rsidRPr="00982FA3" w:rsidRDefault="008277B7" w:rsidP="008277B7">
            <w:pPr>
              <w:overflowPunct/>
              <w:spacing w:line="240" w:lineRule="auto"/>
              <w:ind w:firstLineChars="0" w:firstLine="0"/>
              <w:rPr>
                <w:rFonts w:ascii="宋体" w:eastAsia="宋体" w:hAnsi="宋体" w:cs="Times New Roman"/>
                <w:sz w:val="21"/>
                <w:szCs w:val="21"/>
              </w:rPr>
            </w:pPr>
            <w:r w:rsidRPr="002E122E">
              <w:rPr>
                <w:rFonts w:ascii="宋体" w:eastAsia="宋体" w:hAnsi="宋体" w:cs="Times New Roman" w:hint="eastAsia"/>
                <w:kern w:val="0"/>
                <w:sz w:val="21"/>
                <w:szCs w:val="21"/>
                <w:lang w:bidi="ar"/>
              </w:rPr>
              <w:t>现场评价</w:t>
            </w:r>
            <w:r>
              <w:rPr>
                <w:rFonts w:ascii="宋体" w:eastAsia="宋体" w:hAnsi="宋体" w:cs="Times New Roman" w:hint="eastAsia"/>
                <w:kern w:val="0"/>
                <w:sz w:val="21"/>
                <w:szCs w:val="21"/>
                <w:lang w:bidi="ar"/>
              </w:rPr>
              <w:t>、</w:t>
            </w:r>
            <w:r w:rsidRPr="002E122E">
              <w:rPr>
                <w:rFonts w:ascii="宋体" w:eastAsia="宋体" w:hAnsi="宋体" w:cs="Times New Roman" w:hint="eastAsia"/>
                <w:sz w:val="21"/>
                <w:szCs w:val="21"/>
              </w:rPr>
              <w:t>非现场评价</w:t>
            </w:r>
          </w:p>
        </w:tc>
      </w:tr>
      <w:tr w:rsidR="002C43B8" w:rsidRPr="00045DDF" w14:paraId="1BEEEA98" w14:textId="77777777" w:rsidTr="00514ED2">
        <w:trPr>
          <w:trHeight w:val="702"/>
        </w:trPr>
        <w:tc>
          <w:tcPr>
            <w:tcW w:w="2263" w:type="dxa"/>
            <w:gridSpan w:val="2"/>
            <w:vAlign w:val="center"/>
          </w:tcPr>
          <w:p w14:paraId="6FB38CCD" w14:textId="5E7D708B"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合计</w:t>
            </w:r>
          </w:p>
        </w:tc>
        <w:tc>
          <w:tcPr>
            <w:tcW w:w="1423" w:type="dxa"/>
            <w:vAlign w:val="center"/>
          </w:tcPr>
          <w:p w14:paraId="562D822B" w14:textId="7FEBCD29" w:rsidR="002C43B8" w:rsidRPr="00982FA3" w:rsidRDefault="002C43B8"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hint="eastAsia"/>
                <w:sz w:val="21"/>
                <w:szCs w:val="21"/>
              </w:rPr>
              <w:t>1</w:t>
            </w:r>
            <w:r>
              <w:rPr>
                <w:rFonts w:ascii="宋体" w:eastAsia="宋体" w:hAnsi="宋体" w:cs="Times New Roman"/>
                <w:sz w:val="21"/>
                <w:szCs w:val="21"/>
              </w:rPr>
              <w:t>00</w:t>
            </w:r>
          </w:p>
        </w:tc>
        <w:tc>
          <w:tcPr>
            <w:tcW w:w="2324" w:type="dxa"/>
            <w:vAlign w:val="center"/>
          </w:tcPr>
          <w:p w14:paraId="2AE78277" w14:textId="77777777" w:rsidR="002C43B8" w:rsidRPr="00982FA3" w:rsidRDefault="002C43B8" w:rsidP="002C43B8">
            <w:pPr>
              <w:overflowPunct/>
              <w:adjustRightInd w:val="0"/>
              <w:spacing w:line="240" w:lineRule="auto"/>
              <w:ind w:firstLineChars="0" w:firstLine="0"/>
              <w:rPr>
                <w:rFonts w:ascii="宋体" w:eastAsia="宋体" w:hAnsi="宋体" w:cs="Times New Roman"/>
                <w:sz w:val="21"/>
                <w:szCs w:val="21"/>
              </w:rPr>
            </w:pPr>
          </w:p>
        </w:tc>
        <w:tc>
          <w:tcPr>
            <w:tcW w:w="3700" w:type="dxa"/>
            <w:vAlign w:val="center"/>
          </w:tcPr>
          <w:p w14:paraId="0E84D6B7" w14:textId="77777777" w:rsidR="002C43B8" w:rsidRPr="00874FFD" w:rsidRDefault="002C43B8" w:rsidP="002C43B8">
            <w:pPr>
              <w:overflowPunct/>
              <w:adjustRightInd w:val="0"/>
              <w:spacing w:line="240" w:lineRule="auto"/>
              <w:ind w:firstLineChars="0" w:firstLine="0"/>
              <w:rPr>
                <w:rFonts w:ascii="宋体" w:eastAsia="宋体" w:hAnsi="宋体" w:cs="Times New Roman"/>
                <w:sz w:val="21"/>
                <w:szCs w:val="21"/>
              </w:rPr>
            </w:pPr>
          </w:p>
        </w:tc>
        <w:tc>
          <w:tcPr>
            <w:tcW w:w="928" w:type="dxa"/>
            <w:vAlign w:val="center"/>
          </w:tcPr>
          <w:p w14:paraId="192DE8E6" w14:textId="20E70A91" w:rsidR="002C43B8" w:rsidRPr="00874FFD" w:rsidRDefault="00C50334" w:rsidP="002C43B8">
            <w:pPr>
              <w:overflowPunct/>
              <w:adjustRightInd w:val="0"/>
              <w:spacing w:line="240" w:lineRule="auto"/>
              <w:ind w:firstLineChars="0" w:firstLine="0"/>
              <w:jc w:val="center"/>
              <w:rPr>
                <w:rFonts w:ascii="宋体" w:eastAsia="宋体" w:hAnsi="宋体" w:cs="Times New Roman"/>
                <w:sz w:val="21"/>
                <w:szCs w:val="21"/>
              </w:rPr>
            </w:pPr>
            <w:r>
              <w:rPr>
                <w:rFonts w:ascii="宋体" w:eastAsia="宋体" w:hAnsi="宋体" w:cs="Times New Roman"/>
                <w:sz w:val="21"/>
                <w:szCs w:val="21"/>
              </w:rPr>
              <w:fldChar w:fldCharType="begin"/>
            </w:r>
            <w:r>
              <w:rPr>
                <w:rFonts w:ascii="宋体" w:eastAsia="宋体" w:hAnsi="宋体" w:cs="Times New Roman"/>
                <w:sz w:val="21"/>
                <w:szCs w:val="21"/>
              </w:rPr>
              <w:instrText xml:space="preserve"> =SUM(ABOVE) </w:instrText>
            </w:r>
            <w:r>
              <w:rPr>
                <w:rFonts w:ascii="宋体" w:eastAsia="宋体" w:hAnsi="宋体" w:cs="Times New Roman"/>
                <w:sz w:val="21"/>
                <w:szCs w:val="21"/>
              </w:rPr>
              <w:fldChar w:fldCharType="separate"/>
            </w:r>
            <w:r>
              <w:rPr>
                <w:rFonts w:ascii="宋体" w:eastAsia="宋体" w:hAnsi="宋体" w:cs="Times New Roman"/>
                <w:noProof/>
                <w:sz w:val="21"/>
                <w:szCs w:val="21"/>
              </w:rPr>
              <w:t>87.74</w:t>
            </w:r>
            <w:r>
              <w:rPr>
                <w:rFonts w:ascii="宋体" w:eastAsia="宋体" w:hAnsi="宋体" w:cs="Times New Roman"/>
                <w:sz w:val="21"/>
                <w:szCs w:val="21"/>
              </w:rPr>
              <w:fldChar w:fldCharType="end"/>
            </w:r>
          </w:p>
        </w:tc>
        <w:tc>
          <w:tcPr>
            <w:tcW w:w="1701" w:type="dxa"/>
            <w:vAlign w:val="center"/>
          </w:tcPr>
          <w:p w14:paraId="114C7ECC" w14:textId="77777777" w:rsidR="002C43B8" w:rsidRPr="00874FFD" w:rsidRDefault="002C43B8" w:rsidP="002C43B8">
            <w:pPr>
              <w:overflowPunct/>
              <w:adjustRightInd w:val="0"/>
              <w:spacing w:line="240" w:lineRule="auto"/>
              <w:ind w:firstLineChars="0" w:firstLine="0"/>
              <w:rPr>
                <w:rFonts w:ascii="宋体" w:eastAsia="宋体" w:hAnsi="宋体" w:cs="Times New Roman"/>
                <w:sz w:val="21"/>
                <w:szCs w:val="21"/>
              </w:rPr>
            </w:pPr>
          </w:p>
        </w:tc>
        <w:tc>
          <w:tcPr>
            <w:tcW w:w="1264" w:type="dxa"/>
            <w:vAlign w:val="center"/>
          </w:tcPr>
          <w:p w14:paraId="3EA91746" w14:textId="77777777" w:rsidR="002C43B8" w:rsidRPr="00982FA3" w:rsidRDefault="002C43B8" w:rsidP="002C43B8">
            <w:pPr>
              <w:overflowPunct/>
              <w:spacing w:line="240" w:lineRule="auto"/>
              <w:ind w:firstLineChars="0" w:firstLine="0"/>
              <w:jc w:val="center"/>
              <w:rPr>
                <w:rFonts w:ascii="宋体" w:eastAsia="宋体" w:hAnsi="宋体" w:cs="Times New Roman"/>
                <w:sz w:val="21"/>
                <w:szCs w:val="21"/>
              </w:rPr>
            </w:pPr>
          </w:p>
        </w:tc>
        <w:tc>
          <w:tcPr>
            <w:tcW w:w="1276" w:type="dxa"/>
            <w:vAlign w:val="center"/>
          </w:tcPr>
          <w:p w14:paraId="77EEB6FC" w14:textId="77777777" w:rsidR="002C43B8" w:rsidRPr="00982FA3" w:rsidRDefault="002C43B8" w:rsidP="002C43B8">
            <w:pPr>
              <w:overflowPunct/>
              <w:spacing w:line="240" w:lineRule="auto"/>
              <w:ind w:firstLineChars="0" w:firstLine="0"/>
              <w:jc w:val="center"/>
              <w:rPr>
                <w:rFonts w:ascii="宋体" w:eastAsia="宋体" w:hAnsi="宋体" w:cs="Times New Roman"/>
                <w:sz w:val="21"/>
                <w:szCs w:val="21"/>
              </w:rPr>
            </w:pPr>
          </w:p>
        </w:tc>
      </w:tr>
      <w:tr w:rsidR="002C43B8" w:rsidRPr="00045DDF" w14:paraId="7ED3C066" w14:textId="1392A1E9" w:rsidTr="00514ED2">
        <w:trPr>
          <w:trHeight w:val="898"/>
        </w:trPr>
        <w:tc>
          <w:tcPr>
            <w:tcW w:w="2263" w:type="dxa"/>
            <w:gridSpan w:val="2"/>
            <w:vAlign w:val="center"/>
          </w:tcPr>
          <w:p w14:paraId="3AE8D2CD" w14:textId="553965A7" w:rsidR="002C43B8" w:rsidRPr="00974C75" w:rsidRDefault="002C43B8" w:rsidP="002C43B8">
            <w:pPr>
              <w:widowControl/>
              <w:overflowPunct/>
              <w:adjustRightInd w:val="0"/>
              <w:spacing w:line="240" w:lineRule="auto"/>
              <w:ind w:firstLineChars="0" w:firstLine="0"/>
              <w:jc w:val="center"/>
              <w:rPr>
                <w:rFonts w:ascii="宋体" w:eastAsia="宋体" w:hAnsi="宋体" w:cs="宋体"/>
                <w:kern w:val="1"/>
                <w:sz w:val="21"/>
                <w:szCs w:val="21"/>
              </w:rPr>
            </w:pPr>
            <w:r w:rsidRPr="00974C75">
              <w:rPr>
                <w:rFonts w:ascii="宋体" w:eastAsia="黑体" w:hAnsi="宋体" w:cs="宋体" w:hint="eastAsia"/>
                <w:b/>
                <w:kern w:val="1"/>
                <w:sz w:val="21"/>
                <w:szCs w:val="21"/>
              </w:rPr>
              <w:t>★</w:t>
            </w:r>
            <w:r w:rsidRPr="00974C75">
              <w:rPr>
                <w:rFonts w:ascii="宋体" w:eastAsia="黑体" w:hAnsi="宋体" w:cs="Times New Roman" w:hint="eastAsia"/>
                <w:b/>
                <w:kern w:val="0"/>
                <w:sz w:val="21"/>
                <w:szCs w:val="21"/>
              </w:rPr>
              <w:t>否决性指标</w:t>
            </w:r>
          </w:p>
        </w:tc>
        <w:tc>
          <w:tcPr>
            <w:tcW w:w="12616" w:type="dxa"/>
            <w:gridSpan w:val="7"/>
            <w:tcBorders>
              <w:right w:val="single" w:sz="4" w:space="0" w:color="auto"/>
            </w:tcBorders>
            <w:vAlign w:val="center"/>
          </w:tcPr>
          <w:p w14:paraId="4757433E" w14:textId="5E4FF858" w:rsidR="002C43B8" w:rsidRPr="00974C75" w:rsidRDefault="002C43B8" w:rsidP="002C43B8">
            <w:pPr>
              <w:overflowPunct/>
              <w:adjustRightInd w:val="0"/>
              <w:spacing w:line="240" w:lineRule="auto"/>
              <w:ind w:firstLineChars="0" w:firstLine="0"/>
              <w:rPr>
                <w:rFonts w:ascii="宋体" w:eastAsia="宋体" w:hAnsi="宋体" w:cs="宋体"/>
                <w:kern w:val="1"/>
                <w:sz w:val="21"/>
                <w:szCs w:val="21"/>
              </w:rPr>
            </w:pPr>
            <w:r w:rsidRPr="00974C75">
              <w:rPr>
                <w:rFonts w:ascii="宋体" w:eastAsia="宋体" w:hAnsi="宋体" w:cs="宋体" w:hint="eastAsia"/>
                <w:kern w:val="1"/>
                <w:sz w:val="21"/>
                <w:szCs w:val="21"/>
              </w:rPr>
              <w:t>①在项目实施过程中，如存在资金截留、挤占、挪用等情况，则本项目绩效评价等级直接为“差”。</w:t>
            </w:r>
          </w:p>
          <w:p w14:paraId="7B5A16C5" w14:textId="3CF72242" w:rsidR="002C43B8" w:rsidRPr="00974C75" w:rsidRDefault="002C43B8" w:rsidP="002C43B8">
            <w:pPr>
              <w:overflowPunct/>
              <w:adjustRightInd w:val="0"/>
              <w:spacing w:line="240" w:lineRule="auto"/>
              <w:ind w:firstLineChars="0" w:firstLine="0"/>
              <w:rPr>
                <w:rFonts w:ascii="宋体" w:eastAsia="宋体" w:hAnsi="宋体" w:cs="宋体"/>
                <w:kern w:val="1"/>
                <w:sz w:val="21"/>
                <w:szCs w:val="21"/>
              </w:rPr>
            </w:pPr>
            <w:r w:rsidRPr="00974C75">
              <w:rPr>
                <w:rFonts w:ascii="宋体" w:eastAsia="宋体" w:hAnsi="宋体" w:cs="宋体" w:hint="eastAsia"/>
                <w:kern w:val="1"/>
                <w:sz w:val="21"/>
                <w:szCs w:val="21"/>
              </w:rPr>
              <w:t>②在项目实施过程中，如存在相关部门报送虚假项目申报材料的情况，则本项目绩效评价等级直接为“差”。</w:t>
            </w:r>
          </w:p>
        </w:tc>
      </w:tr>
    </w:tbl>
    <w:p w14:paraId="624797AD" w14:textId="36DCFBDC" w:rsidR="00AD1684" w:rsidRPr="00AD1684" w:rsidRDefault="00AD1684" w:rsidP="002E122E">
      <w:pPr>
        <w:ind w:firstLineChars="0" w:firstLine="0"/>
      </w:pPr>
    </w:p>
    <w:p w14:paraId="1B79D357" w14:textId="67A93AF4" w:rsidR="00AD1684" w:rsidRPr="00212341" w:rsidRDefault="00AD1684" w:rsidP="00AD1684">
      <w:pPr>
        <w:pStyle w:val="a4"/>
        <w:ind w:firstLineChars="0" w:firstLine="0"/>
        <w:rPr>
          <w:rFonts w:ascii="宋体" w:hAnsi="宋体"/>
        </w:rPr>
        <w:sectPr w:rsidR="00AD1684" w:rsidRPr="00212341" w:rsidSect="000B0A6B">
          <w:pgSz w:w="16838" w:h="11906" w:orient="landscape"/>
          <w:pgMar w:top="1843" w:right="1440" w:bottom="1800" w:left="1440" w:header="993" w:footer="992" w:gutter="0"/>
          <w:cols w:space="425"/>
          <w:docGrid w:type="lines" w:linePitch="367"/>
        </w:sectPr>
      </w:pPr>
    </w:p>
    <w:p w14:paraId="27D5EF61" w14:textId="74F4F152" w:rsidR="003B7EA6" w:rsidRDefault="00BC6D29" w:rsidP="003B7EA6">
      <w:pPr>
        <w:pStyle w:val="a4"/>
        <w:ind w:firstLine="562"/>
        <w:rPr>
          <w:rFonts w:ascii="宋体" w:hAnsi="宋体"/>
        </w:rPr>
      </w:pPr>
      <w:bookmarkStart w:id="180" w:name="_Toc131413505"/>
      <w:r w:rsidRPr="00212341">
        <w:rPr>
          <w:rFonts w:ascii="宋体" w:hAnsi="宋体" w:hint="eastAsia"/>
        </w:rPr>
        <w:lastRenderedPageBreak/>
        <w:t>（二）问题清单</w:t>
      </w:r>
      <w:bookmarkEnd w:id="180"/>
    </w:p>
    <w:p w14:paraId="73DAC53B" w14:textId="74D08A64" w:rsidR="003B7EA6" w:rsidRPr="003B7EA6" w:rsidRDefault="003B7EA6" w:rsidP="003B7EA6">
      <w:pPr>
        <w:adjustRightInd w:val="0"/>
        <w:ind w:firstLineChars="0" w:firstLine="0"/>
        <w:jc w:val="center"/>
        <w:rPr>
          <w:sz w:val="24"/>
          <w:szCs w:val="24"/>
        </w:rPr>
      </w:pPr>
      <w:r w:rsidRPr="003B7EA6">
        <w:rPr>
          <w:rFonts w:hint="eastAsia"/>
          <w:sz w:val="24"/>
          <w:szCs w:val="24"/>
        </w:rPr>
        <w:t>文昌湖区莲花山棚户区改造项目（一期）问题清单</w:t>
      </w:r>
    </w:p>
    <w:tbl>
      <w:tblPr>
        <w:tblW w:w="8789" w:type="dxa"/>
        <w:tblInd w:w="-147" w:type="dxa"/>
        <w:tblLayout w:type="fixed"/>
        <w:tblLook w:val="04A0" w:firstRow="1" w:lastRow="0" w:firstColumn="1" w:lastColumn="0" w:noHBand="0" w:noVBand="1"/>
      </w:tblPr>
      <w:tblGrid>
        <w:gridCol w:w="2127"/>
        <w:gridCol w:w="708"/>
        <w:gridCol w:w="1843"/>
        <w:gridCol w:w="4111"/>
      </w:tblGrid>
      <w:tr w:rsidR="000B0A6B" w:rsidRPr="00212341" w14:paraId="2B2702A1" w14:textId="77777777" w:rsidTr="003B7EA6">
        <w:trPr>
          <w:trHeight w:val="672"/>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E728D" w14:textId="77777777" w:rsidR="000B0A6B" w:rsidRPr="00212341" w:rsidRDefault="000B0A6B" w:rsidP="00BF4D51">
            <w:pPr>
              <w:overflowPunct/>
              <w:spacing w:line="240" w:lineRule="auto"/>
              <w:ind w:firstLineChars="0" w:firstLine="0"/>
              <w:jc w:val="center"/>
              <w:rPr>
                <w:rFonts w:ascii="宋体" w:hAnsi="宋体" w:cs="Times New Roman"/>
                <w:color w:val="000000"/>
                <w:kern w:val="0"/>
                <w:sz w:val="21"/>
                <w:szCs w:val="21"/>
              </w:rPr>
            </w:pPr>
            <w:r w:rsidRPr="00212341">
              <w:rPr>
                <w:rFonts w:ascii="宋体" w:hAnsi="宋体" w:cs="Times New Roman" w:hint="eastAsia"/>
                <w:color w:val="000000"/>
                <w:kern w:val="0"/>
                <w:sz w:val="21"/>
                <w:szCs w:val="21"/>
              </w:rPr>
              <w:t>问题分类</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D8D527B" w14:textId="77777777" w:rsidR="000B0A6B" w:rsidRPr="00212341" w:rsidRDefault="000B0A6B" w:rsidP="00BF4D51">
            <w:pPr>
              <w:overflowPunct/>
              <w:spacing w:line="240" w:lineRule="auto"/>
              <w:ind w:firstLineChars="0" w:firstLine="0"/>
              <w:jc w:val="center"/>
              <w:rPr>
                <w:rFonts w:ascii="宋体" w:hAnsi="宋体" w:cs="Times New Roman"/>
                <w:color w:val="000000"/>
                <w:kern w:val="0"/>
                <w:sz w:val="21"/>
                <w:szCs w:val="21"/>
              </w:rPr>
            </w:pPr>
            <w:r w:rsidRPr="00212341">
              <w:rPr>
                <w:rFonts w:ascii="宋体" w:hAnsi="宋体" w:cs="Times New Roman" w:hint="eastAsia"/>
                <w:color w:val="000000"/>
                <w:kern w:val="0"/>
                <w:sz w:val="21"/>
                <w:szCs w:val="21"/>
              </w:rPr>
              <w:t>序号</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A2088F" w14:textId="77777777" w:rsidR="000B0A6B" w:rsidRPr="00212341" w:rsidRDefault="000B0A6B" w:rsidP="00BF4D51">
            <w:pPr>
              <w:overflowPunct/>
              <w:spacing w:line="240" w:lineRule="auto"/>
              <w:ind w:firstLineChars="0" w:firstLine="0"/>
              <w:jc w:val="center"/>
              <w:rPr>
                <w:rFonts w:ascii="宋体" w:hAnsi="宋体" w:cs="Times New Roman"/>
                <w:color w:val="000000"/>
                <w:kern w:val="0"/>
                <w:sz w:val="21"/>
                <w:szCs w:val="21"/>
              </w:rPr>
            </w:pPr>
            <w:r w:rsidRPr="00212341">
              <w:rPr>
                <w:rFonts w:ascii="宋体" w:hAnsi="宋体" w:cs="Times New Roman" w:hint="eastAsia"/>
                <w:color w:val="000000"/>
                <w:kern w:val="0"/>
                <w:sz w:val="21"/>
                <w:szCs w:val="21"/>
              </w:rPr>
              <w:t>项目责任单位</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002F218E" w14:textId="77777777" w:rsidR="000B0A6B" w:rsidRPr="00212341" w:rsidRDefault="000B0A6B" w:rsidP="00BF4D51">
            <w:pPr>
              <w:overflowPunct/>
              <w:spacing w:line="240" w:lineRule="auto"/>
              <w:ind w:firstLineChars="0" w:firstLine="0"/>
              <w:jc w:val="center"/>
              <w:rPr>
                <w:rFonts w:ascii="宋体" w:hAnsi="宋体" w:cs="Times New Roman"/>
                <w:color w:val="000000"/>
                <w:kern w:val="0"/>
                <w:sz w:val="21"/>
                <w:szCs w:val="21"/>
              </w:rPr>
            </w:pPr>
            <w:r w:rsidRPr="00212341">
              <w:rPr>
                <w:rFonts w:ascii="宋体" w:hAnsi="宋体" w:cs="Times New Roman" w:hint="eastAsia"/>
                <w:color w:val="000000"/>
                <w:kern w:val="0"/>
                <w:sz w:val="21"/>
                <w:szCs w:val="21"/>
              </w:rPr>
              <w:t>问题描述</w:t>
            </w:r>
          </w:p>
        </w:tc>
      </w:tr>
      <w:tr w:rsidR="00C50334" w:rsidRPr="00212341" w14:paraId="5C94053A" w14:textId="77777777" w:rsidTr="00C50334">
        <w:trPr>
          <w:trHeight w:val="4691"/>
        </w:trPr>
        <w:tc>
          <w:tcPr>
            <w:tcW w:w="2127" w:type="dxa"/>
            <w:vMerge w:val="restart"/>
            <w:tcBorders>
              <w:top w:val="nil"/>
              <w:left w:val="single" w:sz="4" w:space="0" w:color="auto"/>
              <w:right w:val="single" w:sz="4" w:space="0" w:color="auto"/>
            </w:tcBorders>
            <w:shd w:val="clear" w:color="auto" w:fill="auto"/>
            <w:vAlign w:val="center"/>
          </w:tcPr>
          <w:p w14:paraId="0539A4C9" w14:textId="17346952" w:rsidR="00C50334" w:rsidRPr="00212341" w:rsidRDefault="00C50334" w:rsidP="00BF4D51">
            <w:pPr>
              <w:overflowPunct/>
              <w:spacing w:line="240" w:lineRule="auto"/>
              <w:ind w:firstLineChars="0" w:firstLine="0"/>
              <w:jc w:val="left"/>
              <w:rPr>
                <w:rFonts w:ascii="宋体" w:hAnsi="宋体" w:cs="Times New Roman"/>
                <w:color w:val="000000"/>
                <w:kern w:val="0"/>
                <w:sz w:val="21"/>
                <w:szCs w:val="21"/>
              </w:rPr>
            </w:pPr>
            <w:r>
              <w:rPr>
                <w:rFonts w:ascii="宋体" w:hAnsi="宋体" w:cs="Times New Roman" w:hint="eastAsia"/>
                <w:color w:val="000000"/>
                <w:kern w:val="0"/>
                <w:sz w:val="21"/>
                <w:szCs w:val="21"/>
              </w:rPr>
              <w:t>项目决策</w:t>
            </w:r>
            <w:r w:rsidRPr="00212341">
              <w:rPr>
                <w:rFonts w:ascii="宋体" w:hAnsi="宋体" w:cs="Times New Roman" w:hint="eastAsia"/>
                <w:color w:val="000000"/>
                <w:kern w:val="0"/>
                <w:sz w:val="21"/>
                <w:szCs w:val="21"/>
              </w:rPr>
              <w:t>存在的问题</w:t>
            </w:r>
          </w:p>
        </w:tc>
        <w:tc>
          <w:tcPr>
            <w:tcW w:w="708" w:type="dxa"/>
            <w:tcBorders>
              <w:top w:val="nil"/>
              <w:left w:val="nil"/>
              <w:bottom w:val="single" w:sz="4" w:space="0" w:color="auto"/>
              <w:right w:val="single" w:sz="4" w:space="0" w:color="auto"/>
            </w:tcBorders>
            <w:shd w:val="clear" w:color="auto" w:fill="auto"/>
            <w:vAlign w:val="center"/>
          </w:tcPr>
          <w:p w14:paraId="0F736631" w14:textId="435156BA" w:rsidR="00C50334" w:rsidRPr="00212341" w:rsidRDefault="00C50334" w:rsidP="00BF4D51">
            <w:pPr>
              <w:overflowPunct/>
              <w:spacing w:line="240" w:lineRule="auto"/>
              <w:ind w:firstLineChars="0" w:firstLine="0"/>
              <w:jc w:val="center"/>
              <w:rPr>
                <w:rFonts w:ascii="宋体" w:hAnsi="宋体" w:cs="Times New Roman"/>
                <w:color w:val="000000"/>
                <w:kern w:val="0"/>
                <w:sz w:val="21"/>
                <w:szCs w:val="21"/>
              </w:rPr>
            </w:pPr>
            <w:r w:rsidRPr="00212341">
              <w:rPr>
                <w:rFonts w:ascii="宋体" w:hAnsi="宋体" w:cs="Times New Roman"/>
                <w:color w:val="000000"/>
                <w:kern w:val="0"/>
                <w:sz w:val="21"/>
                <w:szCs w:val="21"/>
              </w:rPr>
              <w:t>1</w:t>
            </w:r>
          </w:p>
        </w:tc>
        <w:tc>
          <w:tcPr>
            <w:tcW w:w="1843" w:type="dxa"/>
            <w:tcBorders>
              <w:top w:val="nil"/>
              <w:left w:val="nil"/>
              <w:bottom w:val="single" w:sz="4" w:space="0" w:color="auto"/>
              <w:right w:val="single" w:sz="4" w:space="0" w:color="auto"/>
            </w:tcBorders>
            <w:shd w:val="clear" w:color="auto" w:fill="auto"/>
            <w:vAlign w:val="center"/>
          </w:tcPr>
          <w:p w14:paraId="13FD7F0F" w14:textId="77777777" w:rsidR="00C50334" w:rsidRDefault="00C50334" w:rsidP="00BF4D51">
            <w:pPr>
              <w:overflowPunct/>
              <w:spacing w:line="240" w:lineRule="auto"/>
              <w:ind w:firstLineChars="0" w:firstLine="0"/>
              <w:jc w:val="center"/>
              <w:rPr>
                <w:rFonts w:ascii="宋体" w:hAnsi="宋体" w:cs="Times New Roman"/>
                <w:color w:val="000000"/>
                <w:kern w:val="0"/>
                <w:sz w:val="21"/>
                <w:szCs w:val="21"/>
              </w:rPr>
            </w:pPr>
            <w:r w:rsidRPr="00FD246B">
              <w:rPr>
                <w:rFonts w:ascii="宋体" w:hAnsi="宋体" w:cs="Times New Roman" w:hint="eastAsia"/>
                <w:color w:val="000000"/>
                <w:kern w:val="0"/>
                <w:sz w:val="21"/>
                <w:szCs w:val="21"/>
              </w:rPr>
              <w:t>淄博市周村区</w:t>
            </w:r>
          </w:p>
          <w:p w14:paraId="59240C57" w14:textId="10F14C01" w:rsidR="00C50334" w:rsidRPr="00212341" w:rsidRDefault="00C50334" w:rsidP="00BF4D51">
            <w:pPr>
              <w:overflowPunct/>
              <w:spacing w:line="240" w:lineRule="auto"/>
              <w:ind w:firstLineChars="0" w:firstLine="0"/>
              <w:jc w:val="center"/>
              <w:rPr>
                <w:rFonts w:ascii="宋体" w:hAnsi="宋体" w:cs="Times New Roman"/>
                <w:kern w:val="0"/>
                <w:sz w:val="21"/>
                <w:szCs w:val="21"/>
              </w:rPr>
            </w:pPr>
            <w:proofErr w:type="gramStart"/>
            <w:r w:rsidRPr="00FD246B">
              <w:rPr>
                <w:rFonts w:ascii="宋体" w:hAnsi="宋体" w:cs="Times New Roman" w:hint="eastAsia"/>
                <w:color w:val="000000"/>
                <w:kern w:val="0"/>
                <w:sz w:val="21"/>
                <w:szCs w:val="21"/>
              </w:rPr>
              <w:t>萌水镇</w:t>
            </w:r>
            <w:proofErr w:type="gramEnd"/>
            <w:r w:rsidRPr="00FD246B">
              <w:rPr>
                <w:rFonts w:ascii="宋体" w:hAnsi="宋体" w:cs="Times New Roman" w:hint="eastAsia"/>
                <w:color w:val="000000"/>
                <w:kern w:val="0"/>
                <w:sz w:val="21"/>
                <w:szCs w:val="21"/>
              </w:rPr>
              <w:t>人民政府</w:t>
            </w:r>
          </w:p>
        </w:tc>
        <w:tc>
          <w:tcPr>
            <w:tcW w:w="4111" w:type="dxa"/>
            <w:tcBorders>
              <w:top w:val="nil"/>
              <w:left w:val="nil"/>
              <w:bottom w:val="single" w:sz="4" w:space="0" w:color="auto"/>
              <w:right w:val="single" w:sz="4" w:space="0" w:color="auto"/>
            </w:tcBorders>
            <w:shd w:val="clear" w:color="auto" w:fill="auto"/>
            <w:vAlign w:val="center"/>
          </w:tcPr>
          <w:p w14:paraId="3EA2BEBA" w14:textId="4500A61A" w:rsidR="00C50334" w:rsidRDefault="00C50334" w:rsidP="00FD246B">
            <w:pPr>
              <w:overflowPunct/>
              <w:spacing w:line="240" w:lineRule="auto"/>
              <w:ind w:firstLine="420"/>
              <w:rPr>
                <w:rFonts w:ascii="宋体" w:hAnsi="宋体" w:cs="Times New Roman"/>
                <w:kern w:val="0"/>
                <w:sz w:val="21"/>
                <w:szCs w:val="21"/>
              </w:rPr>
            </w:pPr>
            <w:r w:rsidRPr="009048AD">
              <w:rPr>
                <w:rFonts w:ascii="宋体" w:hAnsi="宋体" w:cs="Times New Roman" w:hint="eastAsia"/>
                <w:kern w:val="0"/>
                <w:sz w:val="21"/>
                <w:szCs w:val="21"/>
              </w:rPr>
              <w:t>绩效目标内容设置不明确，年度目标设置为“按项目实施进度计划按时按质按量完成，改善居民居住条件，实现文昌湖旅游度假区农村城市化”，未明确项目在本年度内所要完成的具体目标，目标细化程度不足，绩效目标的</w:t>
            </w:r>
            <w:r>
              <w:rPr>
                <w:rFonts w:ascii="宋体" w:hAnsi="宋体" w:cs="Times New Roman" w:hint="eastAsia"/>
                <w:kern w:val="0"/>
                <w:sz w:val="21"/>
                <w:szCs w:val="21"/>
              </w:rPr>
              <w:t>合理</w:t>
            </w:r>
            <w:r w:rsidRPr="009048AD">
              <w:rPr>
                <w:rFonts w:ascii="宋体" w:hAnsi="宋体" w:cs="Times New Roman" w:hint="eastAsia"/>
                <w:kern w:val="0"/>
                <w:sz w:val="21"/>
                <w:szCs w:val="21"/>
              </w:rPr>
              <w:t>性不足</w:t>
            </w:r>
            <w:r w:rsidRPr="00212341">
              <w:rPr>
                <w:rFonts w:ascii="宋体" w:hAnsi="宋体" w:cs="Times New Roman" w:hint="eastAsia"/>
                <w:kern w:val="0"/>
                <w:sz w:val="21"/>
                <w:szCs w:val="21"/>
              </w:rPr>
              <w:t>。</w:t>
            </w:r>
          </w:p>
          <w:p w14:paraId="56FA54CC" w14:textId="606DA118" w:rsidR="00C50334" w:rsidRPr="00212341" w:rsidRDefault="00C50334" w:rsidP="00FD246B">
            <w:pPr>
              <w:overflowPunct/>
              <w:spacing w:line="240" w:lineRule="auto"/>
              <w:ind w:firstLine="420"/>
              <w:rPr>
                <w:rFonts w:ascii="宋体" w:hAnsi="宋体" w:cs="Times New Roman"/>
                <w:kern w:val="0"/>
                <w:sz w:val="21"/>
                <w:szCs w:val="21"/>
              </w:rPr>
            </w:pPr>
            <w:r>
              <w:rPr>
                <w:rFonts w:ascii="宋体" w:hAnsi="宋体" w:cs="Times New Roman" w:hint="eastAsia"/>
                <w:kern w:val="0"/>
                <w:sz w:val="21"/>
                <w:szCs w:val="21"/>
              </w:rPr>
              <w:t>绩效指标不规范，</w:t>
            </w:r>
            <w:r w:rsidRPr="009048AD">
              <w:rPr>
                <w:rFonts w:ascii="宋体" w:hAnsi="宋体" w:cs="Times New Roman" w:hint="eastAsia"/>
                <w:kern w:val="0"/>
                <w:sz w:val="21"/>
                <w:szCs w:val="21"/>
              </w:rPr>
              <w:t>一是部分指标值设置不规范，如“公众对棚改项目的满意度”指标值设置为“92%”，应采用区间值如“≥92%”；又如可持续影响指标设置为“持续影响”，指标内容未明确，无法准确衡量项目所产生的可持续影响情况。二是指标细化程度不足，如成本指标设置为“实际成本与债券项目内容匹配程度”，指标值为“≥92%”，未对项目成本进行细化分解，应从总成本、单位成本、成本项目等方面进行设置</w:t>
            </w:r>
            <w:r>
              <w:rPr>
                <w:rFonts w:ascii="宋体" w:hAnsi="宋体" w:cs="Times New Roman" w:hint="eastAsia"/>
                <w:kern w:val="0"/>
                <w:sz w:val="21"/>
                <w:szCs w:val="21"/>
              </w:rPr>
              <w:t>。</w:t>
            </w:r>
          </w:p>
        </w:tc>
      </w:tr>
      <w:tr w:rsidR="00C50334" w:rsidRPr="00212341" w14:paraId="752D9361" w14:textId="77777777" w:rsidTr="00C50334">
        <w:trPr>
          <w:trHeight w:val="2872"/>
        </w:trPr>
        <w:tc>
          <w:tcPr>
            <w:tcW w:w="2127" w:type="dxa"/>
            <w:vMerge/>
            <w:tcBorders>
              <w:left w:val="single" w:sz="4" w:space="0" w:color="auto"/>
              <w:bottom w:val="single" w:sz="4" w:space="0" w:color="auto"/>
              <w:right w:val="single" w:sz="4" w:space="0" w:color="auto"/>
            </w:tcBorders>
            <w:shd w:val="clear" w:color="auto" w:fill="auto"/>
            <w:vAlign w:val="center"/>
          </w:tcPr>
          <w:p w14:paraId="419A2496" w14:textId="77777777" w:rsidR="00C50334" w:rsidRDefault="00C50334" w:rsidP="00BF4D51">
            <w:pPr>
              <w:overflowPunct/>
              <w:spacing w:line="240" w:lineRule="auto"/>
              <w:ind w:firstLineChars="0" w:firstLine="0"/>
              <w:jc w:val="left"/>
              <w:rPr>
                <w:rFonts w:ascii="宋体" w:hAnsi="宋体" w:cs="Times New Roman"/>
                <w:color w:val="000000"/>
                <w:kern w:val="0"/>
                <w:sz w:val="21"/>
                <w:szCs w:val="21"/>
              </w:rPr>
            </w:pPr>
          </w:p>
        </w:tc>
        <w:tc>
          <w:tcPr>
            <w:tcW w:w="708" w:type="dxa"/>
            <w:tcBorders>
              <w:top w:val="nil"/>
              <w:left w:val="nil"/>
              <w:bottom w:val="single" w:sz="4" w:space="0" w:color="auto"/>
              <w:right w:val="single" w:sz="4" w:space="0" w:color="auto"/>
            </w:tcBorders>
            <w:shd w:val="clear" w:color="auto" w:fill="auto"/>
            <w:vAlign w:val="center"/>
          </w:tcPr>
          <w:p w14:paraId="517A766B" w14:textId="04FF45EA" w:rsidR="00C50334" w:rsidRPr="00212341" w:rsidRDefault="00C50334" w:rsidP="00BF4D51">
            <w:pPr>
              <w:overflowPunct/>
              <w:spacing w:line="240" w:lineRule="auto"/>
              <w:ind w:firstLineChars="0" w:firstLine="0"/>
              <w:jc w:val="center"/>
              <w:rPr>
                <w:rFonts w:ascii="宋体" w:hAnsi="宋体" w:cs="Times New Roman"/>
                <w:color w:val="000000"/>
                <w:kern w:val="0"/>
                <w:sz w:val="21"/>
                <w:szCs w:val="21"/>
              </w:rPr>
            </w:pPr>
            <w:r>
              <w:rPr>
                <w:rFonts w:ascii="宋体" w:hAnsi="宋体" w:cs="Times New Roman" w:hint="eastAsia"/>
                <w:color w:val="000000"/>
                <w:kern w:val="0"/>
                <w:sz w:val="21"/>
                <w:szCs w:val="21"/>
              </w:rPr>
              <w:t>2</w:t>
            </w:r>
          </w:p>
        </w:tc>
        <w:tc>
          <w:tcPr>
            <w:tcW w:w="1843" w:type="dxa"/>
            <w:tcBorders>
              <w:top w:val="nil"/>
              <w:left w:val="nil"/>
              <w:bottom w:val="single" w:sz="4" w:space="0" w:color="auto"/>
              <w:right w:val="single" w:sz="4" w:space="0" w:color="auto"/>
            </w:tcBorders>
            <w:shd w:val="clear" w:color="auto" w:fill="auto"/>
            <w:vAlign w:val="center"/>
          </w:tcPr>
          <w:p w14:paraId="03FAB203" w14:textId="77777777" w:rsidR="00C50334" w:rsidRDefault="00C50334" w:rsidP="00C50334">
            <w:pPr>
              <w:overflowPunct/>
              <w:spacing w:line="240" w:lineRule="auto"/>
              <w:ind w:firstLineChars="0" w:firstLine="0"/>
              <w:jc w:val="center"/>
              <w:rPr>
                <w:rFonts w:ascii="宋体" w:hAnsi="宋体" w:cs="Times New Roman"/>
                <w:color w:val="000000"/>
                <w:kern w:val="0"/>
                <w:sz w:val="21"/>
                <w:szCs w:val="21"/>
              </w:rPr>
            </w:pPr>
            <w:r w:rsidRPr="00FD246B">
              <w:rPr>
                <w:rFonts w:ascii="宋体" w:hAnsi="宋体" w:cs="Times New Roman" w:hint="eastAsia"/>
                <w:color w:val="000000"/>
                <w:kern w:val="0"/>
                <w:sz w:val="21"/>
                <w:szCs w:val="21"/>
              </w:rPr>
              <w:t>淄博市周村区</w:t>
            </w:r>
          </w:p>
          <w:p w14:paraId="621DBE3C" w14:textId="438BDE6D" w:rsidR="00C50334" w:rsidRPr="00FD246B" w:rsidRDefault="00C50334" w:rsidP="00C50334">
            <w:pPr>
              <w:overflowPunct/>
              <w:spacing w:line="240" w:lineRule="auto"/>
              <w:ind w:firstLineChars="0" w:firstLine="0"/>
              <w:jc w:val="center"/>
              <w:rPr>
                <w:rFonts w:ascii="宋体" w:hAnsi="宋体" w:cs="Times New Roman"/>
                <w:color w:val="000000"/>
                <w:kern w:val="0"/>
                <w:sz w:val="21"/>
                <w:szCs w:val="21"/>
              </w:rPr>
            </w:pPr>
            <w:proofErr w:type="gramStart"/>
            <w:r w:rsidRPr="00FD246B">
              <w:rPr>
                <w:rFonts w:ascii="宋体" w:hAnsi="宋体" w:cs="Times New Roman" w:hint="eastAsia"/>
                <w:color w:val="000000"/>
                <w:kern w:val="0"/>
                <w:sz w:val="21"/>
                <w:szCs w:val="21"/>
              </w:rPr>
              <w:t>萌水镇</w:t>
            </w:r>
            <w:proofErr w:type="gramEnd"/>
            <w:r w:rsidRPr="00FD246B">
              <w:rPr>
                <w:rFonts w:ascii="宋体" w:hAnsi="宋体" w:cs="Times New Roman" w:hint="eastAsia"/>
                <w:color w:val="000000"/>
                <w:kern w:val="0"/>
                <w:sz w:val="21"/>
                <w:szCs w:val="21"/>
              </w:rPr>
              <w:t>人民政府</w:t>
            </w:r>
          </w:p>
        </w:tc>
        <w:tc>
          <w:tcPr>
            <w:tcW w:w="4111" w:type="dxa"/>
            <w:tcBorders>
              <w:top w:val="nil"/>
              <w:left w:val="nil"/>
              <w:bottom w:val="single" w:sz="4" w:space="0" w:color="auto"/>
              <w:right w:val="single" w:sz="4" w:space="0" w:color="auto"/>
            </w:tcBorders>
            <w:shd w:val="clear" w:color="auto" w:fill="auto"/>
            <w:vAlign w:val="center"/>
          </w:tcPr>
          <w:p w14:paraId="2A17FC0F" w14:textId="34174F18" w:rsidR="00C50334" w:rsidRPr="009048AD" w:rsidRDefault="00C50334" w:rsidP="00FD246B">
            <w:pPr>
              <w:overflowPunct/>
              <w:spacing w:line="240" w:lineRule="auto"/>
              <w:ind w:firstLine="420"/>
              <w:rPr>
                <w:rFonts w:ascii="宋体" w:hAnsi="宋体" w:cs="Times New Roman"/>
                <w:kern w:val="0"/>
                <w:sz w:val="21"/>
                <w:szCs w:val="21"/>
              </w:rPr>
            </w:pPr>
            <w:r w:rsidRPr="00C50334">
              <w:rPr>
                <w:rFonts w:ascii="宋体" w:hAnsi="宋体" w:cs="Times New Roman" w:hint="eastAsia"/>
                <w:kern w:val="0"/>
                <w:sz w:val="21"/>
                <w:szCs w:val="21"/>
              </w:rPr>
              <w:t>经查阅项目资料，该项目预算论证不科学，如可</w:t>
            </w:r>
            <w:proofErr w:type="gramStart"/>
            <w:r w:rsidRPr="00C50334">
              <w:rPr>
                <w:rFonts w:ascii="宋体" w:hAnsi="宋体" w:cs="Times New Roman" w:hint="eastAsia"/>
                <w:kern w:val="0"/>
                <w:sz w:val="21"/>
                <w:szCs w:val="21"/>
              </w:rPr>
              <w:t>研</w:t>
            </w:r>
            <w:proofErr w:type="gramEnd"/>
            <w:r w:rsidRPr="00C50334">
              <w:rPr>
                <w:rFonts w:ascii="宋体" w:hAnsi="宋体" w:cs="Times New Roman" w:hint="eastAsia"/>
                <w:kern w:val="0"/>
                <w:sz w:val="21"/>
                <w:szCs w:val="21"/>
              </w:rPr>
              <w:t>报告中明确“项目总投资108828万元，其中：前期费用2940万元，实物安置费用89755万元，工程建设其他费用1212万元，管理费用2820万元，基本预备费4841.6万元，建设期利息6000万元。”经核实，各分项费用相加之和仅为107568.6万元，与项目总投资108828万元存在1259.4万元的出入；且缺乏具体的测算依据，测算明细数据有误。</w:t>
            </w:r>
          </w:p>
        </w:tc>
      </w:tr>
      <w:tr w:rsidR="00C50334" w:rsidRPr="00212341" w14:paraId="4B6F9093" w14:textId="77777777" w:rsidTr="00C50334">
        <w:trPr>
          <w:trHeight w:val="2273"/>
        </w:trPr>
        <w:tc>
          <w:tcPr>
            <w:tcW w:w="2127" w:type="dxa"/>
            <w:vMerge w:val="restart"/>
            <w:tcBorders>
              <w:top w:val="nil"/>
              <w:left w:val="single" w:sz="4" w:space="0" w:color="auto"/>
              <w:right w:val="single" w:sz="4" w:space="0" w:color="auto"/>
            </w:tcBorders>
            <w:shd w:val="clear" w:color="auto" w:fill="auto"/>
            <w:vAlign w:val="center"/>
          </w:tcPr>
          <w:p w14:paraId="4302AF80" w14:textId="6EF83736" w:rsidR="00C50334" w:rsidRPr="00212341" w:rsidRDefault="00C50334" w:rsidP="007D097C">
            <w:pPr>
              <w:overflowPunct/>
              <w:spacing w:line="240" w:lineRule="auto"/>
              <w:ind w:firstLineChars="0" w:firstLine="0"/>
              <w:jc w:val="center"/>
              <w:rPr>
                <w:rFonts w:ascii="宋体" w:hAnsi="宋体" w:cs="Times New Roman"/>
                <w:color w:val="000000"/>
                <w:kern w:val="0"/>
                <w:sz w:val="21"/>
                <w:szCs w:val="21"/>
              </w:rPr>
            </w:pPr>
            <w:r>
              <w:rPr>
                <w:rFonts w:ascii="宋体" w:hAnsi="宋体" w:cs="Times New Roman" w:hint="eastAsia"/>
                <w:color w:val="000000"/>
                <w:kern w:val="0"/>
                <w:sz w:val="21"/>
                <w:szCs w:val="21"/>
              </w:rPr>
              <w:t>项目过程存在的</w:t>
            </w:r>
            <w:r w:rsidRPr="00212341">
              <w:rPr>
                <w:rFonts w:ascii="宋体" w:hAnsi="宋体" w:cs="Times New Roman" w:hint="eastAsia"/>
                <w:color w:val="000000"/>
                <w:kern w:val="0"/>
                <w:sz w:val="21"/>
                <w:szCs w:val="21"/>
              </w:rPr>
              <w:t>问题</w:t>
            </w:r>
          </w:p>
        </w:tc>
        <w:tc>
          <w:tcPr>
            <w:tcW w:w="708" w:type="dxa"/>
            <w:tcBorders>
              <w:top w:val="nil"/>
              <w:left w:val="nil"/>
              <w:bottom w:val="single" w:sz="4" w:space="0" w:color="auto"/>
              <w:right w:val="single" w:sz="4" w:space="0" w:color="auto"/>
            </w:tcBorders>
            <w:shd w:val="clear" w:color="auto" w:fill="auto"/>
            <w:vAlign w:val="center"/>
          </w:tcPr>
          <w:p w14:paraId="5913A2D5" w14:textId="77777777" w:rsidR="00C50334" w:rsidRPr="00212341" w:rsidRDefault="00C50334" w:rsidP="00BF4D51">
            <w:pPr>
              <w:overflowPunct/>
              <w:spacing w:line="240" w:lineRule="auto"/>
              <w:ind w:firstLineChars="0" w:firstLine="0"/>
              <w:jc w:val="center"/>
              <w:rPr>
                <w:rFonts w:ascii="宋体" w:hAnsi="宋体" w:cs="Times New Roman"/>
                <w:color w:val="000000"/>
                <w:kern w:val="0"/>
                <w:sz w:val="21"/>
                <w:szCs w:val="21"/>
              </w:rPr>
            </w:pPr>
            <w:r w:rsidRPr="00212341">
              <w:rPr>
                <w:rFonts w:ascii="宋体" w:hAnsi="宋体" w:cs="Times New Roman" w:hint="eastAsia"/>
                <w:color w:val="000000"/>
                <w:kern w:val="0"/>
                <w:sz w:val="21"/>
                <w:szCs w:val="21"/>
              </w:rPr>
              <w:t>1</w:t>
            </w:r>
          </w:p>
        </w:tc>
        <w:tc>
          <w:tcPr>
            <w:tcW w:w="1843" w:type="dxa"/>
            <w:tcBorders>
              <w:top w:val="nil"/>
              <w:left w:val="nil"/>
              <w:bottom w:val="single" w:sz="4" w:space="0" w:color="auto"/>
              <w:right w:val="single" w:sz="4" w:space="0" w:color="auto"/>
            </w:tcBorders>
            <w:shd w:val="clear" w:color="auto" w:fill="auto"/>
            <w:vAlign w:val="center"/>
          </w:tcPr>
          <w:p w14:paraId="077B7454" w14:textId="77777777" w:rsidR="00C50334" w:rsidRDefault="00C50334" w:rsidP="00BF4D51">
            <w:pPr>
              <w:overflowPunct/>
              <w:spacing w:line="240" w:lineRule="auto"/>
              <w:ind w:firstLineChars="0" w:firstLine="0"/>
              <w:jc w:val="center"/>
              <w:rPr>
                <w:rFonts w:ascii="宋体" w:hAnsi="宋体" w:cs="Times New Roman"/>
                <w:color w:val="000000"/>
                <w:kern w:val="0"/>
                <w:sz w:val="21"/>
                <w:szCs w:val="21"/>
              </w:rPr>
            </w:pPr>
            <w:r w:rsidRPr="009048AD">
              <w:rPr>
                <w:rFonts w:ascii="宋体" w:hAnsi="宋体" w:cs="Times New Roman" w:hint="eastAsia"/>
                <w:color w:val="000000"/>
                <w:kern w:val="0"/>
                <w:sz w:val="21"/>
                <w:szCs w:val="21"/>
              </w:rPr>
              <w:t>淄博文昌湖城市建设发展有限</w:t>
            </w:r>
          </w:p>
          <w:p w14:paraId="615A9D58" w14:textId="5AEE6A93" w:rsidR="00C50334" w:rsidRPr="00212341" w:rsidRDefault="00C50334" w:rsidP="00BF4D51">
            <w:pPr>
              <w:overflowPunct/>
              <w:spacing w:line="240" w:lineRule="auto"/>
              <w:ind w:firstLineChars="0" w:firstLine="0"/>
              <w:jc w:val="center"/>
              <w:rPr>
                <w:rFonts w:ascii="宋体" w:hAnsi="宋体" w:cs="Times New Roman"/>
                <w:color w:val="000000"/>
                <w:kern w:val="0"/>
                <w:sz w:val="21"/>
                <w:szCs w:val="21"/>
              </w:rPr>
            </w:pPr>
            <w:r w:rsidRPr="009048AD">
              <w:rPr>
                <w:rFonts w:ascii="宋体" w:hAnsi="宋体" w:cs="Times New Roman" w:hint="eastAsia"/>
                <w:color w:val="000000"/>
                <w:kern w:val="0"/>
                <w:sz w:val="21"/>
                <w:szCs w:val="21"/>
              </w:rPr>
              <w:t>公司</w:t>
            </w:r>
          </w:p>
        </w:tc>
        <w:tc>
          <w:tcPr>
            <w:tcW w:w="4111" w:type="dxa"/>
            <w:tcBorders>
              <w:top w:val="nil"/>
              <w:left w:val="nil"/>
              <w:bottom w:val="single" w:sz="4" w:space="0" w:color="auto"/>
              <w:right w:val="single" w:sz="4" w:space="0" w:color="auto"/>
            </w:tcBorders>
            <w:shd w:val="clear" w:color="auto" w:fill="auto"/>
            <w:vAlign w:val="center"/>
          </w:tcPr>
          <w:p w14:paraId="6C531C3F" w14:textId="71052F27" w:rsidR="00C50334" w:rsidRPr="00212341" w:rsidRDefault="00C50334" w:rsidP="00FD246B">
            <w:pPr>
              <w:overflowPunct/>
              <w:spacing w:line="240" w:lineRule="auto"/>
              <w:ind w:firstLine="420"/>
              <w:rPr>
                <w:rFonts w:ascii="宋体" w:hAnsi="宋体" w:cs="Times New Roman"/>
                <w:color w:val="000000"/>
                <w:kern w:val="0"/>
                <w:sz w:val="21"/>
                <w:szCs w:val="21"/>
              </w:rPr>
            </w:pPr>
            <w:r w:rsidRPr="009048AD">
              <w:rPr>
                <w:rFonts w:ascii="宋体" w:hAnsi="宋体" w:cs="Times New Roman" w:hint="eastAsia"/>
                <w:color w:val="000000"/>
                <w:kern w:val="0"/>
                <w:sz w:val="21"/>
                <w:szCs w:val="21"/>
              </w:rPr>
              <w:t>该项目建设管理单位为淄博文昌湖城市建设发展有限公司，施工单位为中铁十局集团有限公司。淄博文昌湖城市建设发展有限公司主要负责</w:t>
            </w:r>
            <w:proofErr w:type="gramStart"/>
            <w:r w:rsidRPr="009048AD">
              <w:rPr>
                <w:rFonts w:ascii="宋体" w:hAnsi="宋体" w:cs="Times New Roman" w:hint="eastAsia"/>
                <w:color w:val="000000"/>
                <w:kern w:val="0"/>
                <w:sz w:val="21"/>
                <w:szCs w:val="21"/>
              </w:rPr>
              <w:t>自项目</w:t>
            </w:r>
            <w:proofErr w:type="gramEnd"/>
            <w:r w:rsidRPr="009048AD">
              <w:rPr>
                <w:rFonts w:ascii="宋体" w:hAnsi="宋体" w:cs="Times New Roman" w:hint="eastAsia"/>
                <w:color w:val="000000"/>
                <w:kern w:val="0"/>
                <w:sz w:val="21"/>
                <w:szCs w:val="21"/>
              </w:rPr>
              <w:t>立项审批（含）至房屋交钥匙期间发生的所有建设管理工作，该公司制定了《工程项目管理部制度》，但各部门、责任人职责分工不明确，且未设置合理的组织架构</w:t>
            </w:r>
            <w:r w:rsidRPr="00212341">
              <w:rPr>
                <w:rFonts w:ascii="宋体" w:hAnsi="宋体" w:cs="Times New Roman" w:hint="eastAsia"/>
                <w:color w:val="000000"/>
                <w:kern w:val="0"/>
                <w:sz w:val="21"/>
                <w:szCs w:val="21"/>
              </w:rPr>
              <w:t>。</w:t>
            </w:r>
          </w:p>
        </w:tc>
      </w:tr>
      <w:tr w:rsidR="00C50334" w:rsidRPr="00212341" w14:paraId="32FB2BAF" w14:textId="77777777" w:rsidTr="00C50334">
        <w:trPr>
          <w:trHeight w:val="2054"/>
        </w:trPr>
        <w:tc>
          <w:tcPr>
            <w:tcW w:w="2127" w:type="dxa"/>
            <w:vMerge/>
            <w:tcBorders>
              <w:left w:val="single" w:sz="4" w:space="0" w:color="auto"/>
              <w:bottom w:val="single" w:sz="4" w:space="0" w:color="auto"/>
              <w:right w:val="single" w:sz="4" w:space="0" w:color="auto"/>
            </w:tcBorders>
            <w:shd w:val="clear" w:color="auto" w:fill="auto"/>
            <w:vAlign w:val="center"/>
          </w:tcPr>
          <w:p w14:paraId="2A9D6A13" w14:textId="77777777" w:rsidR="00C50334" w:rsidRDefault="00C50334" w:rsidP="007D097C">
            <w:pPr>
              <w:overflowPunct/>
              <w:spacing w:line="240" w:lineRule="auto"/>
              <w:ind w:firstLineChars="0" w:firstLine="0"/>
              <w:jc w:val="center"/>
              <w:rPr>
                <w:rFonts w:ascii="宋体" w:hAnsi="宋体" w:cs="Times New Roman"/>
                <w:color w:val="000000"/>
                <w:kern w:val="0"/>
                <w:sz w:val="21"/>
                <w:szCs w:val="21"/>
              </w:rPr>
            </w:pPr>
          </w:p>
        </w:tc>
        <w:tc>
          <w:tcPr>
            <w:tcW w:w="708" w:type="dxa"/>
            <w:tcBorders>
              <w:top w:val="nil"/>
              <w:left w:val="nil"/>
              <w:bottom w:val="single" w:sz="4" w:space="0" w:color="auto"/>
              <w:right w:val="single" w:sz="4" w:space="0" w:color="auto"/>
            </w:tcBorders>
            <w:shd w:val="clear" w:color="auto" w:fill="auto"/>
            <w:vAlign w:val="center"/>
          </w:tcPr>
          <w:p w14:paraId="73FB1A5D" w14:textId="7816039A" w:rsidR="00C50334" w:rsidRDefault="00C50334" w:rsidP="00BF4D51">
            <w:pPr>
              <w:overflowPunct/>
              <w:spacing w:line="240" w:lineRule="auto"/>
              <w:ind w:firstLineChars="0" w:firstLine="0"/>
              <w:jc w:val="center"/>
              <w:rPr>
                <w:rFonts w:ascii="宋体" w:hAnsi="宋体" w:cs="Times New Roman"/>
                <w:color w:val="000000"/>
                <w:kern w:val="0"/>
                <w:sz w:val="21"/>
                <w:szCs w:val="21"/>
              </w:rPr>
            </w:pPr>
            <w:r>
              <w:rPr>
                <w:rFonts w:ascii="宋体" w:hAnsi="宋体" w:cs="Times New Roman" w:hint="eastAsia"/>
                <w:color w:val="000000"/>
                <w:kern w:val="0"/>
                <w:sz w:val="21"/>
                <w:szCs w:val="21"/>
              </w:rPr>
              <w:t>2</w:t>
            </w:r>
          </w:p>
        </w:tc>
        <w:tc>
          <w:tcPr>
            <w:tcW w:w="1843" w:type="dxa"/>
            <w:tcBorders>
              <w:top w:val="nil"/>
              <w:left w:val="nil"/>
              <w:bottom w:val="single" w:sz="4" w:space="0" w:color="auto"/>
              <w:right w:val="single" w:sz="4" w:space="0" w:color="auto"/>
            </w:tcBorders>
            <w:shd w:val="clear" w:color="auto" w:fill="auto"/>
            <w:vAlign w:val="center"/>
          </w:tcPr>
          <w:p w14:paraId="7DAFEC51" w14:textId="77777777" w:rsidR="00C50334" w:rsidRDefault="00C50334" w:rsidP="00FD246B">
            <w:pPr>
              <w:overflowPunct/>
              <w:spacing w:line="240" w:lineRule="auto"/>
              <w:ind w:firstLineChars="0" w:firstLine="0"/>
              <w:jc w:val="center"/>
              <w:rPr>
                <w:rFonts w:ascii="宋体" w:hAnsi="宋体" w:cs="Times New Roman"/>
                <w:color w:val="000000"/>
                <w:kern w:val="0"/>
                <w:sz w:val="21"/>
                <w:szCs w:val="21"/>
              </w:rPr>
            </w:pPr>
            <w:r w:rsidRPr="003B7EA6">
              <w:rPr>
                <w:rFonts w:ascii="宋体" w:hAnsi="宋体" w:cs="Times New Roman" w:hint="eastAsia"/>
                <w:color w:val="000000"/>
                <w:kern w:val="0"/>
                <w:sz w:val="21"/>
                <w:szCs w:val="21"/>
              </w:rPr>
              <w:t>中铁十局集团</w:t>
            </w:r>
          </w:p>
          <w:p w14:paraId="032F5C39" w14:textId="5FEC0CB2" w:rsidR="00C50334" w:rsidRPr="00FD246B" w:rsidRDefault="00C50334" w:rsidP="00FD246B">
            <w:pPr>
              <w:overflowPunct/>
              <w:spacing w:line="240" w:lineRule="auto"/>
              <w:ind w:firstLineChars="0" w:firstLine="0"/>
              <w:jc w:val="center"/>
              <w:rPr>
                <w:rFonts w:ascii="宋体" w:hAnsi="宋体" w:cs="Times New Roman"/>
                <w:color w:val="000000"/>
                <w:kern w:val="0"/>
                <w:sz w:val="21"/>
                <w:szCs w:val="21"/>
              </w:rPr>
            </w:pPr>
            <w:r w:rsidRPr="003B7EA6">
              <w:rPr>
                <w:rFonts w:ascii="宋体" w:hAnsi="宋体" w:cs="Times New Roman" w:hint="eastAsia"/>
                <w:color w:val="000000"/>
                <w:kern w:val="0"/>
                <w:sz w:val="21"/>
                <w:szCs w:val="21"/>
              </w:rPr>
              <w:t>有限公司</w:t>
            </w:r>
          </w:p>
        </w:tc>
        <w:tc>
          <w:tcPr>
            <w:tcW w:w="4111" w:type="dxa"/>
            <w:tcBorders>
              <w:top w:val="nil"/>
              <w:left w:val="nil"/>
              <w:bottom w:val="single" w:sz="4" w:space="0" w:color="auto"/>
              <w:right w:val="single" w:sz="4" w:space="0" w:color="auto"/>
            </w:tcBorders>
            <w:shd w:val="clear" w:color="auto" w:fill="auto"/>
            <w:vAlign w:val="center"/>
          </w:tcPr>
          <w:p w14:paraId="4AF1A2B1" w14:textId="439468B0" w:rsidR="00C50334" w:rsidRPr="00FD246B" w:rsidRDefault="00C50334" w:rsidP="00FD246B">
            <w:pPr>
              <w:overflowPunct/>
              <w:spacing w:line="240" w:lineRule="auto"/>
              <w:ind w:firstLine="420"/>
              <w:rPr>
                <w:rFonts w:ascii="宋体" w:hAnsi="宋体" w:cs="Times New Roman"/>
                <w:color w:val="000000"/>
                <w:kern w:val="0"/>
                <w:sz w:val="21"/>
                <w:szCs w:val="21"/>
              </w:rPr>
            </w:pPr>
            <w:r w:rsidRPr="00932935">
              <w:rPr>
                <w:rFonts w:ascii="宋体" w:hAnsi="宋体" w:cs="Times New Roman" w:hint="eastAsia"/>
                <w:color w:val="000000"/>
                <w:kern w:val="0"/>
                <w:sz w:val="21"/>
                <w:szCs w:val="21"/>
              </w:rPr>
              <w:t>经现场核查，该项目工程建设管理不规范，一是住宅楼实际建设数量为19栋，与招标文件中的21栋不一致，且未有相关调整手续；二是缺失细致化、科学化、合理化的监督管理规范，如招标文件中确定的总建筑面积为203538.1㎡，而图纸面积为206919.6㎡，相差3381.5㎡</w:t>
            </w:r>
            <w:r w:rsidRPr="003B7EA6">
              <w:rPr>
                <w:rFonts w:ascii="宋体" w:hAnsi="宋体" w:cs="Times New Roman" w:hint="eastAsia"/>
                <w:color w:val="000000"/>
                <w:kern w:val="0"/>
                <w:sz w:val="21"/>
                <w:szCs w:val="21"/>
              </w:rPr>
              <w:t>。</w:t>
            </w:r>
          </w:p>
        </w:tc>
      </w:tr>
      <w:tr w:rsidR="00C50334" w:rsidRPr="00212341" w14:paraId="55B707D3" w14:textId="77777777" w:rsidTr="00C50334">
        <w:trPr>
          <w:trHeight w:val="1304"/>
        </w:trPr>
        <w:tc>
          <w:tcPr>
            <w:tcW w:w="2127" w:type="dxa"/>
            <w:vMerge w:val="restart"/>
            <w:tcBorders>
              <w:left w:val="single" w:sz="4" w:space="0" w:color="auto"/>
              <w:right w:val="single" w:sz="4" w:space="0" w:color="auto"/>
            </w:tcBorders>
            <w:shd w:val="clear" w:color="auto" w:fill="auto"/>
            <w:vAlign w:val="center"/>
          </w:tcPr>
          <w:p w14:paraId="39481FA2" w14:textId="36F7D2D3" w:rsidR="00C50334" w:rsidRDefault="00C50334" w:rsidP="00C50334">
            <w:pPr>
              <w:overflowPunct/>
              <w:spacing w:line="240" w:lineRule="auto"/>
              <w:ind w:firstLineChars="0" w:firstLine="0"/>
              <w:jc w:val="center"/>
              <w:rPr>
                <w:rFonts w:ascii="宋体" w:hAnsi="宋体" w:cs="Times New Roman"/>
                <w:color w:val="000000"/>
                <w:kern w:val="0"/>
                <w:sz w:val="21"/>
                <w:szCs w:val="21"/>
              </w:rPr>
            </w:pPr>
            <w:r>
              <w:rPr>
                <w:rFonts w:ascii="宋体" w:hAnsi="宋体" w:cs="Times New Roman" w:hint="eastAsia"/>
                <w:color w:val="000000"/>
                <w:kern w:val="0"/>
                <w:sz w:val="21"/>
                <w:szCs w:val="21"/>
              </w:rPr>
              <w:lastRenderedPageBreak/>
              <w:t>项目过程存在的</w:t>
            </w:r>
            <w:r w:rsidRPr="00212341">
              <w:rPr>
                <w:rFonts w:ascii="宋体" w:hAnsi="宋体" w:cs="Times New Roman" w:hint="eastAsia"/>
                <w:color w:val="000000"/>
                <w:kern w:val="0"/>
                <w:sz w:val="21"/>
                <w:szCs w:val="21"/>
              </w:rPr>
              <w:t>问题</w:t>
            </w:r>
          </w:p>
        </w:tc>
        <w:tc>
          <w:tcPr>
            <w:tcW w:w="708" w:type="dxa"/>
            <w:tcBorders>
              <w:top w:val="nil"/>
              <w:left w:val="nil"/>
              <w:bottom w:val="single" w:sz="4" w:space="0" w:color="auto"/>
              <w:right w:val="single" w:sz="4" w:space="0" w:color="auto"/>
            </w:tcBorders>
            <w:shd w:val="clear" w:color="auto" w:fill="auto"/>
            <w:vAlign w:val="center"/>
          </w:tcPr>
          <w:p w14:paraId="1EF2529C" w14:textId="2C83CC71" w:rsidR="00C50334" w:rsidRDefault="00C50334" w:rsidP="00C50334">
            <w:pPr>
              <w:overflowPunct/>
              <w:spacing w:line="240" w:lineRule="auto"/>
              <w:ind w:firstLineChars="0" w:firstLine="0"/>
              <w:jc w:val="center"/>
              <w:rPr>
                <w:rFonts w:ascii="宋体" w:hAnsi="宋体" w:cs="Times New Roman"/>
                <w:color w:val="000000"/>
                <w:kern w:val="0"/>
                <w:sz w:val="21"/>
                <w:szCs w:val="21"/>
              </w:rPr>
            </w:pPr>
            <w:r>
              <w:rPr>
                <w:rFonts w:ascii="宋体" w:hAnsi="宋体" w:cs="Times New Roman" w:hint="eastAsia"/>
                <w:color w:val="000000"/>
                <w:kern w:val="0"/>
                <w:sz w:val="21"/>
                <w:szCs w:val="21"/>
              </w:rPr>
              <w:t>3</w:t>
            </w:r>
          </w:p>
        </w:tc>
        <w:tc>
          <w:tcPr>
            <w:tcW w:w="1843" w:type="dxa"/>
            <w:tcBorders>
              <w:top w:val="nil"/>
              <w:left w:val="nil"/>
              <w:bottom w:val="single" w:sz="4" w:space="0" w:color="auto"/>
              <w:right w:val="single" w:sz="4" w:space="0" w:color="auto"/>
            </w:tcBorders>
            <w:shd w:val="clear" w:color="auto" w:fill="auto"/>
            <w:vAlign w:val="center"/>
          </w:tcPr>
          <w:p w14:paraId="4B398689" w14:textId="77777777" w:rsidR="00C50334" w:rsidRDefault="00C50334" w:rsidP="00C50334">
            <w:pPr>
              <w:overflowPunct/>
              <w:spacing w:line="240" w:lineRule="auto"/>
              <w:ind w:firstLineChars="0" w:firstLine="0"/>
              <w:jc w:val="center"/>
              <w:rPr>
                <w:rFonts w:ascii="宋体" w:hAnsi="宋体" w:cs="Times New Roman"/>
                <w:color w:val="000000"/>
                <w:kern w:val="0"/>
                <w:sz w:val="21"/>
                <w:szCs w:val="21"/>
              </w:rPr>
            </w:pPr>
            <w:r w:rsidRPr="00FD246B">
              <w:rPr>
                <w:rFonts w:ascii="宋体" w:hAnsi="宋体" w:cs="Times New Roman" w:hint="eastAsia"/>
                <w:color w:val="000000"/>
                <w:kern w:val="0"/>
                <w:sz w:val="21"/>
                <w:szCs w:val="21"/>
              </w:rPr>
              <w:t>淄博市周村区</w:t>
            </w:r>
          </w:p>
          <w:p w14:paraId="5157EC75" w14:textId="78EB0A83" w:rsidR="00C50334" w:rsidRPr="003B7EA6" w:rsidRDefault="00C50334" w:rsidP="00C50334">
            <w:pPr>
              <w:overflowPunct/>
              <w:spacing w:line="240" w:lineRule="auto"/>
              <w:ind w:firstLineChars="0" w:firstLine="0"/>
              <w:jc w:val="center"/>
              <w:rPr>
                <w:rFonts w:ascii="宋体" w:hAnsi="宋体" w:cs="Times New Roman"/>
                <w:color w:val="000000"/>
                <w:kern w:val="0"/>
                <w:sz w:val="21"/>
                <w:szCs w:val="21"/>
              </w:rPr>
            </w:pPr>
            <w:proofErr w:type="gramStart"/>
            <w:r w:rsidRPr="00FD246B">
              <w:rPr>
                <w:rFonts w:ascii="宋体" w:hAnsi="宋体" w:cs="Times New Roman" w:hint="eastAsia"/>
                <w:color w:val="000000"/>
                <w:kern w:val="0"/>
                <w:sz w:val="21"/>
                <w:szCs w:val="21"/>
              </w:rPr>
              <w:t>萌水镇</w:t>
            </w:r>
            <w:proofErr w:type="gramEnd"/>
            <w:r w:rsidRPr="00FD246B">
              <w:rPr>
                <w:rFonts w:ascii="宋体" w:hAnsi="宋体" w:cs="Times New Roman" w:hint="eastAsia"/>
                <w:color w:val="000000"/>
                <w:kern w:val="0"/>
                <w:sz w:val="21"/>
                <w:szCs w:val="21"/>
              </w:rPr>
              <w:t>人民政府</w:t>
            </w:r>
          </w:p>
        </w:tc>
        <w:tc>
          <w:tcPr>
            <w:tcW w:w="4111" w:type="dxa"/>
            <w:tcBorders>
              <w:top w:val="nil"/>
              <w:left w:val="nil"/>
              <w:bottom w:val="single" w:sz="4" w:space="0" w:color="auto"/>
              <w:right w:val="single" w:sz="4" w:space="0" w:color="auto"/>
            </w:tcBorders>
            <w:shd w:val="clear" w:color="auto" w:fill="auto"/>
            <w:vAlign w:val="center"/>
          </w:tcPr>
          <w:p w14:paraId="351730C7" w14:textId="735B7693" w:rsidR="00C50334" w:rsidRPr="003B7EA6" w:rsidRDefault="00C50334" w:rsidP="00C50334">
            <w:pPr>
              <w:overflowPunct/>
              <w:spacing w:line="240" w:lineRule="auto"/>
              <w:ind w:firstLine="420"/>
              <w:rPr>
                <w:rFonts w:ascii="宋体" w:hAnsi="宋体" w:cs="Times New Roman"/>
                <w:color w:val="000000"/>
                <w:kern w:val="0"/>
                <w:sz w:val="21"/>
                <w:szCs w:val="21"/>
              </w:rPr>
            </w:pPr>
            <w:r w:rsidRPr="00C12A59">
              <w:rPr>
                <w:rFonts w:ascii="宋体" w:hAnsi="宋体" w:cs="Times New Roman" w:hint="eastAsia"/>
                <w:color w:val="000000"/>
                <w:kern w:val="0"/>
                <w:sz w:val="21"/>
                <w:szCs w:val="21"/>
              </w:rPr>
              <w:t>该项目债券还本付息预算管理科学合理，利息偿还及时，但因拆迁工作未完成，该项目尚未产生国有土地出让收益，未有稳定的收益来源保障还本付息的可持续。</w:t>
            </w:r>
          </w:p>
        </w:tc>
      </w:tr>
      <w:tr w:rsidR="00C50334" w:rsidRPr="00212341" w14:paraId="3600FE9D" w14:textId="77777777" w:rsidTr="00C50334">
        <w:trPr>
          <w:trHeight w:val="1534"/>
        </w:trPr>
        <w:tc>
          <w:tcPr>
            <w:tcW w:w="2127" w:type="dxa"/>
            <w:vMerge/>
            <w:tcBorders>
              <w:left w:val="single" w:sz="4" w:space="0" w:color="auto"/>
              <w:bottom w:val="single" w:sz="4" w:space="0" w:color="auto"/>
              <w:right w:val="single" w:sz="4" w:space="0" w:color="auto"/>
            </w:tcBorders>
            <w:shd w:val="clear" w:color="auto" w:fill="auto"/>
            <w:vAlign w:val="center"/>
          </w:tcPr>
          <w:p w14:paraId="3D333C84" w14:textId="77777777" w:rsidR="00C50334" w:rsidRDefault="00C50334" w:rsidP="00C50334">
            <w:pPr>
              <w:overflowPunct/>
              <w:spacing w:line="240" w:lineRule="auto"/>
              <w:ind w:firstLineChars="0" w:firstLine="0"/>
              <w:jc w:val="center"/>
              <w:rPr>
                <w:rFonts w:ascii="宋体" w:hAnsi="宋体" w:cs="Times New Roman"/>
                <w:color w:val="000000"/>
                <w:kern w:val="0"/>
                <w:sz w:val="21"/>
                <w:szCs w:val="21"/>
              </w:rPr>
            </w:pPr>
          </w:p>
        </w:tc>
        <w:tc>
          <w:tcPr>
            <w:tcW w:w="708" w:type="dxa"/>
            <w:tcBorders>
              <w:top w:val="nil"/>
              <w:left w:val="nil"/>
              <w:bottom w:val="single" w:sz="4" w:space="0" w:color="auto"/>
              <w:right w:val="single" w:sz="4" w:space="0" w:color="auto"/>
            </w:tcBorders>
            <w:shd w:val="clear" w:color="auto" w:fill="auto"/>
            <w:vAlign w:val="center"/>
          </w:tcPr>
          <w:p w14:paraId="71A575F5" w14:textId="55605528" w:rsidR="00C50334" w:rsidRPr="00212341" w:rsidRDefault="00C50334" w:rsidP="00C50334">
            <w:pPr>
              <w:overflowPunct/>
              <w:spacing w:line="240" w:lineRule="auto"/>
              <w:ind w:firstLineChars="0" w:firstLine="0"/>
              <w:jc w:val="center"/>
              <w:rPr>
                <w:rFonts w:ascii="宋体" w:hAnsi="宋体" w:cs="Times New Roman"/>
                <w:color w:val="000000"/>
                <w:kern w:val="0"/>
                <w:sz w:val="21"/>
                <w:szCs w:val="21"/>
              </w:rPr>
            </w:pPr>
            <w:r>
              <w:rPr>
                <w:rFonts w:ascii="宋体" w:hAnsi="宋体" w:cs="Times New Roman"/>
                <w:color w:val="000000"/>
                <w:kern w:val="0"/>
                <w:sz w:val="21"/>
                <w:szCs w:val="21"/>
              </w:rPr>
              <w:t>4</w:t>
            </w:r>
          </w:p>
        </w:tc>
        <w:tc>
          <w:tcPr>
            <w:tcW w:w="1843" w:type="dxa"/>
            <w:tcBorders>
              <w:top w:val="nil"/>
              <w:left w:val="nil"/>
              <w:bottom w:val="single" w:sz="4" w:space="0" w:color="auto"/>
              <w:right w:val="single" w:sz="4" w:space="0" w:color="auto"/>
            </w:tcBorders>
            <w:shd w:val="clear" w:color="auto" w:fill="auto"/>
            <w:vAlign w:val="center"/>
          </w:tcPr>
          <w:p w14:paraId="6A527E9C" w14:textId="77777777" w:rsidR="00C50334" w:rsidRDefault="00C50334" w:rsidP="00C50334">
            <w:pPr>
              <w:overflowPunct/>
              <w:spacing w:line="240" w:lineRule="auto"/>
              <w:ind w:firstLineChars="0" w:firstLine="0"/>
              <w:jc w:val="center"/>
              <w:rPr>
                <w:rFonts w:ascii="宋体" w:hAnsi="宋体" w:cs="Times New Roman"/>
                <w:color w:val="000000"/>
                <w:kern w:val="0"/>
                <w:sz w:val="21"/>
                <w:szCs w:val="21"/>
              </w:rPr>
            </w:pPr>
            <w:r w:rsidRPr="00FD246B">
              <w:rPr>
                <w:rFonts w:ascii="宋体" w:hAnsi="宋体" w:cs="Times New Roman" w:hint="eastAsia"/>
                <w:color w:val="000000"/>
                <w:kern w:val="0"/>
                <w:sz w:val="21"/>
                <w:szCs w:val="21"/>
              </w:rPr>
              <w:t>淄博市周村区</w:t>
            </w:r>
          </w:p>
          <w:p w14:paraId="73AB2852" w14:textId="79D01689" w:rsidR="00C50334" w:rsidRPr="009048AD" w:rsidRDefault="00C50334" w:rsidP="00C50334">
            <w:pPr>
              <w:overflowPunct/>
              <w:spacing w:line="240" w:lineRule="auto"/>
              <w:ind w:firstLineChars="0" w:firstLine="0"/>
              <w:jc w:val="center"/>
              <w:rPr>
                <w:rFonts w:ascii="宋体" w:hAnsi="宋体" w:cs="Times New Roman"/>
                <w:color w:val="000000"/>
                <w:kern w:val="0"/>
                <w:sz w:val="21"/>
                <w:szCs w:val="21"/>
              </w:rPr>
            </w:pPr>
            <w:proofErr w:type="gramStart"/>
            <w:r w:rsidRPr="00FD246B">
              <w:rPr>
                <w:rFonts w:ascii="宋体" w:hAnsi="宋体" w:cs="Times New Roman" w:hint="eastAsia"/>
                <w:color w:val="000000"/>
                <w:kern w:val="0"/>
                <w:sz w:val="21"/>
                <w:szCs w:val="21"/>
              </w:rPr>
              <w:t>萌水镇</w:t>
            </w:r>
            <w:proofErr w:type="gramEnd"/>
            <w:r w:rsidRPr="00FD246B">
              <w:rPr>
                <w:rFonts w:ascii="宋体" w:hAnsi="宋体" w:cs="Times New Roman" w:hint="eastAsia"/>
                <w:color w:val="000000"/>
                <w:kern w:val="0"/>
                <w:sz w:val="21"/>
                <w:szCs w:val="21"/>
              </w:rPr>
              <w:t>人民政府</w:t>
            </w:r>
          </w:p>
        </w:tc>
        <w:tc>
          <w:tcPr>
            <w:tcW w:w="4111" w:type="dxa"/>
            <w:tcBorders>
              <w:top w:val="nil"/>
              <w:left w:val="nil"/>
              <w:bottom w:val="single" w:sz="4" w:space="0" w:color="auto"/>
              <w:right w:val="single" w:sz="4" w:space="0" w:color="auto"/>
            </w:tcBorders>
            <w:shd w:val="clear" w:color="auto" w:fill="auto"/>
            <w:vAlign w:val="center"/>
          </w:tcPr>
          <w:p w14:paraId="0836B66C" w14:textId="0EFD0C10" w:rsidR="00C50334" w:rsidRPr="009048AD" w:rsidRDefault="00C50334" w:rsidP="00C50334">
            <w:pPr>
              <w:overflowPunct/>
              <w:spacing w:line="240" w:lineRule="auto"/>
              <w:ind w:firstLine="420"/>
              <w:rPr>
                <w:rFonts w:ascii="宋体" w:hAnsi="宋体" w:cs="Times New Roman"/>
                <w:color w:val="000000"/>
                <w:kern w:val="0"/>
                <w:sz w:val="21"/>
                <w:szCs w:val="21"/>
              </w:rPr>
            </w:pPr>
            <w:r w:rsidRPr="00FD246B">
              <w:rPr>
                <w:rFonts w:ascii="宋体" w:hAnsi="宋体" w:cs="Times New Roman" w:hint="eastAsia"/>
                <w:color w:val="000000"/>
                <w:kern w:val="0"/>
                <w:sz w:val="21"/>
                <w:szCs w:val="21"/>
              </w:rPr>
              <w:t>截至绩效评价时，专项</w:t>
            </w:r>
            <w:proofErr w:type="gramStart"/>
            <w:r w:rsidRPr="00FD246B">
              <w:rPr>
                <w:rFonts w:ascii="宋体" w:hAnsi="宋体" w:cs="Times New Roman" w:hint="eastAsia"/>
                <w:color w:val="000000"/>
                <w:kern w:val="0"/>
                <w:sz w:val="21"/>
                <w:szCs w:val="21"/>
              </w:rPr>
              <w:t>债使用</w:t>
            </w:r>
            <w:proofErr w:type="gramEnd"/>
            <w:r w:rsidRPr="00FD246B">
              <w:rPr>
                <w:rFonts w:ascii="宋体" w:hAnsi="宋体" w:cs="Times New Roman" w:hint="eastAsia"/>
                <w:color w:val="000000"/>
                <w:kern w:val="0"/>
                <w:sz w:val="21"/>
                <w:szCs w:val="21"/>
              </w:rPr>
              <w:t>部门已</w:t>
            </w:r>
            <w:proofErr w:type="gramStart"/>
            <w:r w:rsidRPr="00FD246B">
              <w:rPr>
                <w:rFonts w:ascii="宋体" w:hAnsi="宋体" w:cs="Times New Roman" w:hint="eastAsia"/>
                <w:color w:val="000000"/>
                <w:kern w:val="0"/>
                <w:sz w:val="21"/>
                <w:szCs w:val="21"/>
              </w:rPr>
              <w:t>对上年</w:t>
            </w:r>
            <w:proofErr w:type="gramEnd"/>
            <w:r w:rsidRPr="00FD246B">
              <w:rPr>
                <w:rFonts w:ascii="宋体" w:hAnsi="宋体" w:cs="Times New Roman" w:hint="eastAsia"/>
                <w:color w:val="000000"/>
                <w:kern w:val="0"/>
                <w:sz w:val="21"/>
                <w:szCs w:val="21"/>
              </w:rPr>
              <w:t>末专项债券资金使用情况进行公开，但仅公开支出资金总额，未对项目建设进度、运营情况、项目收益及形成的资产情况等信息进行公开。</w:t>
            </w:r>
          </w:p>
        </w:tc>
      </w:tr>
      <w:tr w:rsidR="00C50334" w:rsidRPr="00212341" w14:paraId="536F5CEB" w14:textId="77777777" w:rsidTr="00C50334">
        <w:trPr>
          <w:trHeight w:val="848"/>
        </w:trPr>
        <w:tc>
          <w:tcPr>
            <w:tcW w:w="8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E800B2" w14:textId="77777777" w:rsidR="00C50334" w:rsidRPr="00212341" w:rsidRDefault="00C50334" w:rsidP="00C50334">
            <w:pPr>
              <w:overflowPunct/>
              <w:spacing w:line="240" w:lineRule="auto"/>
              <w:ind w:firstLineChars="0" w:firstLine="0"/>
              <w:rPr>
                <w:rFonts w:ascii="宋体" w:hAnsi="宋体" w:cs="Times New Roman"/>
                <w:color w:val="000000"/>
                <w:kern w:val="0"/>
                <w:sz w:val="21"/>
                <w:szCs w:val="21"/>
              </w:rPr>
            </w:pPr>
            <w:r w:rsidRPr="00212341">
              <w:rPr>
                <w:rFonts w:ascii="宋体" w:hAnsi="宋体" w:cs="Times New Roman" w:hint="eastAsia"/>
                <w:color w:val="000000"/>
                <w:kern w:val="0"/>
                <w:sz w:val="21"/>
                <w:szCs w:val="21"/>
              </w:rPr>
              <w:t>备  注：无</w:t>
            </w:r>
          </w:p>
        </w:tc>
      </w:tr>
    </w:tbl>
    <w:p w14:paraId="6924CD96" w14:textId="77777777" w:rsidR="00EA7AAA" w:rsidRPr="00212341" w:rsidRDefault="00EA7AAA">
      <w:pPr>
        <w:widowControl/>
        <w:overflowPunct/>
        <w:snapToGrid/>
        <w:spacing w:line="240" w:lineRule="auto"/>
        <w:ind w:firstLineChars="0" w:firstLine="0"/>
        <w:jc w:val="left"/>
        <w:rPr>
          <w:rFonts w:ascii="宋体" w:hAnsi="宋体"/>
        </w:rPr>
      </w:pPr>
      <w:r w:rsidRPr="00212341">
        <w:rPr>
          <w:rFonts w:ascii="宋体" w:hAnsi="宋体"/>
        </w:rPr>
        <w:br w:type="page"/>
      </w:r>
    </w:p>
    <w:p w14:paraId="2F19D88F" w14:textId="58611EBC" w:rsidR="0060748A" w:rsidRPr="00212341" w:rsidRDefault="00BC6D29" w:rsidP="0060748A">
      <w:pPr>
        <w:pStyle w:val="a4"/>
        <w:ind w:firstLine="562"/>
        <w:rPr>
          <w:rFonts w:ascii="宋体" w:hAnsi="宋体"/>
        </w:rPr>
      </w:pPr>
      <w:bookmarkStart w:id="181" w:name="_Toc131413506"/>
      <w:r w:rsidRPr="00212341">
        <w:rPr>
          <w:rFonts w:ascii="宋体" w:hAnsi="宋体" w:hint="eastAsia"/>
        </w:rPr>
        <w:lastRenderedPageBreak/>
        <w:t>（三）工作底稿</w:t>
      </w:r>
      <w:bookmarkEnd w:id="179"/>
      <w:bookmarkEnd w:id="181"/>
    </w:p>
    <w:p w14:paraId="5BDF84E6" w14:textId="77777777" w:rsidR="00914D5F" w:rsidRPr="00212341" w:rsidRDefault="00914D5F" w:rsidP="00914D5F">
      <w:pPr>
        <w:ind w:firstLineChars="50" w:firstLine="120"/>
        <w:jc w:val="center"/>
        <w:rPr>
          <w:rFonts w:ascii="宋体" w:hAnsi="宋体"/>
          <w:sz w:val="24"/>
          <w:szCs w:val="24"/>
        </w:rPr>
      </w:pPr>
      <w:bookmarkStart w:id="182" w:name="_Hlk78365922"/>
      <w:bookmarkStart w:id="183" w:name="_Hlk78487437"/>
      <w:r w:rsidRPr="00212341">
        <w:rPr>
          <w:rFonts w:ascii="宋体" w:hAnsi="宋体" w:hint="eastAsia"/>
          <w:sz w:val="24"/>
          <w:szCs w:val="24"/>
        </w:rPr>
        <w:t>“立项依据充分性”工作底稿</w:t>
      </w:r>
    </w:p>
    <w:p w14:paraId="28FA4685" w14:textId="1C5A7883"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95570D" w:rsidRPr="00212341">
        <w:rPr>
          <w:rFonts w:ascii="宋体" w:hAnsi="宋体" w:hint="eastAsia"/>
          <w:sz w:val="21"/>
          <w:szCs w:val="21"/>
        </w:rPr>
        <w:t>区</w:t>
      </w:r>
      <w:r w:rsidR="002C249F">
        <w:rPr>
          <w:rFonts w:ascii="宋体" w:hAnsi="宋体" w:hint="eastAsia"/>
          <w:sz w:val="21"/>
          <w:szCs w:val="21"/>
        </w:rPr>
        <w:t>莲花山棚户区改造项目（一期）</w:t>
      </w:r>
      <w:r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48FF319D"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2470236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7D0BCE88" w14:textId="77777777" w:rsidR="00914D5F" w:rsidRPr="00212341" w:rsidRDefault="00914D5F" w:rsidP="00F8273A">
            <w:pPr>
              <w:widowControl/>
              <w:spacing w:line="240" w:lineRule="auto"/>
              <w:ind w:firstLineChars="0" w:firstLine="0"/>
              <w:jc w:val="center"/>
              <w:rPr>
                <w:rFonts w:ascii="宋体" w:hAnsi="宋体" w:cs="宋体"/>
                <w:color w:val="000000"/>
                <w:sz w:val="21"/>
                <w:szCs w:val="21"/>
              </w:rPr>
            </w:pPr>
            <w:bookmarkStart w:id="184" w:name="_Hlk73524166"/>
            <w:r w:rsidRPr="00212341">
              <w:rPr>
                <w:rFonts w:ascii="宋体" w:hAnsi="宋体" w:cs="宋体" w:hint="eastAsia"/>
                <w:color w:val="000000"/>
                <w:sz w:val="21"/>
                <w:szCs w:val="21"/>
              </w:rPr>
              <w:t>立项依据充分性</w:t>
            </w:r>
            <w:bookmarkEnd w:id="184"/>
          </w:p>
        </w:tc>
      </w:tr>
      <w:tr w:rsidR="00914D5F" w:rsidRPr="00212341" w14:paraId="329C8B52"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011F37C5" w14:textId="77777777" w:rsidR="00914D5F" w:rsidRPr="001951C7" w:rsidRDefault="00914D5F" w:rsidP="00F8273A">
            <w:pPr>
              <w:spacing w:line="240" w:lineRule="auto"/>
              <w:ind w:firstLineChars="0" w:firstLine="0"/>
              <w:jc w:val="center"/>
              <w:rPr>
                <w:rFonts w:ascii="宋体" w:hAnsi="宋体"/>
                <w:sz w:val="21"/>
                <w:szCs w:val="21"/>
              </w:rPr>
            </w:pPr>
            <w:r w:rsidRPr="001951C7">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25AB2AFA" w14:textId="3F457F49" w:rsidR="00914D5F" w:rsidRPr="001951C7" w:rsidRDefault="001951C7" w:rsidP="00F8273A">
            <w:pPr>
              <w:widowControl/>
              <w:spacing w:line="240" w:lineRule="auto"/>
              <w:ind w:firstLineChars="0" w:firstLine="0"/>
              <w:jc w:val="left"/>
              <w:rPr>
                <w:rFonts w:ascii="宋体" w:hAnsi="宋体" w:cs="宋体"/>
                <w:color w:val="000000"/>
                <w:sz w:val="21"/>
                <w:szCs w:val="21"/>
              </w:rPr>
            </w:pPr>
            <w:r w:rsidRPr="001951C7">
              <w:rPr>
                <w:rFonts w:ascii="宋体" w:eastAsia="宋体" w:hAnsi="宋体" w:cs="宋体" w:hint="eastAsia"/>
                <w:sz w:val="21"/>
                <w:szCs w:val="21"/>
              </w:rPr>
              <w:t>考察项目立项依据充分性，项目立项是否符合相关政策、发展规划以及部门职责要求</w:t>
            </w:r>
            <w:r w:rsidR="00914D5F" w:rsidRPr="001951C7">
              <w:rPr>
                <w:rFonts w:ascii="宋体" w:eastAsia="宋体" w:hAnsi="宋体" w:cs="宋体" w:hint="eastAsia"/>
                <w:sz w:val="21"/>
                <w:szCs w:val="21"/>
              </w:rPr>
              <w:t>。</w:t>
            </w:r>
          </w:p>
        </w:tc>
      </w:tr>
      <w:tr w:rsidR="00914D5F" w:rsidRPr="00212341" w14:paraId="4F1CEB49"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3A99873E" w14:textId="77777777" w:rsidR="00914D5F" w:rsidRPr="001951C7" w:rsidRDefault="00914D5F" w:rsidP="00F8273A">
            <w:pPr>
              <w:spacing w:line="240" w:lineRule="auto"/>
              <w:ind w:firstLineChars="0" w:firstLine="0"/>
              <w:jc w:val="center"/>
              <w:rPr>
                <w:rFonts w:ascii="宋体" w:hAnsi="宋体"/>
                <w:sz w:val="21"/>
                <w:szCs w:val="21"/>
              </w:rPr>
            </w:pPr>
            <w:r w:rsidRPr="001951C7">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2EE62B6E" w14:textId="3B11EAAF" w:rsidR="00914D5F" w:rsidRPr="001951C7" w:rsidRDefault="002C249F" w:rsidP="00F8273A">
            <w:pPr>
              <w:spacing w:line="240" w:lineRule="auto"/>
              <w:ind w:firstLineChars="150" w:firstLine="315"/>
              <w:jc w:val="left"/>
              <w:rPr>
                <w:rFonts w:ascii="宋体" w:hAnsi="宋体"/>
                <w:sz w:val="21"/>
                <w:szCs w:val="21"/>
              </w:rPr>
            </w:pPr>
            <w:r w:rsidRPr="001951C7">
              <w:rPr>
                <w:rFonts w:ascii="宋体" w:hAnsi="宋体"/>
                <w:sz w:val="21"/>
                <w:szCs w:val="21"/>
              </w:rPr>
              <w:t>3</w:t>
            </w:r>
            <w:r w:rsidR="00914D5F" w:rsidRPr="001951C7">
              <w:rPr>
                <w:rFonts w:ascii="宋体" w:hAnsi="宋体" w:hint="eastAsia"/>
                <w:sz w:val="21"/>
                <w:szCs w:val="21"/>
              </w:rPr>
              <w:t>分</w:t>
            </w:r>
          </w:p>
        </w:tc>
      </w:tr>
      <w:tr w:rsidR="00914D5F" w:rsidRPr="00212341" w14:paraId="3F1961DA"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237B1E92" w14:textId="77777777" w:rsidR="00914D5F" w:rsidRPr="001951C7" w:rsidRDefault="00914D5F" w:rsidP="00F8273A">
            <w:pPr>
              <w:spacing w:line="240" w:lineRule="auto"/>
              <w:ind w:firstLineChars="0" w:firstLine="0"/>
              <w:jc w:val="center"/>
              <w:rPr>
                <w:rFonts w:ascii="宋体" w:hAnsi="宋体"/>
                <w:sz w:val="21"/>
                <w:szCs w:val="21"/>
              </w:rPr>
            </w:pPr>
            <w:r w:rsidRPr="001951C7">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555EC55C" w14:textId="77777777" w:rsidR="001951C7" w:rsidRPr="001951C7" w:rsidRDefault="001951C7" w:rsidP="001951C7">
            <w:pPr>
              <w:spacing w:line="240" w:lineRule="auto"/>
              <w:ind w:firstLineChars="0" w:firstLine="0"/>
              <w:jc w:val="left"/>
              <w:rPr>
                <w:rFonts w:ascii="宋体" w:eastAsia="宋体" w:hAnsi="宋体" w:cs="宋体"/>
                <w:sz w:val="21"/>
                <w:szCs w:val="21"/>
              </w:rPr>
            </w:pPr>
            <w:r w:rsidRPr="001951C7">
              <w:rPr>
                <w:rFonts w:ascii="宋体" w:eastAsia="宋体" w:hAnsi="宋体" w:cs="宋体" w:hint="eastAsia"/>
                <w:sz w:val="21"/>
                <w:szCs w:val="21"/>
              </w:rPr>
              <w:t>① 符合政策、发展规划要求计1.5分，不符合计0分；</w:t>
            </w:r>
          </w:p>
          <w:p w14:paraId="455092B7" w14:textId="2FC645FC" w:rsidR="00914D5F" w:rsidRPr="001951C7" w:rsidRDefault="001951C7" w:rsidP="001951C7">
            <w:pPr>
              <w:spacing w:line="240" w:lineRule="auto"/>
              <w:ind w:firstLineChars="0" w:firstLine="0"/>
              <w:jc w:val="left"/>
              <w:rPr>
                <w:rFonts w:ascii="宋体" w:hAnsi="宋体" w:cs="宋体"/>
                <w:color w:val="000000"/>
                <w:sz w:val="21"/>
                <w:szCs w:val="21"/>
              </w:rPr>
            </w:pPr>
            <w:r w:rsidRPr="001951C7">
              <w:rPr>
                <w:rFonts w:ascii="宋体" w:eastAsia="宋体" w:hAnsi="宋体" w:cs="宋体" w:hint="eastAsia"/>
                <w:sz w:val="21"/>
                <w:szCs w:val="21"/>
              </w:rPr>
              <w:t>② 属于部门工作职责范围及履职范畴计1.5分，不属于计0分</w:t>
            </w:r>
            <w:r w:rsidR="00914D5F" w:rsidRPr="001951C7">
              <w:rPr>
                <w:rFonts w:ascii="宋体" w:eastAsia="宋体" w:hAnsi="宋体" w:cs="宋体"/>
                <w:sz w:val="21"/>
                <w:szCs w:val="21"/>
              </w:rPr>
              <w:t>。</w:t>
            </w:r>
          </w:p>
        </w:tc>
      </w:tr>
      <w:tr w:rsidR="00914D5F" w:rsidRPr="00212341" w14:paraId="67C32CA6"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4BCBCD33" w14:textId="77777777" w:rsidR="00914D5F" w:rsidRPr="001951C7" w:rsidRDefault="00914D5F" w:rsidP="00F8273A">
            <w:pPr>
              <w:spacing w:line="240" w:lineRule="auto"/>
              <w:ind w:firstLineChars="0" w:firstLine="0"/>
              <w:jc w:val="center"/>
              <w:rPr>
                <w:rFonts w:ascii="宋体" w:hAnsi="宋体"/>
                <w:sz w:val="21"/>
                <w:szCs w:val="21"/>
              </w:rPr>
            </w:pPr>
            <w:r w:rsidRPr="001951C7">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648BF1AB" w14:textId="4002DD79" w:rsidR="00914D5F" w:rsidRPr="001951C7" w:rsidRDefault="001951C7" w:rsidP="00F8273A">
            <w:pPr>
              <w:spacing w:line="240" w:lineRule="auto"/>
              <w:ind w:firstLineChars="0" w:firstLine="0"/>
              <w:jc w:val="left"/>
              <w:rPr>
                <w:rFonts w:ascii="宋体" w:hAnsi="宋体"/>
                <w:sz w:val="21"/>
                <w:szCs w:val="21"/>
              </w:rPr>
            </w:pPr>
            <w:r w:rsidRPr="001951C7">
              <w:rPr>
                <w:rFonts w:ascii="宋体" w:eastAsia="宋体" w:hAnsi="宋体" w:cs="宋体" w:hint="eastAsia"/>
                <w:sz w:val="21"/>
                <w:szCs w:val="21"/>
              </w:rPr>
              <w:t>相关政策文件、部门文件等</w:t>
            </w:r>
          </w:p>
        </w:tc>
      </w:tr>
      <w:tr w:rsidR="00914D5F" w:rsidRPr="00212341" w14:paraId="182A64A3" w14:textId="77777777" w:rsidTr="00F8273A">
        <w:trPr>
          <w:trHeight w:val="6650"/>
        </w:trPr>
        <w:tc>
          <w:tcPr>
            <w:tcW w:w="1430" w:type="dxa"/>
            <w:tcBorders>
              <w:top w:val="single" w:sz="4" w:space="0" w:color="auto"/>
              <w:left w:val="single" w:sz="4" w:space="0" w:color="auto"/>
              <w:bottom w:val="single" w:sz="4" w:space="0" w:color="auto"/>
              <w:right w:val="single" w:sz="4" w:space="0" w:color="auto"/>
            </w:tcBorders>
            <w:vAlign w:val="center"/>
          </w:tcPr>
          <w:p w14:paraId="4594BBFD" w14:textId="77777777" w:rsidR="00914D5F" w:rsidRPr="001951C7" w:rsidRDefault="00914D5F" w:rsidP="00F8273A">
            <w:pPr>
              <w:spacing w:line="240" w:lineRule="auto"/>
              <w:ind w:firstLineChars="0" w:firstLine="0"/>
              <w:jc w:val="center"/>
              <w:rPr>
                <w:rFonts w:ascii="宋体" w:hAnsi="宋体"/>
                <w:sz w:val="21"/>
                <w:szCs w:val="21"/>
              </w:rPr>
            </w:pPr>
            <w:r w:rsidRPr="001951C7">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7A38B64E" w14:textId="39971B97" w:rsidR="002C249F" w:rsidRPr="001951C7" w:rsidRDefault="00932935" w:rsidP="002C249F">
            <w:pPr>
              <w:adjustRightInd w:val="0"/>
              <w:spacing w:beforeLines="50" w:before="156"/>
              <w:ind w:firstLine="420"/>
              <w:rPr>
                <w:rFonts w:ascii="宋体" w:hAnsi="宋体"/>
                <w:sz w:val="21"/>
                <w:szCs w:val="21"/>
              </w:rPr>
            </w:pPr>
            <w:r w:rsidRPr="00932935">
              <w:rPr>
                <w:rFonts w:ascii="宋体" w:hAnsi="宋体" w:hint="eastAsia"/>
                <w:sz w:val="21"/>
                <w:szCs w:val="21"/>
              </w:rPr>
              <w:t>本项目属于《产业结构调整指导目录》（2019年本）中“鼓励类”第四十二项“其他服务业”中第1条“保障性住房建设与管理”，符合国家产业政策规定，属国</w:t>
            </w:r>
            <w:proofErr w:type="gramStart"/>
            <w:r w:rsidRPr="00932935">
              <w:rPr>
                <w:rFonts w:ascii="宋体" w:hAnsi="宋体" w:hint="eastAsia"/>
                <w:sz w:val="21"/>
                <w:szCs w:val="21"/>
              </w:rPr>
              <w:t>家鼓励</w:t>
            </w:r>
            <w:proofErr w:type="gramEnd"/>
            <w:r w:rsidRPr="00932935">
              <w:rPr>
                <w:rFonts w:ascii="宋体" w:hAnsi="宋体" w:hint="eastAsia"/>
                <w:sz w:val="21"/>
                <w:szCs w:val="21"/>
              </w:rPr>
              <w:t>类项目。在此基础上，</w:t>
            </w:r>
            <w:proofErr w:type="gramStart"/>
            <w:r w:rsidRPr="00932935">
              <w:rPr>
                <w:rFonts w:ascii="宋体" w:hAnsi="宋体" w:hint="eastAsia"/>
                <w:sz w:val="21"/>
                <w:szCs w:val="21"/>
              </w:rPr>
              <w:t>萌水镇</w:t>
            </w:r>
            <w:proofErr w:type="gramEnd"/>
            <w:r w:rsidRPr="00932935">
              <w:rPr>
                <w:rFonts w:ascii="宋体" w:hAnsi="宋体" w:hint="eastAsia"/>
                <w:sz w:val="21"/>
                <w:szCs w:val="21"/>
              </w:rPr>
              <w:t>人民政府根据国务院办公厅《关于进一步加强棚户区改造工作的通知》（国办发〔2014〕36号）、</w:t>
            </w:r>
            <w:proofErr w:type="gramStart"/>
            <w:r w:rsidRPr="00932935">
              <w:rPr>
                <w:rFonts w:ascii="宋体" w:hAnsi="宋体" w:hint="eastAsia"/>
                <w:sz w:val="21"/>
                <w:szCs w:val="21"/>
              </w:rPr>
              <w:t>省发改</w:t>
            </w:r>
            <w:proofErr w:type="gramEnd"/>
            <w:r w:rsidRPr="00932935">
              <w:rPr>
                <w:rFonts w:ascii="宋体" w:hAnsi="宋体" w:hint="eastAsia"/>
                <w:sz w:val="21"/>
                <w:szCs w:val="21"/>
              </w:rPr>
              <w:t>委等5部门联合印发《关于做好政府专项债券发行及项目配套融资工作的实施意见》（</w:t>
            </w:r>
            <w:proofErr w:type="gramStart"/>
            <w:r w:rsidRPr="00932935">
              <w:rPr>
                <w:rFonts w:ascii="宋体" w:hAnsi="宋体" w:hint="eastAsia"/>
                <w:sz w:val="21"/>
                <w:szCs w:val="21"/>
              </w:rPr>
              <w:t>鲁财债</w:t>
            </w:r>
            <w:proofErr w:type="gramEnd"/>
            <w:r w:rsidRPr="00932935">
              <w:rPr>
                <w:rFonts w:ascii="宋体" w:hAnsi="宋体" w:hint="eastAsia"/>
                <w:sz w:val="21"/>
                <w:szCs w:val="21"/>
              </w:rPr>
              <w:t>〔2019〕50号）、市政府办公厅《关于印发淄博市棚户区改造工作实施方案的通知》（</w:t>
            </w:r>
            <w:proofErr w:type="gramStart"/>
            <w:r w:rsidRPr="00932935">
              <w:rPr>
                <w:rFonts w:ascii="宋体" w:hAnsi="宋体" w:hint="eastAsia"/>
                <w:sz w:val="21"/>
                <w:szCs w:val="21"/>
              </w:rPr>
              <w:t>淄</w:t>
            </w:r>
            <w:proofErr w:type="gramEnd"/>
            <w:r w:rsidRPr="00932935">
              <w:rPr>
                <w:rFonts w:ascii="宋体" w:hAnsi="宋体" w:hint="eastAsia"/>
                <w:sz w:val="21"/>
                <w:szCs w:val="21"/>
              </w:rPr>
              <w:t>政办发〔2014〕90号）等文件要求组织立项，并贯彻落实“推进以人为核心的新型城镇化发展”的决策部署。项目立项符合中央、省、市、区相关政策要求与发展规划，项目立项依据充分</w:t>
            </w:r>
            <w:r w:rsidR="002C249F" w:rsidRPr="001951C7">
              <w:rPr>
                <w:rFonts w:ascii="宋体" w:hAnsi="宋体" w:hint="eastAsia"/>
                <w:sz w:val="21"/>
                <w:szCs w:val="21"/>
              </w:rPr>
              <w:t>。</w:t>
            </w:r>
          </w:p>
          <w:p w14:paraId="3E212237" w14:textId="6CB6CE89" w:rsidR="00914D5F" w:rsidRPr="001951C7" w:rsidRDefault="002C249F" w:rsidP="002C249F">
            <w:pPr>
              <w:ind w:firstLine="420"/>
              <w:jc w:val="left"/>
              <w:rPr>
                <w:rFonts w:ascii="宋体" w:hAnsi="宋体"/>
                <w:sz w:val="21"/>
                <w:szCs w:val="21"/>
              </w:rPr>
            </w:pPr>
            <w:r w:rsidRPr="001951C7">
              <w:rPr>
                <w:rFonts w:ascii="宋体" w:hAnsi="宋体" w:hint="eastAsia"/>
                <w:sz w:val="21"/>
                <w:szCs w:val="21"/>
              </w:rPr>
              <w:t>根据评分标准，该项满分3分，得3分</w:t>
            </w:r>
            <w:r w:rsidR="00EA0D1D" w:rsidRPr="001951C7">
              <w:rPr>
                <w:rFonts w:ascii="宋体" w:hAnsi="宋体" w:hint="eastAsia"/>
                <w:sz w:val="21"/>
                <w:szCs w:val="21"/>
              </w:rPr>
              <w:t>。</w:t>
            </w:r>
          </w:p>
        </w:tc>
      </w:tr>
      <w:tr w:rsidR="00914D5F" w:rsidRPr="00212341" w14:paraId="5B8C6103"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2D636DB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5A752800" w14:textId="6F0356A0" w:rsidR="00914D5F" w:rsidRPr="00212341" w:rsidRDefault="002C249F" w:rsidP="00F8273A">
            <w:pPr>
              <w:spacing w:line="240" w:lineRule="auto"/>
              <w:ind w:firstLineChars="150" w:firstLine="315"/>
              <w:jc w:val="left"/>
              <w:rPr>
                <w:rFonts w:ascii="宋体" w:hAnsi="宋体"/>
                <w:sz w:val="21"/>
                <w:szCs w:val="21"/>
              </w:rPr>
            </w:pPr>
            <w:r>
              <w:rPr>
                <w:rFonts w:ascii="宋体" w:hAnsi="宋体"/>
                <w:sz w:val="21"/>
                <w:szCs w:val="21"/>
              </w:rPr>
              <w:t>3</w:t>
            </w:r>
            <w:r w:rsidR="00914D5F" w:rsidRPr="00212341">
              <w:rPr>
                <w:rFonts w:ascii="宋体" w:hAnsi="宋体" w:hint="eastAsia"/>
                <w:sz w:val="21"/>
                <w:szCs w:val="21"/>
              </w:rPr>
              <w:t>分</w:t>
            </w:r>
          </w:p>
        </w:tc>
      </w:tr>
    </w:tbl>
    <w:p w14:paraId="3372A833" w14:textId="755857F9" w:rsidR="00914D5F" w:rsidRPr="00212341" w:rsidRDefault="00914D5F" w:rsidP="00914D5F">
      <w:pPr>
        <w:wordWrap w:val="0"/>
        <w:ind w:firstLineChars="50" w:firstLine="120"/>
        <w:jc w:val="right"/>
        <w:rPr>
          <w:rFonts w:ascii="宋体" w:hAnsi="宋体"/>
          <w:sz w:val="24"/>
          <w:szCs w:val="24"/>
        </w:rPr>
      </w:pPr>
      <w:r w:rsidRPr="00212341">
        <w:rPr>
          <w:rFonts w:ascii="宋体" w:hAnsi="宋体" w:hint="eastAsia"/>
          <w:sz w:val="24"/>
          <w:szCs w:val="24"/>
        </w:rPr>
        <w:t>评价时间：202</w:t>
      </w:r>
      <w:r w:rsidR="00EA0D1D"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p>
    <w:p w14:paraId="4E2314AB" w14:textId="442FD0E3" w:rsidR="00CE0832" w:rsidRPr="00212341" w:rsidRDefault="00CE0832">
      <w:pPr>
        <w:widowControl/>
        <w:overflowPunct/>
        <w:snapToGrid/>
        <w:spacing w:line="240" w:lineRule="auto"/>
        <w:ind w:firstLineChars="0" w:firstLine="0"/>
        <w:jc w:val="left"/>
        <w:rPr>
          <w:rFonts w:ascii="宋体" w:hAnsi="宋体"/>
          <w:sz w:val="24"/>
          <w:szCs w:val="24"/>
        </w:rPr>
      </w:pPr>
      <w:r w:rsidRPr="00212341">
        <w:rPr>
          <w:rFonts w:ascii="宋体" w:hAnsi="宋体"/>
          <w:sz w:val="24"/>
          <w:szCs w:val="24"/>
        </w:rPr>
        <w:br w:type="page"/>
      </w:r>
    </w:p>
    <w:p w14:paraId="6048AA91" w14:textId="0D9CA999"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“立项程序规范性”工作底稿</w:t>
      </w:r>
    </w:p>
    <w:p w14:paraId="5EC46F2A" w14:textId="55CDF921"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4F791EE3"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30E98D14"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0AD6048C" w14:textId="77777777" w:rsidR="00914D5F" w:rsidRPr="00212341" w:rsidRDefault="00914D5F" w:rsidP="00F8273A">
            <w:pPr>
              <w:widowControl/>
              <w:spacing w:line="240" w:lineRule="auto"/>
              <w:ind w:firstLineChars="0" w:firstLine="0"/>
              <w:jc w:val="center"/>
              <w:rPr>
                <w:rFonts w:ascii="宋体" w:hAnsi="宋体" w:cs="宋体"/>
                <w:color w:val="000000"/>
                <w:sz w:val="21"/>
                <w:szCs w:val="21"/>
              </w:rPr>
            </w:pPr>
            <w:bookmarkStart w:id="185" w:name="_Hlk73524146"/>
            <w:r w:rsidRPr="00212341">
              <w:rPr>
                <w:rFonts w:ascii="宋体" w:hAnsi="宋体" w:cs="宋体" w:hint="eastAsia"/>
                <w:color w:val="000000"/>
                <w:sz w:val="21"/>
                <w:szCs w:val="21"/>
              </w:rPr>
              <w:t>立项程序规范性</w:t>
            </w:r>
            <w:bookmarkEnd w:id="185"/>
          </w:p>
        </w:tc>
      </w:tr>
      <w:tr w:rsidR="00914D5F" w:rsidRPr="00212341" w14:paraId="4389AE07"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74A2D4D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25CCF96E" w14:textId="7A2324EF" w:rsidR="00914D5F" w:rsidRPr="00212341" w:rsidRDefault="001951C7" w:rsidP="00F8273A">
            <w:pPr>
              <w:widowControl/>
              <w:spacing w:line="240" w:lineRule="auto"/>
              <w:ind w:firstLineChars="0" w:firstLine="0"/>
              <w:jc w:val="left"/>
              <w:rPr>
                <w:rFonts w:ascii="宋体" w:hAnsi="宋体" w:cs="宋体"/>
                <w:color w:val="000000"/>
                <w:sz w:val="21"/>
                <w:szCs w:val="21"/>
              </w:rPr>
            </w:pPr>
            <w:r w:rsidRPr="001951C7">
              <w:rPr>
                <w:rFonts w:ascii="宋体" w:eastAsia="宋体" w:hAnsi="宋体" w:cs="宋体" w:hint="eastAsia"/>
                <w:sz w:val="21"/>
                <w:szCs w:val="21"/>
              </w:rPr>
              <w:t>考察项目立项的规范性，项目申请、设立过程是否符合相关要求</w:t>
            </w:r>
            <w:r w:rsidR="00914D5F" w:rsidRPr="00212341">
              <w:rPr>
                <w:rFonts w:ascii="宋体" w:eastAsia="宋体" w:hAnsi="宋体" w:cs="宋体" w:hint="eastAsia"/>
                <w:sz w:val="21"/>
                <w:szCs w:val="21"/>
              </w:rPr>
              <w:t>。</w:t>
            </w:r>
          </w:p>
        </w:tc>
      </w:tr>
      <w:tr w:rsidR="00914D5F" w:rsidRPr="00212341" w14:paraId="1ECD0BBE"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3E61DC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7E124AD0"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hint="eastAsia"/>
                <w:sz w:val="21"/>
                <w:szCs w:val="21"/>
              </w:rPr>
              <w:t>3分</w:t>
            </w:r>
          </w:p>
        </w:tc>
      </w:tr>
      <w:tr w:rsidR="00914D5F" w:rsidRPr="00212341" w14:paraId="526F2AF4"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3B484D5E"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78F27BEE" w14:textId="77777777" w:rsidR="001951C7" w:rsidRPr="001951C7" w:rsidRDefault="001951C7" w:rsidP="001951C7">
            <w:pPr>
              <w:spacing w:line="240" w:lineRule="auto"/>
              <w:ind w:firstLineChars="0" w:firstLine="0"/>
              <w:jc w:val="left"/>
              <w:rPr>
                <w:rFonts w:ascii="宋体" w:eastAsia="宋体" w:hAnsi="宋体" w:cs="宋体"/>
                <w:sz w:val="21"/>
                <w:szCs w:val="21"/>
              </w:rPr>
            </w:pPr>
            <w:r w:rsidRPr="001951C7">
              <w:rPr>
                <w:rFonts w:ascii="宋体" w:eastAsia="宋体" w:hAnsi="宋体" w:cs="宋体" w:hint="eastAsia"/>
                <w:sz w:val="21"/>
                <w:szCs w:val="21"/>
              </w:rPr>
              <w:t>① 项目按照规定程序申请立项计1分，</w:t>
            </w:r>
          </w:p>
          <w:p w14:paraId="098945E3" w14:textId="77777777" w:rsidR="001951C7" w:rsidRPr="001951C7" w:rsidRDefault="001951C7" w:rsidP="001951C7">
            <w:pPr>
              <w:spacing w:line="240" w:lineRule="auto"/>
              <w:ind w:firstLineChars="0" w:firstLine="0"/>
              <w:jc w:val="left"/>
              <w:rPr>
                <w:rFonts w:ascii="宋体" w:eastAsia="宋体" w:hAnsi="宋体" w:cs="宋体"/>
                <w:sz w:val="21"/>
                <w:szCs w:val="21"/>
              </w:rPr>
            </w:pPr>
            <w:r w:rsidRPr="001951C7">
              <w:rPr>
                <w:rFonts w:ascii="宋体" w:eastAsia="宋体" w:hAnsi="宋体" w:cs="宋体" w:hint="eastAsia"/>
                <w:sz w:val="21"/>
                <w:szCs w:val="21"/>
              </w:rPr>
              <w:t>② 审批文件、材料符合相关要求计1分；</w:t>
            </w:r>
          </w:p>
          <w:p w14:paraId="724AC2A5" w14:textId="77777777" w:rsidR="001951C7" w:rsidRPr="001951C7" w:rsidRDefault="001951C7" w:rsidP="001951C7">
            <w:pPr>
              <w:spacing w:line="240" w:lineRule="auto"/>
              <w:ind w:firstLineChars="0" w:firstLine="0"/>
              <w:jc w:val="left"/>
              <w:rPr>
                <w:rFonts w:ascii="宋体" w:eastAsia="宋体" w:hAnsi="宋体" w:cs="宋体"/>
                <w:sz w:val="21"/>
                <w:szCs w:val="21"/>
              </w:rPr>
            </w:pPr>
            <w:r w:rsidRPr="001951C7">
              <w:rPr>
                <w:rFonts w:ascii="宋体" w:eastAsia="宋体" w:hAnsi="宋体" w:cs="宋体" w:hint="eastAsia"/>
                <w:sz w:val="21"/>
                <w:szCs w:val="21"/>
              </w:rPr>
              <w:t>③ 事前经过必要可行性研究、论证、评估等过程计1分；</w:t>
            </w:r>
          </w:p>
          <w:p w14:paraId="5FCCE4B7" w14:textId="391A2216" w:rsidR="00914D5F" w:rsidRPr="00212341" w:rsidRDefault="001951C7" w:rsidP="001951C7">
            <w:pPr>
              <w:spacing w:line="240" w:lineRule="auto"/>
              <w:ind w:firstLineChars="0" w:firstLine="0"/>
              <w:jc w:val="left"/>
              <w:rPr>
                <w:rFonts w:ascii="宋体" w:hAnsi="宋体" w:cs="宋体"/>
                <w:color w:val="000000"/>
                <w:sz w:val="21"/>
                <w:szCs w:val="21"/>
              </w:rPr>
            </w:pPr>
            <w:r w:rsidRPr="001951C7">
              <w:rPr>
                <w:rFonts w:ascii="宋体" w:eastAsia="宋体" w:hAnsi="宋体" w:cs="宋体" w:hint="eastAsia"/>
                <w:sz w:val="21"/>
                <w:szCs w:val="21"/>
              </w:rPr>
              <w:t>以上</w:t>
            </w:r>
            <w:proofErr w:type="gramStart"/>
            <w:r w:rsidRPr="001951C7">
              <w:rPr>
                <w:rFonts w:ascii="宋体" w:eastAsia="宋体" w:hAnsi="宋体" w:cs="宋体" w:hint="eastAsia"/>
                <w:sz w:val="21"/>
                <w:szCs w:val="21"/>
              </w:rPr>
              <w:t>各项每</w:t>
            </w:r>
            <w:proofErr w:type="gramEnd"/>
            <w:r w:rsidRPr="001951C7">
              <w:rPr>
                <w:rFonts w:ascii="宋体" w:eastAsia="宋体" w:hAnsi="宋体" w:cs="宋体" w:hint="eastAsia"/>
                <w:sz w:val="21"/>
                <w:szCs w:val="21"/>
              </w:rPr>
              <w:t>存在1处不规范，扣1分</w:t>
            </w:r>
            <w:r w:rsidR="00914D5F" w:rsidRPr="00212341">
              <w:rPr>
                <w:rFonts w:ascii="宋体" w:eastAsia="宋体" w:hAnsi="宋体" w:cs="宋体"/>
                <w:sz w:val="21"/>
                <w:szCs w:val="21"/>
              </w:rPr>
              <w:t>。</w:t>
            </w:r>
          </w:p>
        </w:tc>
      </w:tr>
      <w:tr w:rsidR="00914D5F" w:rsidRPr="00212341" w14:paraId="24AC5C38"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0DCFB0C1"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73BC94FB" w14:textId="43F5E981" w:rsidR="00914D5F" w:rsidRPr="00212341" w:rsidRDefault="001951C7" w:rsidP="00F8273A">
            <w:pPr>
              <w:spacing w:line="240" w:lineRule="auto"/>
              <w:ind w:firstLineChars="0" w:firstLine="0"/>
              <w:jc w:val="left"/>
              <w:rPr>
                <w:rFonts w:ascii="宋体" w:hAnsi="宋体"/>
                <w:sz w:val="21"/>
                <w:szCs w:val="21"/>
              </w:rPr>
            </w:pPr>
            <w:r w:rsidRPr="001951C7">
              <w:rPr>
                <w:rFonts w:ascii="宋体" w:eastAsia="宋体" w:hAnsi="宋体" w:cs="宋体" w:hint="eastAsia"/>
                <w:sz w:val="21"/>
                <w:szCs w:val="21"/>
              </w:rPr>
              <w:t>项目立项程序文件、审批文件、决策文件等</w:t>
            </w:r>
          </w:p>
        </w:tc>
      </w:tr>
      <w:tr w:rsidR="00914D5F" w:rsidRPr="00212341" w14:paraId="467277DA"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035A8DB7"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24C3A39A" w14:textId="6EC60856" w:rsidR="002C249F" w:rsidRPr="002C249F" w:rsidRDefault="00932935" w:rsidP="008A5824">
            <w:pPr>
              <w:adjustRightInd w:val="0"/>
              <w:spacing w:beforeLines="50" w:before="156" w:line="240" w:lineRule="auto"/>
              <w:ind w:firstLine="420"/>
              <w:rPr>
                <w:rFonts w:ascii="宋体" w:hAnsi="宋体"/>
                <w:sz w:val="21"/>
                <w:szCs w:val="21"/>
              </w:rPr>
            </w:pPr>
            <w:r w:rsidRPr="00932935">
              <w:rPr>
                <w:rFonts w:ascii="宋体" w:hAnsi="宋体" w:hint="eastAsia"/>
                <w:sz w:val="21"/>
                <w:szCs w:val="21"/>
              </w:rPr>
              <w:t>为做好莲花山棚户改造工作，</w:t>
            </w:r>
            <w:proofErr w:type="gramStart"/>
            <w:r w:rsidRPr="00932935">
              <w:rPr>
                <w:rFonts w:ascii="宋体" w:hAnsi="宋体" w:hint="eastAsia"/>
                <w:sz w:val="21"/>
                <w:szCs w:val="21"/>
              </w:rPr>
              <w:t>萌水镇</w:t>
            </w:r>
            <w:proofErr w:type="gramEnd"/>
            <w:r w:rsidRPr="00932935">
              <w:rPr>
                <w:rFonts w:ascii="宋体" w:hAnsi="宋体" w:hint="eastAsia"/>
                <w:sz w:val="21"/>
                <w:szCs w:val="21"/>
              </w:rPr>
              <w:t>人民政府根据市政府办公厅《关于印发淄博市棚户区改造工作实施方案的通知》（</w:t>
            </w:r>
            <w:proofErr w:type="gramStart"/>
            <w:r w:rsidRPr="00932935">
              <w:rPr>
                <w:rFonts w:ascii="宋体" w:hAnsi="宋体" w:hint="eastAsia"/>
                <w:sz w:val="21"/>
                <w:szCs w:val="21"/>
              </w:rPr>
              <w:t>淄</w:t>
            </w:r>
            <w:proofErr w:type="gramEnd"/>
            <w:r w:rsidRPr="00932935">
              <w:rPr>
                <w:rFonts w:ascii="宋体" w:hAnsi="宋体" w:hint="eastAsia"/>
                <w:sz w:val="21"/>
                <w:szCs w:val="21"/>
              </w:rPr>
              <w:t>政办发〔2014〕90号）要求，结合区域实际，向区经济发展局报送《关于对莲花山城边村棚户区改造项目（一期）立项的请示》（</w:t>
            </w:r>
            <w:proofErr w:type="gramStart"/>
            <w:r w:rsidRPr="00932935">
              <w:rPr>
                <w:rFonts w:ascii="宋体" w:hAnsi="宋体" w:hint="eastAsia"/>
                <w:sz w:val="21"/>
                <w:szCs w:val="21"/>
              </w:rPr>
              <w:t>萌政发</w:t>
            </w:r>
            <w:proofErr w:type="gramEnd"/>
            <w:r w:rsidRPr="00932935">
              <w:rPr>
                <w:rFonts w:ascii="宋体" w:hAnsi="宋体" w:hint="eastAsia"/>
                <w:sz w:val="21"/>
                <w:szCs w:val="21"/>
              </w:rPr>
              <w:t>〔2017〕214号）及项目建议书，区经济发展局于2018年11月27日进行批复，并出具了《关于对莲花山城边村棚户区改造项目（一期）项目建议书的批复》（</w:t>
            </w:r>
            <w:proofErr w:type="gramStart"/>
            <w:r w:rsidRPr="00932935">
              <w:rPr>
                <w:rFonts w:ascii="宋体" w:hAnsi="宋体" w:hint="eastAsia"/>
                <w:sz w:val="21"/>
                <w:szCs w:val="21"/>
              </w:rPr>
              <w:t>淄文昌项审〔2018〕</w:t>
            </w:r>
            <w:proofErr w:type="gramEnd"/>
            <w:r w:rsidRPr="00932935">
              <w:rPr>
                <w:rFonts w:ascii="宋体" w:hAnsi="宋体" w:hint="eastAsia"/>
                <w:sz w:val="21"/>
                <w:szCs w:val="21"/>
              </w:rPr>
              <w:t>6号）</w:t>
            </w:r>
            <w:r w:rsidR="002C249F" w:rsidRPr="002C249F">
              <w:rPr>
                <w:rFonts w:ascii="宋体" w:hAnsi="宋体" w:hint="eastAsia"/>
                <w:sz w:val="21"/>
                <w:szCs w:val="21"/>
              </w:rPr>
              <w:t>。</w:t>
            </w:r>
          </w:p>
          <w:p w14:paraId="0067FE93" w14:textId="77777777" w:rsidR="002C249F" w:rsidRPr="002C249F" w:rsidRDefault="002C249F" w:rsidP="008A5824">
            <w:pPr>
              <w:adjustRightInd w:val="0"/>
              <w:spacing w:line="240" w:lineRule="auto"/>
              <w:ind w:firstLine="420"/>
              <w:rPr>
                <w:rFonts w:ascii="宋体" w:hAnsi="宋体"/>
                <w:sz w:val="21"/>
                <w:szCs w:val="21"/>
              </w:rPr>
            </w:pPr>
            <w:r w:rsidRPr="002C249F">
              <w:rPr>
                <w:rFonts w:ascii="宋体" w:hAnsi="宋体" w:hint="eastAsia"/>
                <w:sz w:val="21"/>
                <w:szCs w:val="21"/>
              </w:rPr>
              <w:t>此外，该项目由中恒</w:t>
            </w:r>
            <w:proofErr w:type="gramStart"/>
            <w:r w:rsidRPr="002C249F">
              <w:rPr>
                <w:rFonts w:ascii="宋体" w:hAnsi="宋体" w:hint="eastAsia"/>
                <w:sz w:val="21"/>
                <w:szCs w:val="21"/>
              </w:rPr>
              <w:t>信工程</w:t>
            </w:r>
            <w:proofErr w:type="gramEnd"/>
            <w:r w:rsidRPr="002C249F">
              <w:rPr>
                <w:rFonts w:ascii="宋体" w:hAnsi="宋体" w:hint="eastAsia"/>
                <w:sz w:val="21"/>
                <w:szCs w:val="21"/>
              </w:rPr>
              <w:t>造价咨询有限公司出具项目可行性研究报告，经过了必要可行性的研究。</w:t>
            </w:r>
          </w:p>
          <w:p w14:paraId="4F5D3977" w14:textId="309E06A6" w:rsidR="00914D5F" w:rsidRPr="00212341" w:rsidRDefault="002C249F" w:rsidP="008A5824">
            <w:pPr>
              <w:adjustRightInd w:val="0"/>
              <w:spacing w:line="240" w:lineRule="auto"/>
              <w:ind w:firstLine="420"/>
              <w:jc w:val="left"/>
              <w:rPr>
                <w:rFonts w:ascii="宋体" w:hAnsi="宋体"/>
                <w:sz w:val="21"/>
                <w:szCs w:val="21"/>
              </w:rPr>
            </w:pPr>
            <w:r w:rsidRPr="002C249F">
              <w:rPr>
                <w:rFonts w:ascii="宋体" w:hAnsi="宋体" w:hint="eastAsia"/>
                <w:sz w:val="21"/>
                <w:szCs w:val="21"/>
              </w:rPr>
              <w:t>根据评分标准，该项满分3分，得3分</w:t>
            </w:r>
            <w:r w:rsidR="00EA0D1D" w:rsidRPr="00212341">
              <w:rPr>
                <w:rFonts w:ascii="宋体" w:hAnsi="宋体" w:hint="eastAsia"/>
                <w:sz w:val="21"/>
                <w:szCs w:val="21"/>
              </w:rPr>
              <w:t>。</w:t>
            </w:r>
          </w:p>
        </w:tc>
      </w:tr>
      <w:tr w:rsidR="00914D5F" w:rsidRPr="00212341" w14:paraId="4E1FF57B"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306CB61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55919C24"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hint="eastAsia"/>
                <w:sz w:val="21"/>
                <w:szCs w:val="21"/>
              </w:rPr>
              <w:t>3分</w:t>
            </w:r>
          </w:p>
        </w:tc>
      </w:tr>
    </w:tbl>
    <w:p w14:paraId="3B1958CF" w14:textId="3DB76E9C" w:rsidR="00914D5F" w:rsidRPr="00212341" w:rsidRDefault="00914D5F" w:rsidP="00914D5F">
      <w:pPr>
        <w:wordWrap w:val="0"/>
        <w:ind w:firstLineChars="50" w:firstLine="120"/>
        <w:jc w:val="right"/>
        <w:rPr>
          <w:rFonts w:ascii="宋体" w:hAnsi="宋体"/>
          <w:sz w:val="24"/>
          <w:szCs w:val="24"/>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p>
    <w:p w14:paraId="1CC9ED93" w14:textId="77777777" w:rsidR="000A5132" w:rsidRPr="00212341" w:rsidRDefault="000A5132" w:rsidP="00914D5F">
      <w:pPr>
        <w:tabs>
          <w:tab w:val="center" w:pos="4153"/>
        </w:tabs>
        <w:ind w:firstLineChars="0" w:firstLine="0"/>
        <w:jc w:val="center"/>
        <w:rPr>
          <w:rFonts w:ascii="宋体" w:hAnsi="宋体"/>
          <w:sz w:val="24"/>
          <w:szCs w:val="24"/>
        </w:rPr>
      </w:pPr>
    </w:p>
    <w:p w14:paraId="20C6A695" w14:textId="77777777" w:rsidR="000A5132" w:rsidRPr="00212341" w:rsidRDefault="000A5132" w:rsidP="00914D5F">
      <w:pPr>
        <w:tabs>
          <w:tab w:val="center" w:pos="4153"/>
        </w:tabs>
        <w:ind w:firstLineChars="0" w:firstLine="0"/>
        <w:jc w:val="center"/>
        <w:rPr>
          <w:rFonts w:ascii="宋体" w:hAnsi="宋体"/>
          <w:sz w:val="24"/>
          <w:szCs w:val="24"/>
        </w:rPr>
      </w:pPr>
    </w:p>
    <w:p w14:paraId="410D96C8" w14:textId="09ABD994" w:rsidR="00914D5F" w:rsidRPr="00212341" w:rsidRDefault="00914D5F" w:rsidP="00914D5F">
      <w:pPr>
        <w:tabs>
          <w:tab w:val="center" w:pos="4153"/>
        </w:tabs>
        <w:ind w:firstLineChars="0" w:firstLine="0"/>
        <w:jc w:val="center"/>
        <w:rPr>
          <w:rFonts w:ascii="宋体" w:hAnsi="宋体"/>
          <w:sz w:val="24"/>
          <w:szCs w:val="24"/>
        </w:rPr>
      </w:pPr>
      <w:r w:rsidRPr="00212341">
        <w:rPr>
          <w:rFonts w:ascii="宋体" w:hAnsi="宋体" w:hint="eastAsia"/>
          <w:sz w:val="24"/>
          <w:szCs w:val="24"/>
        </w:rPr>
        <w:lastRenderedPageBreak/>
        <w:t>“绩效目标合理性”工作底稿</w:t>
      </w:r>
    </w:p>
    <w:p w14:paraId="415E4495" w14:textId="4B80D49E"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0C2F35D8"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5879DE5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5654BEF9" w14:textId="77777777" w:rsidR="00914D5F" w:rsidRPr="00212341" w:rsidRDefault="00914D5F" w:rsidP="00F8273A">
            <w:pPr>
              <w:widowControl/>
              <w:spacing w:line="240" w:lineRule="auto"/>
              <w:ind w:firstLineChars="0" w:firstLine="0"/>
              <w:jc w:val="center"/>
              <w:rPr>
                <w:rFonts w:ascii="宋体" w:hAnsi="宋体" w:cs="宋体"/>
                <w:color w:val="000000"/>
                <w:sz w:val="21"/>
                <w:szCs w:val="21"/>
              </w:rPr>
            </w:pPr>
            <w:bookmarkStart w:id="186" w:name="_Hlk73524136"/>
            <w:r w:rsidRPr="00212341">
              <w:rPr>
                <w:rFonts w:ascii="宋体" w:hAnsi="宋体" w:cs="宋体" w:hint="eastAsia"/>
                <w:color w:val="000000"/>
                <w:sz w:val="21"/>
                <w:szCs w:val="21"/>
              </w:rPr>
              <w:t>绩效目标合理性</w:t>
            </w:r>
            <w:bookmarkEnd w:id="186"/>
          </w:p>
        </w:tc>
      </w:tr>
      <w:tr w:rsidR="00914D5F" w:rsidRPr="00212341" w14:paraId="4387BC17"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0A315BB7"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22983075" w14:textId="60081BD9" w:rsidR="00914D5F" w:rsidRPr="00212341" w:rsidRDefault="001951C7" w:rsidP="00F8273A">
            <w:pPr>
              <w:widowControl/>
              <w:spacing w:line="240" w:lineRule="auto"/>
              <w:ind w:firstLineChars="0" w:firstLine="0"/>
              <w:jc w:val="left"/>
              <w:rPr>
                <w:rFonts w:ascii="宋体" w:hAnsi="宋体" w:cs="宋体"/>
                <w:color w:val="000000"/>
                <w:sz w:val="21"/>
                <w:szCs w:val="21"/>
              </w:rPr>
            </w:pPr>
            <w:r w:rsidRPr="001951C7">
              <w:rPr>
                <w:rFonts w:ascii="宋体" w:eastAsia="宋体" w:hAnsi="宋体" w:cs="宋体" w:hint="eastAsia"/>
                <w:sz w:val="21"/>
                <w:szCs w:val="21"/>
              </w:rPr>
              <w:t>考察项目绩效目标与实际实施相符情况，项目绩效目标设定依据是否充分，是否符合客观实际</w:t>
            </w:r>
            <w:r w:rsidR="00914D5F" w:rsidRPr="00212341">
              <w:rPr>
                <w:rFonts w:ascii="宋体" w:eastAsia="宋体" w:hAnsi="宋体" w:cs="宋体" w:hint="eastAsia"/>
                <w:sz w:val="21"/>
                <w:szCs w:val="21"/>
              </w:rPr>
              <w:t>。</w:t>
            </w:r>
          </w:p>
        </w:tc>
      </w:tr>
      <w:tr w:rsidR="00914D5F" w:rsidRPr="00212341" w14:paraId="6F280B18"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4947920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59BAD270"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hint="eastAsia"/>
                <w:sz w:val="21"/>
                <w:szCs w:val="21"/>
              </w:rPr>
              <w:t>3分</w:t>
            </w:r>
          </w:p>
        </w:tc>
      </w:tr>
      <w:tr w:rsidR="00914D5F" w:rsidRPr="00212341" w14:paraId="3BA8E4C8" w14:textId="77777777" w:rsidTr="00777835">
        <w:trPr>
          <w:trHeight w:val="1237"/>
        </w:trPr>
        <w:tc>
          <w:tcPr>
            <w:tcW w:w="1430" w:type="dxa"/>
            <w:tcBorders>
              <w:top w:val="single" w:sz="4" w:space="0" w:color="auto"/>
              <w:left w:val="single" w:sz="4" w:space="0" w:color="auto"/>
              <w:bottom w:val="single" w:sz="4" w:space="0" w:color="auto"/>
              <w:right w:val="single" w:sz="4" w:space="0" w:color="auto"/>
            </w:tcBorders>
            <w:vAlign w:val="center"/>
          </w:tcPr>
          <w:p w14:paraId="6E3E93F3"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61189919" w14:textId="77777777" w:rsidR="008A5824" w:rsidRPr="008A5824" w:rsidRDefault="008A5824" w:rsidP="008A5824">
            <w:pPr>
              <w:spacing w:line="240" w:lineRule="auto"/>
              <w:ind w:firstLineChars="0" w:firstLine="0"/>
              <w:jc w:val="left"/>
              <w:rPr>
                <w:rFonts w:ascii="宋体" w:eastAsia="宋体" w:hAnsi="宋体" w:cs="宋体"/>
                <w:sz w:val="21"/>
                <w:szCs w:val="21"/>
              </w:rPr>
            </w:pPr>
            <w:r w:rsidRPr="008A5824">
              <w:rPr>
                <w:rFonts w:ascii="宋体" w:eastAsia="宋体" w:hAnsi="宋体" w:cs="宋体" w:hint="eastAsia"/>
                <w:sz w:val="21"/>
                <w:szCs w:val="21"/>
              </w:rPr>
              <w:t>① 按要求设立绩效目标计1分；</w:t>
            </w:r>
          </w:p>
          <w:p w14:paraId="07B63724" w14:textId="77777777" w:rsidR="008A5824" w:rsidRPr="008A5824" w:rsidRDefault="008A5824" w:rsidP="008A5824">
            <w:pPr>
              <w:spacing w:line="240" w:lineRule="auto"/>
              <w:ind w:firstLineChars="0" w:firstLine="0"/>
              <w:jc w:val="left"/>
              <w:rPr>
                <w:rFonts w:ascii="宋体" w:eastAsia="宋体" w:hAnsi="宋体" w:cs="宋体"/>
                <w:sz w:val="21"/>
                <w:szCs w:val="21"/>
              </w:rPr>
            </w:pPr>
            <w:r w:rsidRPr="008A5824">
              <w:rPr>
                <w:rFonts w:ascii="宋体" w:eastAsia="宋体" w:hAnsi="宋体" w:cs="宋体" w:hint="eastAsia"/>
                <w:sz w:val="21"/>
                <w:szCs w:val="21"/>
              </w:rPr>
              <w:t>② 绩效目标合理可行、依据充分计1分；</w:t>
            </w:r>
          </w:p>
          <w:p w14:paraId="746E187F" w14:textId="77777777" w:rsidR="008A5824" w:rsidRPr="008A5824" w:rsidRDefault="008A5824" w:rsidP="008A5824">
            <w:pPr>
              <w:spacing w:line="240" w:lineRule="auto"/>
              <w:ind w:firstLineChars="0" w:firstLine="0"/>
              <w:jc w:val="left"/>
              <w:rPr>
                <w:rFonts w:ascii="宋体" w:eastAsia="宋体" w:hAnsi="宋体" w:cs="宋体"/>
                <w:sz w:val="21"/>
                <w:szCs w:val="21"/>
              </w:rPr>
            </w:pPr>
            <w:r w:rsidRPr="008A5824">
              <w:rPr>
                <w:rFonts w:ascii="宋体" w:eastAsia="宋体" w:hAnsi="宋体" w:cs="宋体" w:hint="eastAsia"/>
                <w:sz w:val="21"/>
                <w:szCs w:val="21"/>
              </w:rPr>
              <w:t>③ 绩效目标与实际工作内容相符计1分。</w:t>
            </w:r>
          </w:p>
          <w:p w14:paraId="71BEB168" w14:textId="3EAEB7B9"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以上</w:t>
            </w:r>
            <w:proofErr w:type="gramStart"/>
            <w:r w:rsidRPr="008A5824">
              <w:rPr>
                <w:rFonts w:ascii="宋体" w:eastAsia="宋体" w:hAnsi="宋体" w:cs="宋体" w:hint="eastAsia"/>
                <w:sz w:val="21"/>
                <w:szCs w:val="21"/>
              </w:rPr>
              <w:t>各项每</w:t>
            </w:r>
            <w:proofErr w:type="gramEnd"/>
            <w:r w:rsidRPr="008A5824">
              <w:rPr>
                <w:rFonts w:ascii="宋体" w:eastAsia="宋体" w:hAnsi="宋体" w:cs="宋体" w:hint="eastAsia"/>
                <w:sz w:val="21"/>
                <w:szCs w:val="21"/>
              </w:rPr>
              <w:t>存在1处不规范，扣1分</w:t>
            </w:r>
            <w:r w:rsidR="00914D5F" w:rsidRPr="00212341">
              <w:rPr>
                <w:rFonts w:ascii="宋体" w:eastAsia="宋体" w:hAnsi="宋体" w:cs="宋体" w:hint="eastAsia"/>
                <w:sz w:val="21"/>
                <w:szCs w:val="21"/>
              </w:rPr>
              <w:t>。</w:t>
            </w:r>
          </w:p>
        </w:tc>
      </w:tr>
      <w:tr w:rsidR="00914D5F" w:rsidRPr="00212341" w14:paraId="14F07948"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595DAC30"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79A39DFA" w14:textId="18B845DB"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宋体" w:hint="eastAsia"/>
                <w:sz w:val="21"/>
                <w:szCs w:val="21"/>
              </w:rPr>
              <w:t>项目绩效目标申报表、项目产出效益材料等</w:t>
            </w:r>
          </w:p>
        </w:tc>
      </w:tr>
      <w:tr w:rsidR="00914D5F" w:rsidRPr="00212341" w14:paraId="6D8D1DD6"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68698390"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2C2B9B04" w14:textId="4C43CCAE" w:rsidR="00330ABC" w:rsidRPr="00330ABC" w:rsidRDefault="00932935" w:rsidP="008A5824">
            <w:pPr>
              <w:adjustRightInd w:val="0"/>
              <w:spacing w:beforeLines="50" w:before="156" w:line="240" w:lineRule="auto"/>
              <w:ind w:firstLine="420"/>
              <w:rPr>
                <w:rFonts w:ascii="宋体" w:hAnsi="宋体"/>
                <w:sz w:val="21"/>
                <w:szCs w:val="21"/>
              </w:rPr>
            </w:pPr>
            <w:r w:rsidRPr="00932935">
              <w:rPr>
                <w:rFonts w:ascii="宋体" w:hAnsi="宋体" w:hint="eastAsia"/>
                <w:sz w:val="21"/>
                <w:szCs w:val="21"/>
              </w:rPr>
              <w:t>通过查看该项目的绩效目标申报表，发现该项目绩效目标设置存在问题如下：绩效目标内容设置不明确，年度目标设置为“按项目实施进度计划按时按质按量完成，改善居民居住条件，实现文昌湖旅游度假区农村城市化”，未明确项目在本年度内所要完成的具体目标，目标细化程度不足，绩效目标的合理性不足，扣1分</w:t>
            </w:r>
            <w:r w:rsidR="00330ABC" w:rsidRPr="00330ABC">
              <w:rPr>
                <w:rFonts w:ascii="宋体" w:hAnsi="宋体" w:hint="eastAsia"/>
                <w:sz w:val="21"/>
                <w:szCs w:val="21"/>
              </w:rPr>
              <w:t>。</w:t>
            </w:r>
          </w:p>
          <w:p w14:paraId="7AC83458" w14:textId="1FE6C4B1" w:rsidR="00914D5F" w:rsidRPr="00212341" w:rsidRDefault="00330ABC" w:rsidP="008A5824">
            <w:pPr>
              <w:adjustRightInd w:val="0"/>
              <w:spacing w:line="240" w:lineRule="auto"/>
              <w:ind w:firstLine="420"/>
              <w:jc w:val="left"/>
              <w:rPr>
                <w:rFonts w:ascii="宋体" w:hAnsi="宋体"/>
                <w:sz w:val="21"/>
                <w:szCs w:val="21"/>
              </w:rPr>
            </w:pPr>
            <w:r w:rsidRPr="00330ABC">
              <w:rPr>
                <w:rFonts w:ascii="宋体" w:hAnsi="宋体" w:hint="eastAsia"/>
                <w:sz w:val="21"/>
                <w:szCs w:val="21"/>
              </w:rPr>
              <w:t>根据评分标准，该项满分3分，扣1分，得2分</w:t>
            </w:r>
            <w:r w:rsidR="00515795" w:rsidRPr="00212341">
              <w:rPr>
                <w:rFonts w:ascii="宋体" w:hAnsi="宋体" w:hint="eastAsia"/>
                <w:sz w:val="21"/>
                <w:szCs w:val="21"/>
              </w:rPr>
              <w:t>。</w:t>
            </w:r>
          </w:p>
        </w:tc>
      </w:tr>
      <w:tr w:rsidR="00914D5F" w:rsidRPr="00212341" w14:paraId="0B6C4A7E"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59BE7CF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7BCD3B63" w14:textId="46908D97" w:rsidR="00914D5F" w:rsidRPr="00212341" w:rsidRDefault="0049683C" w:rsidP="00F8273A">
            <w:pPr>
              <w:spacing w:line="240" w:lineRule="auto"/>
              <w:ind w:firstLineChars="150" w:firstLine="315"/>
              <w:jc w:val="left"/>
              <w:rPr>
                <w:rFonts w:ascii="宋体" w:hAnsi="宋体"/>
                <w:sz w:val="21"/>
                <w:szCs w:val="21"/>
              </w:rPr>
            </w:pPr>
            <w:r w:rsidRPr="00212341">
              <w:rPr>
                <w:rFonts w:ascii="宋体" w:hAnsi="宋体"/>
                <w:sz w:val="21"/>
                <w:szCs w:val="21"/>
              </w:rPr>
              <w:t>2</w:t>
            </w:r>
            <w:r w:rsidR="00914D5F" w:rsidRPr="00212341">
              <w:rPr>
                <w:rFonts w:ascii="宋体" w:hAnsi="宋体" w:hint="eastAsia"/>
                <w:sz w:val="21"/>
                <w:szCs w:val="21"/>
              </w:rPr>
              <w:t>分</w:t>
            </w:r>
          </w:p>
        </w:tc>
      </w:tr>
    </w:tbl>
    <w:p w14:paraId="54726B42" w14:textId="684B8492"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p>
    <w:p w14:paraId="4489B89D"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727C3F9D" w14:textId="77777777"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“绩效指标明确性”工作底稿</w:t>
      </w:r>
    </w:p>
    <w:p w14:paraId="23A16F69" w14:textId="28699594"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732C94C8"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033BCEE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287D8A3A" w14:textId="77777777" w:rsidR="00914D5F" w:rsidRPr="00212341" w:rsidRDefault="00914D5F" w:rsidP="00F8273A">
            <w:pPr>
              <w:widowControl/>
              <w:spacing w:line="240" w:lineRule="auto"/>
              <w:ind w:firstLineChars="0" w:firstLine="0"/>
              <w:jc w:val="center"/>
              <w:rPr>
                <w:rFonts w:ascii="宋体" w:hAnsi="宋体" w:cs="宋体"/>
                <w:color w:val="000000"/>
                <w:sz w:val="21"/>
                <w:szCs w:val="21"/>
              </w:rPr>
            </w:pPr>
            <w:bookmarkStart w:id="187" w:name="_Hlk73524122"/>
            <w:r w:rsidRPr="00212341">
              <w:rPr>
                <w:rFonts w:ascii="宋体" w:hAnsi="宋体" w:cs="宋体" w:hint="eastAsia"/>
                <w:color w:val="000000"/>
                <w:sz w:val="21"/>
                <w:szCs w:val="21"/>
              </w:rPr>
              <w:t>绩效指标明确性</w:t>
            </w:r>
            <w:bookmarkEnd w:id="187"/>
          </w:p>
        </w:tc>
      </w:tr>
      <w:tr w:rsidR="00914D5F" w:rsidRPr="00212341" w14:paraId="05A49F2B"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1054B8F7"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1D489C65" w14:textId="213A4EC0"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考察绩效目标的</w:t>
            </w:r>
            <w:proofErr w:type="gramStart"/>
            <w:r w:rsidRPr="008A5824">
              <w:rPr>
                <w:rFonts w:ascii="宋体" w:eastAsia="宋体" w:hAnsi="宋体" w:cs="宋体" w:hint="eastAsia"/>
                <w:sz w:val="21"/>
                <w:szCs w:val="21"/>
              </w:rPr>
              <w:t>明细化</w:t>
            </w:r>
            <w:proofErr w:type="gramEnd"/>
            <w:r w:rsidRPr="008A5824">
              <w:rPr>
                <w:rFonts w:ascii="宋体" w:eastAsia="宋体" w:hAnsi="宋体" w:cs="宋体" w:hint="eastAsia"/>
                <w:sz w:val="21"/>
                <w:szCs w:val="21"/>
              </w:rPr>
              <w:t>情况，依据绩效目标设定的绩效指标是否清晰、细化、可衡量等</w:t>
            </w:r>
            <w:r w:rsidR="00914D5F" w:rsidRPr="00212341">
              <w:rPr>
                <w:rFonts w:ascii="宋体" w:eastAsia="宋体" w:hAnsi="宋体" w:cs="宋体" w:hint="eastAsia"/>
                <w:sz w:val="21"/>
                <w:szCs w:val="21"/>
              </w:rPr>
              <w:t>。</w:t>
            </w:r>
          </w:p>
        </w:tc>
      </w:tr>
      <w:tr w:rsidR="00914D5F" w:rsidRPr="00212341" w14:paraId="41E39CE9"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77AEB3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19F9352"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hint="eastAsia"/>
                <w:sz w:val="21"/>
                <w:szCs w:val="21"/>
              </w:rPr>
              <w:t>3分</w:t>
            </w:r>
          </w:p>
        </w:tc>
      </w:tr>
      <w:tr w:rsidR="00914D5F" w:rsidRPr="00212341" w14:paraId="12B74D3B"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5407749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6B65FD7C" w14:textId="77777777" w:rsidR="008A5824" w:rsidRPr="008A5824" w:rsidRDefault="008A5824" w:rsidP="008A5824">
            <w:pPr>
              <w:widowControl/>
              <w:adjustRightInd w:val="0"/>
              <w:spacing w:line="240" w:lineRule="auto"/>
              <w:ind w:firstLineChars="0" w:firstLine="0"/>
              <w:rPr>
                <w:rFonts w:ascii="宋体" w:eastAsia="宋体" w:hAnsi="宋体" w:cs="宋体"/>
                <w:sz w:val="21"/>
                <w:szCs w:val="21"/>
              </w:rPr>
            </w:pPr>
            <w:r w:rsidRPr="008A5824">
              <w:rPr>
                <w:rFonts w:ascii="宋体" w:eastAsia="宋体" w:hAnsi="宋体" w:cs="宋体" w:hint="eastAsia"/>
                <w:sz w:val="21"/>
                <w:szCs w:val="21"/>
              </w:rPr>
              <w:t>① 绩效指标依据绩效目标进行细化分解</w:t>
            </w:r>
            <w:proofErr w:type="gramStart"/>
            <w:r w:rsidRPr="008A5824">
              <w:rPr>
                <w:rFonts w:ascii="宋体" w:eastAsia="宋体" w:hAnsi="宋体" w:cs="宋体" w:hint="eastAsia"/>
                <w:sz w:val="21"/>
                <w:szCs w:val="21"/>
              </w:rPr>
              <w:t>且指标</w:t>
            </w:r>
            <w:proofErr w:type="gramEnd"/>
            <w:r w:rsidRPr="008A5824">
              <w:rPr>
                <w:rFonts w:ascii="宋体" w:eastAsia="宋体" w:hAnsi="宋体" w:cs="宋体" w:hint="eastAsia"/>
                <w:sz w:val="21"/>
                <w:szCs w:val="21"/>
              </w:rPr>
              <w:t>量化合理计1分，细化、量化程度一般计0.5分，未细化、量化计0分；</w:t>
            </w:r>
          </w:p>
          <w:p w14:paraId="05CC892E" w14:textId="42BA7DA6"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② 绩效指标设置规范、指标内容准确合理计2分，设置较规范、内容较准确计1分，设置不规范、内容不合理或</w:t>
            </w:r>
            <w:proofErr w:type="gramStart"/>
            <w:r w:rsidRPr="008A5824">
              <w:rPr>
                <w:rFonts w:ascii="宋体" w:eastAsia="宋体" w:hAnsi="宋体" w:cs="宋体" w:hint="eastAsia"/>
                <w:sz w:val="21"/>
                <w:szCs w:val="21"/>
              </w:rPr>
              <w:t>无指标</w:t>
            </w:r>
            <w:proofErr w:type="gramEnd"/>
            <w:r w:rsidRPr="008A5824">
              <w:rPr>
                <w:rFonts w:ascii="宋体" w:eastAsia="宋体" w:hAnsi="宋体" w:cs="宋体" w:hint="eastAsia"/>
                <w:sz w:val="21"/>
                <w:szCs w:val="21"/>
              </w:rPr>
              <w:t>设置计0分</w:t>
            </w:r>
            <w:r w:rsidR="00F44141" w:rsidRPr="00212341">
              <w:rPr>
                <w:rFonts w:ascii="宋体" w:eastAsia="宋体" w:hAnsi="宋体" w:cs="宋体" w:hint="eastAsia"/>
                <w:sz w:val="21"/>
                <w:szCs w:val="21"/>
              </w:rPr>
              <w:t>。</w:t>
            </w:r>
          </w:p>
        </w:tc>
      </w:tr>
      <w:tr w:rsidR="00914D5F" w:rsidRPr="00212341" w14:paraId="44A0D259"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1D1A87A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1DD30CDA" w14:textId="69F52FAD" w:rsidR="00914D5F" w:rsidRPr="00212341" w:rsidRDefault="008A5824" w:rsidP="00F8273A">
            <w:pPr>
              <w:spacing w:line="240" w:lineRule="auto"/>
              <w:ind w:firstLineChars="0" w:firstLine="0"/>
              <w:jc w:val="left"/>
              <w:rPr>
                <w:rFonts w:ascii="宋体" w:hAnsi="宋体"/>
                <w:sz w:val="21"/>
                <w:szCs w:val="21"/>
              </w:rPr>
            </w:pPr>
            <w:r w:rsidRPr="008A5824">
              <w:rPr>
                <w:rFonts w:ascii="宋体" w:hAnsi="宋体" w:cs="宋体" w:hint="eastAsia"/>
                <w:sz w:val="21"/>
                <w:szCs w:val="21"/>
              </w:rPr>
              <w:t>项目绩效目标申报表、绩效考核材料等</w:t>
            </w:r>
          </w:p>
        </w:tc>
      </w:tr>
      <w:tr w:rsidR="00914D5F" w:rsidRPr="00212341" w14:paraId="5A61ACAC"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68B2814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799DF2E7" w14:textId="4B911476" w:rsidR="00330ABC" w:rsidRPr="00330ABC" w:rsidRDefault="00932935" w:rsidP="008A5824">
            <w:pPr>
              <w:adjustRightInd w:val="0"/>
              <w:spacing w:beforeLines="50" w:before="156" w:line="240" w:lineRule="auto"/>
              <w:ind w:firstLine="420"/>
              <w:rPr>
                <w:rFonts w:ascii="宋体" w:hAnsi="宋体"/>
                <w:sz w:val="21"/>
                <w:szCs w:val="21"/>
              </w:rPr>
            </w:pPr>
            <w:r w:rsidRPr="00932935">
              <w:rPr>
                <w:rFonts w:ascii="宋体" w:hAnsi="宋体" w:hint="eastAsia"/>
                <w:sz w:val="21"/>
                <w:szCs w:val="21"/>
              </w:rPr>
              <w:t>经查阅项目资料，该项目一是部分指标值设置不规范，如“公众对棚改项目的满意度”指标值设置为“92%”，应采用区间值如“≥92%”；又如可持续影响指标设置为“持续影响”，指标内容未明确，无法准确衡量项目所产生的可持续影响情况。二是指标细化程度不足，如成本指标设置为“实际成本与债券项目内容匹配程度”，指标值为“≥92%”，未对项目成本进行细化分解，应从总成本、单位成本、成本项目等方面进行设置，扣2.5分</w:t>
            </w:r>
            <w:r w:rsidR="00330ABC" w:rsidRPr="00330ABC">
              <w:rPr>
                <w:rFonts w:ascii="宋体" w:hAnsi="宋体" w:hint="eastAsia"/>
                <w:sz w:val="21"/>
                <w:szCs w:val="21"/>
              </w:rPr>
              <w:t>。</w:t>
            </w:r>
          </w:p>
          <w:p w14:paraId="4CB1C1B9" w14:textId="3B7C8340" w:rsidR="00914D5F" w:rsidRPr="00212341" w:rsidRDefault="00330ABC" w:rsidP="008A5824">
            <w:pPr>
              <w:adjustRightInd w:val="0"/>
              <w:spacing w:line="240" w:lineRule="auto"/>
              <w:ind w:firstLine="420"/>
              <w:jc w:val="left"/>
              <w:rPr>
                <w:rFonts w:ascii="宋体" w:hAnsi="宋体"/>
                <w:sz w:val="21"/>
                <w:szCs w:val="21"/>
              </w:rPr>
            </w:pPr>
            <w:r w:rsidRPr="00330ABC">
              <w:rPr>
                <w:rFonts w:ascii="宋体" w:hAnsi="宋体" w:hint="eastAsia"/>
                <w:sz w:val="21"/>
                <w:szCs w:val="21"/>
              </w:rPr>
              <w:t>根据评分标准，该项满分3分，扣2.5分，得0.5分</w:t>
            </w:r>
            <w:r w:rsidR="00515795" w:rsidRPr="00212341">
              <w:rPr>
                <w:rFonts w:ascii="宋体" w:hAnsi="宋体" w:hint="eastAsia"/>
                <w:sz w:val="21"/>
                <w:szCs w:val="21"/>
              </w:rPr>
              <w:t>。</w:t>
            </w:r>
          </w:p>
        </w:tc>
      </w:tr>
      <w:tr w:rsidR="00914D5F" w:rsidRPr="00212341" w14:paraId="0118F2B7"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702A33D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1E140538" w14:textId="372D3015" w:rsidR="00914D5F" w:rsidRPr="00212341" w:rsidRDefault="00330ABC" w:rsidP="00F8273A">
            <w:pPr>
              <w:spacing w:line="240" w:lineRule="auto"/>
              <w:ind w:firstLineChars="150" w:firstLine="315"/>
              <w:jc w:val="left"/>
              <w:rPr>
                <w:rFonts w:ascii="宋体" w:hAnsi="宋体"/>
                <w:sz w:val="21"/>
                <w:szCs w:val="21"/>
              </w:rPr>
            </w:pPr>
            <w:r>
              <w:rPr>
                <w:rFonts w:ascii="宋体" w:hAnsi="宋体"/>
                <w:sz w:val="21"/>
                <w:szCs w:val="21"/>
              </w:rPr>
              <w:t>0.5</w:t>
            </w:r>
            <w:r w:rsidR="00914D5F" w:rsidRPr="00212341">
              <w:rPr>
                <w:rFonts w:ascii="宋体" w:hAnsi="宋体" w:hint="eastAsia"/>
                <w:sz w:val="21"/>
                <w:szCs w:val="21"/>
              </w:rPr>
              <w:t>分</w:t>
            </w:r>
          </w:p>
        </w:tc>
      </w:tr>
    </w:tbl>
    <w:p w14:paraId="4142FD53" w14:textId="431D4640" w:rsidR="00914D5F" w:rsidRPr="00212341" w:rsidRDefault="00914D5F" w:rsidP="00F44141">
      <w:pPr>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r w:rsidRPr="00212341">
        <w:rPr>
          <w:rFonts w:ascii="宋体" w:hAnsi="宋体"/>
        </w:rPr>
        <w:br w:type="page"/>
      </w:r>
    </w:p>
    <w:p w14:paraId="41FD3DF8" w14:textId="27C87DC6"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330ABC" w:rsidRPr="00330ABC">
        <w:rPr>
          <w:rFonts w:ascii="宋体" w:hAnsi="宋体" w:hint="eastAsia"/>
          <w:sz w:val="24"/>
          <w:szCs w:val="24"/>
        </w:rPr>
        <w:t>债券资金申请科学性</w:t>
      </w:r>
      <w:r w:rsidRPr="00212341">
        <w:rPr>
          <w:rFonts w:ascii="宋体" w:hAnsi="宋体" w:hint="eastAsia"/>
          <w:sz w:val="24"/>
          <w:szCs w:val="24"/>
        </w:rPr>
        <w:t>”工作底稿</w:t>
      </w:r>
    </w:p>
    <w:p w14:paraId="2B3F28F7" w14:textId="759C22FB"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17B43986"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3113455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4B585B52" w14:textId="01F2F332" w:rsidR="00914D5F" w:rsidRPr="00212341" w:rsidRDefault="00330ABC" w:rsidP="00F8273A">
            <w:pPr>
              <w:widowControl/>
              <w:spacing w:line="240" w:lineRule="auto"/>
              <w:ind w:firstLineChars="0" w:firstLine="0"/>
              <w:jc w:val="center"/>
              <w:rPr>
                <w:rFonts w:ascii="宋体" w:hAnsi="宋体" w:cs="宋体"/>
                <w:color w:val="000000"/>
                <w:sz w:val="21"/>
                <w:szCs w:val="21"/>
              </w:rPr>
            </w:pPr>
            <w:r w:rsidRPr="00330ABC">
              <w:rPr>
                <w:rFonts w:ascii="宋体" w:hAnsi="宋体" w:cs="宋体" w:hint="eastAsia"/>
                <w:color w:val="000000"/>
                <w:sz w:val="21"/>
                <w:szCs w:val="21"/>
              </w:rPr>
              <w:t>债券资金申请科学性</w:t>
            </w:r>
          </w:p>
        </w:tc>
      </w:tr>
      <w:tr w:rsidR="00914D5F" w:rsidRPr="00212341" w14:paraId="0A5FD37A"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780F904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081E383B" w14:textId="55291540"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sz w:val="21"/>
                <w:szCs w:val="21"/>
              </w:rPr>
              <w:t>考察项目申请专项债券资金是否经过科学论证，有明确的标准，资金额度与年度目标是否项目匹配</w:t>
            </w:r>
            <w:r w:rsidR="00914D5F" w:rsidRPr="00212341">
              <w:rPr>
                <w:rFonts w:ascii="宋体" w:eastAsia="宋体" w:hAnsi="宋体" w:cs="Times New Roman" w:hint="eastAsia"/>
                <w:sz w:val="21"/>
                <w:szCs w:val="21"/>
              </w:rPr>
              <w:t>。</w:t>
            </w:r>
          </w:p>
        </w:tc>
      </w:tr>
      <w:tr w:rsidR="00914D5F" w:rsidRPr="00212341" w14:paraId="3DF52862"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940B0F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1D18556" w14:textId="2347D8FD" w:rsidR="00914D5F" w:rsidRPr="00212341" w:rsidRDefault="00330ABC" w:rsidP="00F8273A">
            <w:pPr>
              <w:spacing w:line="240" w:lineRule="auto"/>
              <w:ind w:firstLineChars="150" w:firstLine="315"/>
              <w:jc w:val="left"/>
              <w:rPr>
                <w:rFonts w:ascii="宋体" w:hAnsi="宋体"/>
                <w:sz w:val="21"/>
                <w:szCs w:val="21"/>
              </w:rPr>
            </w:pPr>
            <w:r>
              <w:rPr>
                <w:rFonts w:ascii="宋体" w:hAnsi="宋体"/>
                <w:sz w:val="21"/>
                <w:szCs w:val="21"/>
              </w:rPr>
              <w:t>3</w:t>
            </w:r>
            <w:r w:rsidR="00914D5F" w:rsidRPr="00212341">
              <w:rPr>
                <w:rFonts w:ascii="宋体" w:hAnsi="宋体" w:hint="eastAsia"/>
                <w:sz w:val="21"/>
                <w:szCs w:val="21"/>
              </w:rPr>
              <w:t>分</w:t>
            </w:r>
          </w:p>
        </w:tc>
      </w:tr>
      <w:tr w:rsidR="00914D5F" w:rsidRPr="00212341" w14:paraId="29B696DC"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011AFFE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5B622E93" w14:textId="77777777" w:rsidR="008A5824" w:rsidRPr="008A5824" w:rsidRDefault="008A5824" w:rsidP="008A5824">
            <w:pPr>
              <w:overflowPunct/>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① 项目申请债券资金经过科学论证，计1.5分；</w:t>
            </w:r>
          </w:p>
          <w:p w14:paraId="60A1942B" w14:textId="77777777" w:rsidR="008A5824" w:rsidRPr="008A5824" w:rsidRDefault="008A5824" w:rsidP="008A5824">
            <w:pPr>
              <w:overflowPunct/>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② 资金规模与实际需求相匹配，计1.5分；</w:t>
            </w:r>
          </w:p>
          <w:p w14:paraId="1BE7E12F" w14:textId="31BE2AE3"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sz w:val="21"/>
                <w:szCs w:val="21"/>
              </w:rPr>
              <w:t>以上存在1处不规范、不符合扣1分，扣完为止</w:t>
            </w:r>
            <w:r w:rsidR="00914D5F" w:rsidRPr="00212341">
              <w:rPr>
                <w:rFonts w:ascii="宋体" w:eastAsia="宋体" w:hAnsi="宋体" w:cs="Times New Roman" w:hint="eastAsia"/>
                <w:sz w:val="21"/>
                <w:szCs w:val="21"/>
              </w:rPr>
              <w:t>。</w:t>
            </w:r>
          </w:p>
        </w:tc>
      </w:tr>
      <w:tr w:rsidR="00914D5F" w:rsidRPr="00212341" w14:paraId="1DC1065C"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5CC634B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3AE27C22" w14:textId="7CE05B18"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Times New Roman" w:hint="eastAsia"/>
                <w:sz w:val="21"/>
                <w:szCs w:val="21"/>
              </w:rPr>
              <w:t>项目债券资金申请材料等</w:t>
            </w:r>
          </w:p>
        </w:tc>
      </w:tr>
      <w:tr w:rsidR="00914D5F" w:rsidRPr="00212341" w14:paraId="2D8BC12C"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111DC161"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6BFE06DD" w14:textId="77777777" w:rsidR="00330ABC" w:rsidRPr="00330ABC" w:rsidRDefault="00330ABC" w:rsidP="00330ABC">
            <w:pPr>
              <w:adjustRightInd w:val="0"/>
              <w:spacing w:beforeLines="50" w:before="156" w:line="240" w:lineRule="auto"/>
              <w:ind w:firstLine="420"/>
              <w:jc w:val="left"/>
              <w:rPr>
                <w:rFonts w:ascii="宋体" w:hAnsi="宋体"/>
                <w:sz w:val="21"/>
                <w:szCs w:val="21"/>
              </w:rPr>
            </w:pPr>
            <w:r w:rsidRPr="00330ABC">
              <w:rPr>
                <w:rFonts w:ascii="宋体" w:hAnsi="宋体" w:hint="eastAsia"/>
                <w:sz w:val="21"/>
                <w:szCs w:val="21"/>
              </w:rPr>
              <w:t>经调查，项目实施前建设单位组织编制了项目收益与融资自求平衡专项评价报告，对项目预期收入、土地收益及现金流入、项目预期成本、及项目融资平衡情况等进行了测算，具体情况如下：</w:t>
            </w:r>
          </w:p>
          <w:p w14:paraId="0B5A4A18"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1）项目预期收入测算</w:t>
            </w:r>
          </w:p>
          <w:p w14:paraId="21D92D4C"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莲花山城边村棚户区改造项目（一期）指定地块还款来源为前坡村、后坡村、仁和村、戴家村4个村地块国有土地出让收益，共可腾空土地872亩（已经扣除安装用地210亩）。具体明细如下：</w:t>
            </w:r>
          </w:p>
          <w:p w14:paraId="23AB8764"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①仁和村旧村腾空土地位于文昌湖区，西至庆</w:t>
            </w:r>
            <w:proofErr w:type="gramStart"/>
            <w:r w:rsidRPr="00330ABC">
              <w:rPr>
                <w:rFonts w:ascii="宋体" w:hAnsi="宋体" w:hint="eastAsia"/>
                <w:sz w:val="21"/>
                <w:szCs w:val="21"/>
              </w:rPr>
              <w:t>淄</w:t>
            </w:r>
            <w:proofErr w:type="gramEnd"/>
            <w:r w:rsidRPr="00330ABC">
              <w:rPr>
                <w:rFonts w:ascii="宋体" w:hAnsi="宋体" w:hint="eastAsia"/>
                <w:sz w:val="21"/>
                <w:szCs w:val="21"/>
              </w:rPr>
              <w:t>路，北至防汛路，南至范阳河。旧村占地面积约261387㎡（合392亩）。拆迁安置区主要位于莲花山城边村棚户区改造项目（一期），安置用地面积约39546㎡（合59.32亩）,通过拆迁异地安置，腾空土地面积约261387㎡（合392亩）。根据《萌水镇商家镇总体规划（2015-2030年）》及《淄博市人民政府关于萌水镇商家镇总体规划（2015-2030年）的批复》（</w:t>
            </w:r>
            <w:proofErr w:type="gramStart"/>
            <w:r w:rsidRPr="00330ABC">
              <w:rPr>
                <w:rFonts w:ascii="宋体" w:hAnsi="宋体" w:hint="eastAsia"/>
                <w:sz w:val="21"/>
                <w:szCs w:val="21"/>
              </w:rPr>
              <w:t>淄</w:t>
            </w:r>
            <w:proofErr w:type="gramEnd"/>
            <w:r w:rsidRPr="00330ABC">
              <w:rPr>
                <w:rFonts w:ascii="宋体" w:hAnsi="宋体" w:hint="eastAsia"/>
                <w:sz w:val="21"/>
                <w:szCs w:val="21"/>
              </w:rPr>
              <w:t>政字〔2017〕102号），旧村腾空土地规划用途为商务用地，容积率为1.5,腾空土地将根据土地出让计划于2022年整体出让。该土地用于平衡莲花山城边村棚户区改造项目（一期）项目专项债券。</w:t>
            </w:r>
          </w:p>
          <w:p w14:paraId="0675C573"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②戴家村旧村腾空土地位于文昌湖区，东至戴安路，北至防汛路，南至皇姑顶路。旧村占地面积约94262㎡（合141亩）。拆迁安置区主要位于莲花山城边村棚户区改造项目（一期），安置用地面积约19367.4㎡（合29亩）,通过拆迁异地安置，腾空土地面积约94262㎡（合141亩）。根据《萌水镇商家镇总体规划（2015-2030年）》及《淄博市人民政府关于萌水镇商家镇总体规划（2015-2030年）的批复》（</w:t>
            </w:r>
            <w:proofErr w:type="gramStart"/>
            <w:r w:rsidRPr="00330ABC">
              <w:rPr>
                <w:rFonts w:ascii="宋体" w:hAnsi="宋体" w:hint="eastAsia"/>
                <w:sz w:val="21"/>
                <w:szCs w:val="21"/>
              </w:rPr>
              <w:t>淄</w:t>
            </w:r>
            <w:proofErr w:type="gramEnd"/>
            <w:r w:rsidRPr="00330ABC">
              <w:rPr>
                <w:rFonts w:ascii="宋体" w:hAnsi="宋体" w:hint="eastAsia"/>
                <w:sz w:val="21"/>
                <w:szCs w:val="21"/>
              </w:rPr>
              <w:t>政字〔2017〕102号），旧村腾空土地规划用途为科研用地，容积率为1.5,腾空土地将根据土地出让计划于2023年整体出让。该土地用于平衡莲花山城边村棚户区改造项目（一期）项目专项债券。</w:t>
            </w:r>
          </w:p>
          <w:p w14:paraId="6F247024"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③前坡村旧村腾空土地位于文昌湖区，西至莲花山北路，东至防汛路，南至杨萌路。旧村占地面积约143387㎡（合215亩）。拆迁安置区主要位于莲花山城边村棚户区改造项目（一期），安置用地面积约35591.4㎡（合53.38亩）,通过拆迁异地安置，腾空土地面积约143387㎡（合215亩）。根据《萌水镇商家镇总体规划（2015-2030年）》及《淄博市人民政府关于萌水镇商家镇总体规划（2015-2030年）的批复》（</w:t>
            </w:r>
            <w:proofErr w:type="gramStart"/>
            <w:r w:rsidRPr="00330ABC">
              <w:rPr>
                <w:rFonts w:ascii="宋体" w:hAnsi="宋体" w:hint="eastAsia"/>
                <w:sz w:val="21"/>
                <w:szCs w:val="21"/>
              </w:rPr>
              <w:t>淄</w:t>
            </w:r>
            <w:proofErr w:type="gramEnd"/>
            <w:r w:rsidRPr="00330ABC">
              <w:rPr>
                <w:rFonts w:ascii="宋体" w:hAnsi="宋体" w:hint="eastAsia"/>
                <w:sz w:val="21"/>
                <w:szCs w:val="21"/>
              </w:rPr>
              <w:t>政字〔2017〕102号），旧村腾空土地规划用途为住宅用地，容积率为1.7,腾空土地将根据土地出让计划于2024年整体出让。该土地用于平衡莲花山</w:t>
            </w:r>
            <w:r w:rsidRPr="00330ABC">
              <w:rPr>
                <w:rFonts w:ascii="宋体" w:hAnsi="宋体" w:hint="eastAsia"/>
                <w:sz w:val="21"/>
                <w:szCs w:val="21"/>
              </w:rPr>
              <w:lastRenderedPageBreak/>
              <w:t>城边村棚户区改造项目（一期）项目专项债券。</w:t>
            </w:r>
          </w:p>
          <w:p w14:paraId="63EF0B17"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④后坡村旧村腾空土地位于文昌湖区，西至莲花山西路，东至莲花山北路。旧村占地面积约82794㎡（合124亩）。拆迁安置区主要位于莲花山城边村棚户区改造项目（一期），安置用地面积约18150.6㎡（合27.22亩）,通过拆迁异地安置，腾空土地面积约82794㎡（合124亩）。根据《萌水镇商家镇总体规划（2015-2030年）》及《淄博市人民政府关于萌水镇商家镇总体规划（2015-2030年）的批复》（</w:t>
            </w:r>
            <w:proofErr w:type="gramStart"/>
            <w:r w:rsidRPr="00330ABC">
              <w:rPr>
                <w:rFonts w:ascii="宋体" w:hAnsi="宋体" w:hint="eastAsia"/>
                <w:sz w:val="21"/>
                <w:szCs w:val="21"/>
              </w:rPr>
              <w:t>淄</w:t>
            </w:r>
            <w:proofErr w:type="gramEnd"/>
            <w:r w:rsidRPr="00330ABC">
              <w:rPr>
                <w:rFonts w:ascii="宋体" w:hAnsi="宋体" w:hint="eastAsia"/>
                <w:sz w:val="21"/>
                <w:szCs w:val="21"/>
              </w:rPr>
              <w:t>政字〔2017〕102号），旧村腾空土地规划用途为住宅用地，容积率为1.7,腾空土地将根据土地出让计划于2025年整体出让。该土地用于平衡莲花山城边村棚户区改造项目（一期）项目专项债券。</w:t>
            </w:r>
          </w:p>
          <w:p w14:paraId="64894E7D"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2）土地收益及现金流入预测</w:t>
            </w:r>
          </w:p>
          <w:p w14:paraId="02950926"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①土地出让价格预测</w:t>
            </w:r>
          </w:p>
          <w:p w14:paraId="29ED1AE0" w14:textId="77777777" w:rsid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根据山东省淄博市文昌湖区自然资源和规划局的土地交易信息，并查询淄博市文昌湖区公开土地交易信息，选取项目周边10宗地块，</w:t>
            </w:r>
            <w:proofErr w:type="gramStart"/>
            <w:r w:rsidRPr="00330ABC">
              <w:rPr>
                <w:rFonts w:ascii="宋体" w:hAnsi="宋体" w:hint="eastAsia"/>
                <w:sz w:val="21"/>
                <w:szCs w:val="21"/>
              </w:rPr>
              <w:t>参考此</w:t>
            </w:r>
            <w:proofErr w:type="gramEnd"/>
            <w:r w:rsidRPr="00330ABC">
              <w:rPr>
                <w:rFonts w:ascii="宋体" w:hAnsi="宋体" w:hint="eastAsia"/>
                <w:sz w:val="21"/>
                <w:szCs w:val="21"/>
              </w:rPr>
              <w:t>10宗土地出让的平均价格进行预测。</w:t>
            </w:r>
          </w:p>
          <w:p w14:paraId="2EB30545" w14:textId="6238050C" w:rsid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②土地出让收入预测</w:t>
            </w:r>
          </w:p>
          <w:p w14:paraId="44574E12" w14:textId="3508D3D3" w:rsid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根据10宗土地出让价格预测，文昌湖区居住用地出让价格为218.17万元/亩，商务金融、娱乐康体等其他土地出让价格为113.69万元/亩。</w:t>
            </w:r>
          </w:p>
          <w:p w14:paraId="1021A457"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3）项目预期成本测算</w:t>
            </w:r>
          </w:p>
          <w:p w14:paraId="75AA5F2A"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①项目建设成本</w:t>
            </w:r>
          </w:p>
          <w:p w14:paraId="2411CBFD" w14:textId="5D43C915" w:rsidR="00330ABC" w:rsidRPr="00330ABC" w:rsidRDefault="00330ABC" w:rsidP="00330ABC">
            <w:pPr>
              <w:adjustRightInd w:val="0"/>
              <w:spacing w:line="240" w:lineRule="auto"/>
              <w:ind w:firstLine="420"/>
              <w:rPr>
                <w:rFonts w:ascii="宋体" w:hAnsi="宋体"/>
                <w:sz w:val="21"/>
                <w:szCs w:val="21"/>
              </w:rPr>
            </w:pPr>
            <w:r w:rsidRPr="00330ABC">
              <w:rPr>
                <w:rFonts w:ascii="宋体" w:hAnsi="宋体" w:hint="eastAsia"/>
                <w:sz w:val="21"/>
                <w:szCs w:val="21"/>
              </w:rPr>
              <w:t>项目总投资108828万元，总建设期为3年（2019年03月至2022年03月），</w:t>
            </w:r>
            <w:r w:rsidR="00932935">
              <w:rPr>
                <w:rFonts w:ascii="宋体" w:hAnsi="宋体" w:hint="eastAsia"/>
                <w:sz w:val="21"/>
                <w:szCs w:val="21"/>
              </w:rPr>
              <w:t>其中</w:t>
            </w:r>
            <w:r w:rsidRPr="00330ABC">
              <w:rPr>
                <w:rFonts w:ascii="宋体" w:hAnsi="宋体" w:hint="eastAsia"/>
                <w:sz w:val="21"/>
                <w:szCs w:val="21"/>
              </w:rPr>
              <w:t>2020年建设投资1088280万元，2021年建设投资33531.20万元，2022年建设投资64414万元。</w:t>
            </w:r>
          </w:p>
          <w:p w14:paraId="59CB7AF5" w14:textId="77777777" w:rsidR="00330ABC" w:rsidRPr="00330ABC" w:rsidRDefault="00330ABC" w:rsidP="00330ABC">
            <w:pPr>
              <w:adjustRightInd w:val="0"/>
              <w:spacing w:line="240" w:lineRule="auto"/>
              <w:ind w:firstLine="420"/>
              <w:jc w:val="left"/>
              <w:rPr>
                <w:rFonts w:ascii="宋体" w:hAnsi="宋体"/>
                <w:sz w:val="21"/>
                <w:szCs w:val="21"/>
              </w:rPr>
            </w:pPr>
            <w:r w:rsidRPr="00330ABC">
              <w:rPr>
                <w:rFonts w:ascii="宋体" w:hAnsi="宋体" w:hint="eastAsia"/>
                <w:sz w:val="21"/>
                <w:szCs w:val="21"/>
              </w:rPr>
              <w:t>②债券利息</w:t>
            </w:r>
          </w:p>
          <w:p w14:paraId="7333E38A" w14:textId="77777777" w:rsidR="00914D5F" w:rsidRDefault="00330ABC" w:rsidP="00330ABC">
            <w:pPr>
              <w:adjustRightInd w:val="0"/>
              <w:spacing w:line="240" w:lineRule="auto"/>
              <w:ind w:firstLine="420"/>
              <w:rPr>
                <w:rFonts w:ascii="宋体" w:hAnsi="宋体"/>
                <w:sz w:val="21"/>
                <w:szCs w:val="21"/>
              </w:rPr>
            </w:pPr>
            <w:r w:rsidRPr="00330ABC">
              <w:rPr>
                <w:rFonts w:ascii="宋体" w:hAnsi="宋体" w:hint="eastAsia"/>
                <w:sz w:val="21"/>
                <w:szCs w:val="21"/>
              </w:rPr>
              <w:t>该项目2021年4月份发行债券10000万元，年利率3.39%，期限7年；2021年8月份发行专项债券5000万元，年利率3.06%，期限7年；2021年10月份发行专项债券5000万元，年利率3.19%，期限7年；2022年拟继续发行债券30000万元，以年利率4%预计每年利息支出，期限7年；按照每年付息，到期一次性偿还本金</w:t>
            </w:r>
            <w:r w:rsidR="00914D5F" w:rsidRPr="00212341">
              <w:rPr>
                <w:rFonts w:ascii="宋体" w:hAnsi="宋体" w:hint="eastAsia"/>
                <w:sz w:val="21"/>
                <w:szCs w:val="21"/>
              </w:rPr>
              <w:t>。</w:t>
            </w:r>
          </w:p>
          <w:p w14:paraId="5F662C82" w14:textId="77777777" w:rsidR="00330ABC" w:rsidRPr="00BB5C2B" w:rsidRDefault="00330ABC" w:rsidP="00330ABC">
            <w:pPr>
              <w:adjustRightInd w:val="0"/>
              <w:spacing w:line="240" w:lineRule="auto"/>
              <w:ind w:firstLine="420"/>
              <w:rPr>
                <w:rFonts w:ascii="宋体" w:hAnsi="宋体"/>
                <w:sz w:val="21"/>
                <w:szCs w:val="21"/>
              </w:rPr>
            </w:pPr>
            <w:r w:rsidRPr="00BB5C2B">
              <w:rPr>
                <w:rFonts w:ascii="宋体" w:hAnsi="宋体" w:hint="eastAsia"/>
                <w:sz w:val="21"/>
                <w:szCs w:val="21"/>
              </w:rPr>
              <w:t>4）项目融资平衡情况测算</w:t>
            </w:r>
          </w:p>
          <w:p w14:paraId="5380B6ED" w14:textId="77777777" w:rsidR="00330ABC" w:rsidRPr="00BB5C2B" w:rsidRDefault="00330ABC" w:rsidP="00330ABC">
            <w:pPr>
              <w:adjustRightInd w:val="0"/>
              <w:spacing w:line="240" w:lineRule="auto"/>
              <w:ind w:firstLine="420"/>
              <w:rPr>
                <w:rFonts w:ascii="宋体" w:hAnsi="宋体"/>
                <w:sz w:val="21"/>
                <w:szCs w:val="21"/>
              </w:rPr>
            </w:pPr>
            <w:r w:rsidRPr="00BB5C2B">
              <w:rPr>
                <w:rFonts w:ascii="宋体" w:hAnsi="宋体" w:hint="eastAsia"/>
                <w:sz w:val="21"/>
                <w:szCs w:val="21"/>
              </w:rPr>
              <w:t>莲花山城边村棚户区改造项目（一期）拟发行额度50000万元，其中2021年已发行专项债券20000万元，2022年拟申请专项债券30000万元。</w:t>
            </w:r>
          </w:p>
          <w:p w14:paraId="0BF69604" w14:textId="77777777" w:rsidR="00330ABC" w:rsidRPr="00330ABC" w:rsidRDefault="00330ABC" w:rsidP="00330ABC">
            <w:pPr>
              <w:adjustRightInd w:val="0"/>
              <w:spacing w:line="240" w:lineRule="auto"/>
              <w:ind w:firstLine="420"/>
              <w:rPr>
                <w:rFonts w:ascii="宋体" w:hAnsi="宋体"/>
                <w:sz w:val="21"/>
                <w:szCs w:val="21"/>
              </w:rPr>
            </w:pPr>
            <w:r w:rsidRPr="00BB5C2B">
              <w:rPr>
                <w:rFonts w:ascii="宋体" w:hAnsi="宋体" w:hint="eastAsia"/>
                <w:sz w:val="21"/>
                <w:szCs w:val="21"/>
              </w:rPr>
              <w:t>根据前述对项目未来数据的合理预测，在全部债券存续期内，共可产生用于还本付息金额的净现金流入127828.39万元，能够覆盖债券本息金额62960.50万元，债务本息偿付保障倍数2.03倍。用于还本付息资金的充足性能够得到保障。</w:t>
            </w:r>
          </w:p>
          <w:p w14:paraId="0DE5CADB" w14:textId="77777777" w:rsidR="00330ABC" w:rsidRPr="00330ABC" w:rsidRDefault="00330ABC" w:rsidP="00330ABC">
            <w:pPr>
              <w:adjustRightInd w:val="0"/>
              <w:spacing w:line="240" w:lineRule="auto"/>
              <w:ind w:firstLine="420"/>
              <w:rPr>
                <w:rFonts w:ascii="宋体" w:hAnsi="宋体"/>
                <w:sz w:val="21"/>
                <w:szCs w:val="21"/>
              </w:rPr>
            </w:pPr>
            <w:r w:rsidRPr="00330ABC">
              <w:rPr>
                <w:rFonts w:ascii="宋体" w:hAnsi="宋体" w:hint="eastAsia"/>
                <w:sz w:val="21"/>
                <w:szCs w:val="21"/>
              </w:rPr>
              <w:t>综上，该项目申请债券资金前经过科学论证，且资金规模与实际需求相匹配，保证项目资金的充足性。</w:t>
            </w:r>
          </w:p>
          <w:p w14:paraId="5A453EEC" w14:textId="0BB3E5A3" w:rsidR="00330ABC" w:rsidRPr="00212341" w:rsidRDefault="00330ABC" w:rsidP="00330ABC">
            <w:pPr>
              <w:adjustRightInd w:val="0"/>
              <w:spacing w:line="240" w:lineRule="auto"/>
              <w:ind w:firstLine="420"/>
              <w:rPr>
                <w:rFonts w:ascii="宋体" w:hAnsi="宋体"/>
                <w:sz w:val="21"/>
                <w:szCs w:val="21"/>
              </w:rPr>
            </w:pPr>
            <w:r w:rsidRPr="00330ABC">
              <w:rPr>
                <w:rFonts w:ascii="宋体" w:hAnsi="宋体" w:hint="eastAsia"/>
                <w:sz w:val="21"/>
                <w:szCs w:val="21"/>
              </w:rPr>
              <w:t>根据评分标准，该项满分3分，得3分</w:t>
            </w:r>
            <w:r>
              <w:rPr>
                <w:rFonts w:ascii="宋体" w:hAnsi="宋体" w:hint="eastAsia"/>
                <w:sz w:val="21"/>
                <w:szCs w:val="21"/>
              </w:rPr>
              <w:t>。</w:t>
            </w:r>
          </w:p>
        </w:tc>
      </w:tr>
      <w:tr w:rsidR="00914D5F" w:rsidRPr="00212341" w14:paraId="287AD135"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657E7BD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lastRenderedPageBreak/>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4062C70B" w14:textId="65EC85CA" w:rsidR="00914D5F" w:rsidRPr="00212341" w:rsidRDefault="00330ABC" w:rsidP="00F8273A">
            <w:pPr>
              <w:spacing w:line="240" w:lineRule="auto"/>
              <w:ind w:firstLineChars="150" w:firstLine="315"/>
              <w:jc w:val="left"/>
              <w:rPr>
                <w:rFonts w:ascii="宋体" w:hAnsi="宋体"/>
                <w:sz w:val="21"/>
                <w:szCs w:val="21"/>
              </w:rPr>
            </w:pPr>
            <w:r>
              <w:rPr>
                <w:rFonts w:ascii="宋体" w:hAnsi="宋体"/>
                <w:sz w:val="21"/>
                <w:szCs w:val="21"/>
              </w:rPr>
              <w:t>3</w:t>
            </w:r>
            <w:r w:rsidR="00914D5F" w:rsidRPr="00212341">
              <w:rPr>
                <w:rFonts w:ascii="宋体" w:hAnsi="宋体" w:hint="eastAsia"/>
                <w:sz w:val="21"/>
                <w:szCs w:val="21"/>
              </w:rPr>
              <w:t>分</w:t>
            </w:r>
          </w:p>
        </w:tc>
      </w:tr>
    </w:tbl>
    <w:p w14:paraId="0AB89A6D" w14:textId="4CD2E79E" w:rsidR="00914D5F" w:rsidRPr="00212341" w:rsidRDefault="00914D5F" w:rsidP="00914D5F">
      <w:pPr>
        <w:wordWrap w:val="0"/>
        <w:ind w:firstLineChars="50" w:firstLine="120"/>
        <w:jc w:val="right"/>
        <w:rPr>
          <w:rFonts w:ascii="宋体" w:hAnsi="宋体"/>
          <w:sz w:val="24"/>
          <w:szCs w:val="24"/>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p>
    <w:p w14:paraId="6708F59A"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5DC30303" w14:textId="39845C4C" w:rsidR="00914D5F" w:rsidRPr="00212341" w:rsidRDefault="00914D5F" w:rsidP="00914D5F">
      <w:pPr>
        <w:ind w:firstLineChars="50" w:firstLine="120"/>
        <w:jc w:val="center"/>
        <w:rPr>
          <w:rFonts w:ascii="宋体" w:hAnsi="宋体"/>
          <w:sz w:val="24"/>
          <w:szCs w:val="24"/>
        </w:rPr>
      </w:pPr>
      <w:bookmarkStart w:id="188" w:name="_Hlk73521949"/>
      <w:r w:rsidRPr="00212341">
        <w:rPr>
          <w:rFonts w:ascii="宋体" w:hAnsi="宋体" w:hint="eastAsia"/>
          <w:sz w:val="24"/>
          <w:szCs w:val="24"/>
        </w:rPr>
        <w:lastRenderedPageBreak/>
        <w:t>“</w:t>
      </w:r>
      <w:r w:rsidR="00330ABC" w:rsidRPr="00330ABC">
        <w:rPr>
          <w:rFonts w:ascii="宋体" w:hAnsi="宋体" w:hint="eastAsia"/>
          <w:sz w:val="24"/>
          <w:szCs w:val="24"/>
        </w:rPr>
        <w:t>资金分配合理性</w:t>
      </w:r>
      <w:r w:rsidRPr="00212341">
        <w:rPr>
          <w:rFonts w:ascii="宋体" w:hAnsi="宋体" w:hint="eastAsia"/>
          <w:sz w:val="24"/>
          <w:szCs w:val="24"/>
        </w:rPr>
        <w:t>”工作底稿</w:t>
      </w:r>
    </w:p>
    <w:p w14:paraId="1D5783C7" w14:textId="01F6FDAF"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2DCF456D"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41671C2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2BB08446" w14:textId="1BED97DA" w:rsidR="00914D5F" w:rsidRPr="00212341" w:rsidRDefault="00330ABC" w:rsidP="00F8273A">
            <w:pPr>
              <w:widowControl/>
              <w:spacing w:line="240" w:lineRule="auto"/>
              <w:ind w:firstLineChars="0" w:firstLine="0"/>
              <w:jc w:val="center"/>
              <w:rPr>
                <w:rFonts w:ascii="宋体" w:hAnsi="宋体" w:cs="宋体"/>
                <w:color w:val="000000"/>
                <w:sz w:val="21"/>
                <w:szCs w:val="21"/>
              </w:rPr>
            </w:pPr>
            <w:r w:rsidRPr="00330ABC">
              <w:rPr>
                <w:rFonts w:ascii="宋体" w:hAnsi="宋体" w:cs="宋体" w:hint="eastAsia"/>
                <w:color w:val="000000"/>
                <w:sz w:val="21"/>
                <w:szCs w:val="21"/>
              </w:rPr>
              <w:t>资金分配合理性</w:t>
            </w:r>
          </w:p>
        </w:tc>
      </w:tr>
      <w:tr w:rsidR="00914D5F" w:rsidRPr="00212341" w14:paraId="72A62C21"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03A731D4"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402F5394" w14:textId="55F9F285"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考察项目资金分配是否有测算依据，与项目单位或地方资金需求是否相适应，用以反映和考核资金分配的科学性、合理性情况</w:t>
            </w:r>
            <w:r w:rsidR="00914D5F" w:rsidRPr="00212341">
              <w:rPr>
                <w:rFonts w:ascii="宋体" w:eastAsia="宋体" w:hAnsi="宋体" w:cs="宋体" w:hint="eastAsia"/>
                <w:sz w:val="21"/>
                <w:szCs w:val="21"/>
              </w:rPr>
              <w:t>。</w:t>
            </w:r>
          </w:p>
        </w:tc>
      </w:tr>
      <w:tr w:rsidR="00914D5F" w:rsidRPr="00212341" w14:paraId="28C2C5E2"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6BF7E63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2048ED42" w14:textId="5F52C0DF" w:rsidR="00914D5F" w:rsidRPr="00212341" w:rsidRDefault="00330ABC" w:rsidP="00F8273A">
            <w:pPr>
              <w:spacing w:line="240" w:lineRule="auto"/>
              <w:ind w:firstLineChars="150" w:firstLine="315"/>
              <w:jc w:val="left"/>
              <w:rPr>
                <w:rFonts w:ascii="宋体" w:hAnsi="宋体"/>
                <w:sz w:val="21"/>
                <w:szCs w:val="21"/>
              </w:rPr>
            </w:pPr>
            <w:r>
              <w:rPr>
                <w:rFonts w:ascii="宋体" w:hAnsi="宋体"/>
                <w:sz w:val="21"/>
                <w:szCs w:val="21"/>
              </w:rPr>
              <w:t>3</w:t>
            </w:r>
            <w:r w:rsidR="00914D5F" w:rsidRPr="00212341">
              <w:rPr>
                <w:rFonts w:ascii="宋体" w:hAnsi="宋体" w:hint="eastAsia"/>
                <w:sz w:val="21"/>
                <w:szCs w:val="21"/>
              </w:rPr>
              <w:t>分</w:t>
            </w:r>
          </w:p>
        </w:tc>
      </w:tr>
      <w:tr w:rsidR="00914D5F" w:rsidRPr="00212341" w14:paraId="4AB2E7DB"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532E3ED3"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42F35180" w14:textId="77777777" w:rsidR="008A5824" w:rsidRPr="008A5824" w:rsidRDefault="008A5824" w:rsidP="008A5824">
            <w:pPr>
              <w:spacing w:line="240" w:lineRule="auto"/>
              <w:ind w:firstLineChars="0" w:firstLine="0"/>
              <w:jc w:val="left"/>
              <w:rPr>
                <w:rFonts w:ascii="宋体" w:eastAsia="宋体" w:hAnsi="宋体" w:cs="宋体"/>
                <w:sz w:val="21"/>
                <w:szCs w:val="21"/>
              </w:rPr>
            </w:pPr>
            <w:r w:rsidRPr="008A5824">
              <w:rPr>
                <w:rFonts w:ascii="宋体" w:eastAsia="宋体" w:hAnsi="宋体" w:cs="宋体" w:hint="eastAsia"/>
                <w:sz w:val="21"/>
                <w:szCs w:val="21"/>
              </w:rPr>
              <w:t>① 项目预算资金分配依据充分，计1.5分；</w:t>
            </w:r>
          </w:p>
          <w:p w14:paraId="0B8A7D0F" w14:textId="77777777" w:rsidR="008A5824" w:rsidRPr="008A5824" w:rsidRDefault="008A5824" w:rsidP="008A5824">
            <w:pPr>
              <w:spacing w:line="240" w:lineRule="auto"/>
              <w:ind w:firstLineChars="0" w:firstLine="0"/>
              <w:jc w:val="left"/>
              <w:rPr>
                <w:rFonts w:ascii="宋体" w:eastAsia="宋体" w:hAnsi="宋体" w:cs="宋体"/>
                <w:sz w:val="21"/>
                <w:szCs w:val="21"/>
              </w:rPr>
            </w:pPr>
            <w:r w:rsidRPr="008A5824">
              <w:rPr>
                <w:rFonts w:ascii="宋体" w:eastAsia="宋体" w:hAnsi="宋体" w:cs="宋体" w:hint="eastAsia"/>
                <w:sz w:val="21"/>
                <w:szCs w:val="21"/>
              </w:rPr>
              <w:t>② 资金分配额度合理，与项目单位或地方资金需求相适应，计1.5分；</w:t>
            </w:r>
          </w:p>
          <w:p w14:paraId="302D08AF" w14:textId="5AEC6EF5"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以上存在1处不规范、不符合扣1分，扣完为止</w:t>
            </w:r>
            <w:r w:rsidR="00914D5F" w:rsidRPr="00212341">
              <w:rPr>
                <w:rFonts w:ascii="宋体" w:eastAsia="宋体" w:hAnsi="宋体" w:cs="宋体" w:hint="eastAsia"/>
                <w:sz w:val="21"/>
                <w:szCs w:val="21"/>
              </w:rPr>
              <w:t>。</w:t>
            </w:r>
          </w:p>
        </w:tc>
      </w:tr>
      <w:tr w:rsidR="00914D5F" w:rsidRPr="00212341" w14:paraId="73A72FBF"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4C75A4E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58453FA3" w14:textId="1D8AA7A7"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宋体" w:hint="eastAsia"/>
                <w:sz w:val="21"/>
                <w:szCs w:val="21"/>
              </w:rPr>
              <w:t>项目预算资金测算、支出使用资料等</w:t>
            </w:r>
          </w:p>
        </w:tc>
      </w:tr>
      <w:tr w:rsidR="00914D5F" w:rsidRPr="00212341" w14:paraId="48C1F319"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6FDFA2E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530A041A" w14:textId="302C6448" w:rsidR="0049683C" w:rsidRDefault="00330ABC" w:rsidP="00330ABC">
            <w:pPr>
              <w:adjustRightInd w:val="0"/>
              <w:spacing w:beforeLines="50" w:before="156" w:line="240" w:lineRule="auto"/>
              <w:ind w:firstLine="420"/>
              <w:rPr>
                <w:rFonts w:ascii="宋体" w:hAnsi="宋体"/>
                <w:sz w:val="21"/>
                <w:szCs w:val="21"/>
              </w:rPr>
            </w:pPr>
            <w:r w:rsidRPr="00330ABC">
              <w:rPr>
                <w:rFonts w:ascii="宋体" w:hAnsi="宋体" w:hint="eastAsia"/>
                <w:sz w:val="21"/>
                <w:szCs w:val="21"/>
              </w:rPr>
              <w:t>该项目实施前相关单位一是编制了项目可行性研究报告及项目绩效目标表，对项目预算、项目主要实施内容等进行申报；二是编制了项目收益与融资自求平衡专项评价报告，对项目预期收入、土地收益及现金流入、项目预期成本、及项目融资平衡情况等进行了测算，同时对项风险进行了详细分析</w:t>
            </w:r>
            <w:r w:rsidR="0049683C" w:rsidRPr="00212341">
              <w:rPr>
                <w:rFonts w:ascii="宋体" w:hAnsi="宋体" w:hint="eastAsia"/>
                <w:sz w:val="21"/>
                <w:szCs w:val="21"/>
              </w:rPr>
              <w:t>。</w:t>
            </w:r>
          </w:p>
          <w:p w14:paraId="5D7C4592" w14:textId="77777777" w:rsidR="00C50334" w:rsidRPr="00C50334" w:rsidRDefault="00C50334" w:rsidP="00C50334">
            <w:pPr>
              <w:adjustRightInd w:val="0"/>
              <w:spacing w:line="240" w:lineRule="auto"/>
              <w:ind w:firstLine="420"/>
              <w:rPr>
                <w:rFonts w:ascii="宋体" w:hAnsi="宋体"/>
                <w:sz w:val="21"/>
                <w:szCs w:val="21"/>
              </w:rPr>
            </w:pPr>
            <w:r w:rsidRPr="00C50334">
              <w:rPr>
                <w:rFonts w:ascii="宋体" w:hAnsi="宋体" w:hint="eastAsia"/>
                <w:sz w:val="21"/>
                <w:szCs w:val="21"/>
              </w:rPr>
              <w:t>经查阅项目资料，该项目相关方案编制规范，项目实施内容清晰明确；但项目预算论证不科学，如可</w:t>
            </w:r>
            <w:proofErr w:type="gramStart"/>
            <w:r w:rsidRPr="00C50334">
              <w:rPr>
                <w:rFonts w:ascii="宋体" w:hAnsi="宋体" w:hint="eastAsia"/>
                <w:sz w:val="21"/>
                <w:szCs w:val="21"/>
              </w:rPr>
              <w:t>研</w:t>
            </w:r>
            <w:proofErr w:type="gramEnd"/>
            <w:r w:rsidRPr="00C50334">
              <w:rPr>
                <w:rFonts w:ascii="宋体" w:hAnsi="宋体" w:hint="eastAsia"/>
                <w:sz w:val="21"/>
                <w:szCs w:val="21"/>
              </w:rPr>
              <w:t>报告中明确“项目总投资108828万元，其中：前期费用2940万元，实物安置费用89755万元，工程建设其他费用1212万元，管理费用2820万元，基本预备费4841.6万元，建设期利息6000万元。”经核实，各分项费用相加之和仅为107568.6万元，与项目总投资108828万元存在1259.4万元的出入；且缺乏具体的测算依据，测算明细数据有误。</w:t>
            </w:r>
          </w:p>
          <w:p w14:paraId="742D2D08" w14:textId="4249A19D" w:rsidR="00914D5F" w:rsidRDefault="00C50334" w:rsidP="00C50334">
            <w:pPr>
              <w:adjustRightInd w:val="0"/>
              <w:spacing w:line="240" w:lineRule="auto"/>
              <w:ind w:firstLine="420"/>
              <w:rPr>
                <w:rFonts w:ascii="宋体" w:hAnsi="宋体"/>
                <w:sz w:val="21"/>
                <w:szCs w:val="21"/>
              </w:rPr>
            </w:pPr>
            <w:r w:rsidRPr="00C50334">
              <w:rPr>
                <w:rFonts w:ascii="宋体" w:hAnsi="宋体" w:hint="eastAsia"/>
                <w:sz w:val="21"/>
                <w:szCs w:val="21"/>
              </w:rPr>
              <w:t>综上，该项目预算金额测算依据不充分、标准不明确，预算确定资金量与工作任务匹配度较差，根据评分标准，该项满分3分，扣2分，得1分</w:t>
            </w:r>
            <w:r w:rsidR="00330ABC" w:rsidRPr="00330ABC">
              <w:rPr>
                <w:rFonts w:ascii="宋体" w:hAnsi="宋体" w:hint="eastAsia"/>
                <w:sz w:val="21"/>
                <w:szCs w:val="21"/>
              </w:rPr>
              <w:t>。</w:t>
            </w:r>
          </w:p>
          <w:p w14:paraId="3AC8E9E6" w14:textId="17CF42DD" w:rsidR="00C50334" w:rsidRPr="00212341" w:rsidRDefault="00C50334" w:rsidP="00C50334">
            <w:pPr>
              <w:adjustRightInd w:val="0"/>
              <w:spacing w:line="240" w:lineRule="auto"/>
              <w:ind w:firstLine="420"/>
              <w:rPr>
                <w:rFonts w:ascii="宋体" w:hAnsi="宋体"/>
                <w:sz w:val="21"/>
                <w:szCs w:val="21"/>
              </w:rPr>
            </w:pPr>
          </w:p>
        </w:tc>
      </w:tr>
      <w:tr w:rsidR="00914D5F" w:rsidRPr="00212341" w14:paraId="0A972AA8"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5397D80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03485FFD" w14:textId="62F2FBD3" w:rsidR="00914D5F" w:rsidRPr="00212341" w:rsidRDefault="00C50334" w:rsidP="00F8273A">
            <w:pPr>
              <w:spacing w:line="240" w:lineRule="auto"/>
              <w:ind w:firstLineChars="150" w:firstLine="315"/>
              <w:jc w:val="left"/>
              <w:rPr>
                <w:rFonts w:ascii="宋体" w:hAnsi="宋体"/>
                <w:sz w:val="21"/>
                <w:szCs w:val="21"/>
              </w:rPr>
            </w:pPr>
            <w:r>
              <w:rPr>
                <w:rFonts w:ascii="宋体" w:hAnsi="宋体"/>
                <w:sz w:val="21"/>
                <w:szCs w:val="21"/>
              </w:rPr>
              <w:t>1</w:t>
            </w:r>
            <w:r w:rsidR="00914D5F" w:rsidRPr="00212341">
              <w:rPr>
                <w:rFonts w:ascii="宋体" w:hAnsi="宋体" w:hint="eastAsia"/>
                <w:sz w:val="21"/>
                <w:szCs w:val="21"/>
              </w:rPr>
              <w:t>分</w:t>
            </w:r>
          </w:p>
        </w:tc>
      </w:tr>
    </w:tbl>
    <w:p w14:paraId="644C15EB" w14:textId="42DD9BF4"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bookmarkEnd w:id="188"/>
    </w:p>
    <w:p w14:paraId="55F1D39E"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39503D99" w14:textId="31568827"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330ABC" w:rsidRPr="00330ABC">
        <w:rPr>
          <w:rFonts w:ascii="宋体" w:hAnsi="宋体" w:hint="eastAsia"/>
          <w:sz w:val="24"/>
          <w:szCs w:val="24"/>
        </w:rPr>
        <w:t>资金到位率</w:t>
      </w:r>
      <w:r w:rsidRPr="00212341">
        <w:rPr>
          <w:rFonts w:ascii="宋体" w:hAnsi="宋体" w:hint="eastAsia"/>
          <w:sz w:val="24"/>
          <w:szCs w:val="24"/>
        </w:rPr>
        <w:t>”工作底稿</w:t>
      </w:r>
    </w:p>
    <w:p w14:paraId="5657F152" w14:textId="7B6ED7D8"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1A511025"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06D1AF5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3541045C" w14:textId="5A7184B9" w:rsidR="00914D5F" w:rsidRPr="00212341" w:rsidRDefault="00330ABC" w:rsidP="00F8273A">
            <w:pPr>
              <w:widowControl/>
              <w:spacing w:line="240" w:lineRule="auto"/>
              <w:ind w:firstLineChars="0" w:firstLine="0"/>
              <w:jc w:val="center"/>
              <w:rPr>
                <w:rFonts w:ascii="宋体" w:hAnsi="宋体" w:cs="宋体"/>
                <w:color w:val="000000"/>
                <w:sz w:val="21"/>
                <w:szCs w:val="21"/>
              </w:rPr>
            </w:pPr>
            <w:r w:rsidRPr="00330ABC">
              <w:rPr>
                <w:rFonts w:ascii="宋体" w:hAnsi="宋体" w:cs="宋体" w:hint="eastAsia"/>
                <w:color w:val="000000"/>
                <w:sz w:val="21"/>
                <w:szCs w:val="21"/>
              </w:rPr>
              <w:t>资金到位率</w:t>
            </w:r>
          </w:p>
        </w:tc>
      </w:tr>
      <w:tr w:rsidR="00914D5F" w:rsidRPr="00212341" w14:paraId="4AD644A5"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32E5234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1B87FBDE" w14:textId="486C92FC"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实际到位债券资金与预算安排的债券资金的比率，用以反映和考核资金落实情况，对项目实施的总体保障情况</w:t>
            </w:r>
            <w:r w:rsidR="00914D5F" w:rsidRPr="00212341">
              <w:rPr>
                <w:rFonts w:ascii="宋体" w:eastAsia="宋体" w:hAnsi="宋体" w:cs="宋体" w:hint="eastAsia"/>
                <w:sz w:val="21"/>
                <w:szCs w:val="21"/>
              </w:rPr>
              <w:t>。</w:t>
            </w:r>
          </w:p>
        </w:tc>
      </w:tr>
      <w:tr w:rsidR="00914D5F" w:rsidRPr="00212341" w14:paraId="6DC06F1D"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9145558"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3C1ADDEC" w14:textId="4AA8BDEC" w:rsidR="00914D5F" w:rsidRPr="00212341" w:rsidRDefault="00330ABC" w:rsidP="00F8273A">
            <w:pPr>
              <w:spacing w:line="240" w:lineRule="auto"/>
              <w:ind w:firstLineChars="150" w:firstLine="315"/>
              <w:jc w:val="left"/>
              <w:rPr>
                <w:rFonts w:ascii="宋体" w:hAnsi="宋体"/>
                <w:sz w:val="21"/>
                <w:szCs w:val="21"/>
              </w:rPr>
            </w:pPr>
            <w:r>
              <w:rPr>
                <w:rFonts w:ascii="宋体" w:hAnsi="宋体"/>
                <w:sz w:val="21"/>
                <w:szCs w:val="21"/>
              </w:rPr>
              <w:t>2</w:t>
            </w:r>
            <w:r w:rsidR="00914D5F" w:rsidRPr="00212341">
              <w:rPr>
                <w:rFonts w:ascii="宋体" w:hAnsi="宋体" w:hint="eastAsia"/>
                <w:sz w:val="21"/>
                <w:szCs w:val="21"/>
              </w:rPr>
              <w:t>分</w:t>
            </w:r>
          </w:p>
        </w:tc>
      </w:tr>
      <w:tr w:rsidR="00914D5F" w:rsidRPr="00212341" w14:paraId="37FAD0A0"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0A73973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40906EE9" w14:textId="77777777" w:rsidR="008A5824" w:rsidRPr="008A5824" w:rsidRDefault="008A5824" w:rsidP="008A5824">
            <w:pPr>
              <w:widowControl/>
              <w:adjustRightInd w:val="0"/>
              <w:spacing w:line="240" w:lineRule="auto"/>
              <w:ind w:firstLineChars="0" w:firstLine="0"/>
              <w:rPr>
                <w:rFonts w:ascii="宋体" w:eastAsia="宋体" w:hAnsi="宋体" w:cs="宋体"/>
                <w:sz w:val="21"/>
                <w:szCs w:val="21"/>
              </w:rPr>
            </w:pPr>
            <w:r w:rsidRPr="008A5824">
              <w:rPr>
                <w:rFonts w:ascii="宋体" w:eastAsia="宋体" w:hAnsi="宋体" w:cs="宋体" w:hint="eastAsia"/>
                <w:sz w:val="21"/>
                <w:szCs w:val="21"/>
              </w:rPr>
              <w:t>① 资金到位率=（实际到位债券资金/预算安排债券资金）×100%；</w:t>
            </w:r>
          </w:p>
          <w:p w14:paraId="3C197719" w14:textId="7FFBB276"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sz w:val="21"/>
                <w:szCs w:val="21"/>
              </w:rPr>
              <w:t>② 本项得分=资金到位率×2分</w:t>
            </w:r>
            <w:r w:rsidR="00914D5F" w:rsidRPr="00212341">
              <w:rPr>
                <w:rFonts w:ascii="宋体" w:eastAsia="宋体" w:hAnsi="宋体" w:cs="宋体" w:hint="eastAsia"/>
                <w:sz w:val="21"/>
                <w:szCs w:val="21"/>
              </w:rPr>
              <w:t>。</w:t>
            </w:r>
          </w:p>
        </w:tc>
      </w:tr>
      <w:tr w:rsidR="00914D5F" w:rsidRPr="00212341" w14:paraId="0E09F64B"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2C225C1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3D33F9FB" w14:textId="732D80CC"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宋体" w:hint="eastAsia"/>
                <w:sz w:val="21"/>
                <w:szCs w:val="21"/>
              </w:rPr>
              <w:t>项目债券资金批复材料、资金支出使用材料等</w:t>
            </w:r>
          </w:p>
        </w:tc>
      </w:tr>
      <w:tr w:rsidR="00914D5F" w:rsidRPr="00212341" w14:paraId="5FC8C9FE"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2F3A4223"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4FC95A54" w14:textId="54EEA827" w:rsidR="00EB6BFE" w:rsidRPr="00EB6BFE" w:rsidRDefault="00BB5C2B" w:rsidP="00EB6BFE">
            <w:pPr>
              <w:adjustRightInd w:val="0"/>
              <w:spacing w:beforeLines="50" w:before="156" w:line="240" w:lineRule="auto"/>
              <w:ind w:firstLine="420"/>
              <w:rPr>
                <w:rFonts w:ascii="宋体" w:hAnsi="宋体"/>
                <w:sz w:val="21"/>
                <w:szCs w:val="21"/>
              </w:rPr>
            </w:pPr>
            <w:r w:rsidRPr="00BB5C2B">
              <w:rPr>
                <w:rFonts w:ascii="宋体" w:hAnsi="宋体" w:hint="eastAsia"/>
                <w:sz w:val="21"/>
                <w:szCs w:val="21"/>
              </w:rPr>
              <w:t>经核实，截至2021年底，该项目预算安排专项</w:t>
            </w:r>
            <w:proofErr w:type="gramStart"/>
            <w:r w:rsidRPr="00BB5C2B">
              <w:rPr>
                <w:rFonts w:ascii="宋体" w:hAnsi="宋体" w:hint="eastAsia"/>
                <w:sz w:val="21"/>
                <w:szCs w:val="21"/>
              </w:rPr>
              <w:t>债资金</w:t>
            </w:r>
            <w:proofErr w:type="gramEnd"/>
            <w:r w:rsidRPr="00BB5C2B">
              <w:rPr>
                <w:rFonts w:ascii="宋体" w:hAnsi="宋体" w:hint="eastAsia"/>
                <w:sz w:val="21"/>
                <w:szCs w:val="21"/>
              </w:rPr>
              <w:t>26000万元，区财政实际拨付该项目专项</w:t>
            </w:r>
            <w:proofErr w:type="gramStart"/>
            <w:r w:rsidRPr="00BB5C2B">
              <w:rPr>
                <w:rFonts w:ascii="宋体" w:hAnsi="宋体" w:hint="eastAsia"/>
                <w:sz w:val="21"/>
                <w:szCs w:val="21"/>
              </w:rPr>
              <w:t>债资金</w:t>
            </w:r>
            <w:proofErr w:type="gramEnd"/>
            <w:r w:rsidRPr="00BB5C2B">
              <w:rPr>
                <w:rFonts w:ascii="宋体" w:hAnsi="宋体" w:hint="eastAsia"/>
                <w:sz w:val="21"/>
                <w:szCs w:val="21"/>
              </w:rPr>
              <w:t>26000万元，资金到位率=（实际到位债券资金/预算安排债券资金）×100%=（26000万/</w:t>
            </w:r>
            <w:r w:rsidR="00932935">
              <w:rPr>
                <w:rFonts w:ascii="宋体" w:hAnsi="宋体"/>
                <w:sz w:val="21"/>
                <w:szCs w:val="21"/>
              </w:rPr>
              <w:t>26</w:t>
            </w:r>
            <w:r w:rsidRPr="00BB5C2B">
              <w:rPr>
                <w:rFonts w:ascii="宋体" w:hAnsi="宋体" w:hint="eastAsia"/>
                <w:sz w:val="21"/>
                <w:szCs w:val="21"/>
              </w:rPr>
              <w:t>000万）×100%=100%。</w:t>
            </w:r>
          </w:p>
          <w:p w14:paraId="56ADACBE" w14:textId="10BF31E5" w:rsidR="00914D5F" w:rsidRPr="00212341" w:rsidRDefault="00EB6BFE" w:rsidP="00EB6BFE">
            <w:pPr>
              <w:ind w:firstLine="420"/>
              <w:jc w:val="left"/>
              <w:rPr>
                <w:rFonts w:ascii="宋体" w:hAnsi="宋体"/>
                <w:sz w:val="21"/>
                <w:szCs w:val="21"/>
              </w:rPr>
            </w:pPr>
            <w:r w:rsidRPr="00EB6BFE">
              <w:rPr>
                <w:rFonts w:ascii="宋体" w:hAnsi="宋体" w:hint="eastAsia"/>
                <w:sz w:val="21"/>
                <w:szCs w:val="21"/>
              </w:rPr>
              <w:t>根据评分标准，该项指标满分2分，得</w:t>
            </w:r>
            <w:r w:rsidR="00BB5C2B">
              <w:rPr>
                <w:rFonts w:ascii="宋体" w:hAnsi="宋体"/>
                <w:sz w:val="21"/>
                <w:szCs w:val="21"/>
              </w:rPr>
              <w:t>2</w:t>
            </w:r>
            <w:r w:rsidRPr="00EB6BFE">
              <w:rPr>
                <w:rFonts w:ascii="宋体" w:hAnsi="宋体" w:hint="eastAsia"/>
                <w:sz w:val="21"/>
                <w:szCs w:val="21"/>
              </w:rPr>
              <w:t>分</w:t>
            </w:r>
            <w:r w:rsidR="0049683C" w:rsidRPr="00212341">
              <w:rPr>
                <w:rFonts w:ascii="宋体" w:hAnsi="宋体" w:hint="eastAsia"/>
                <w:sz w:val="21"/>
                <w:szCs w:val="21"/>
              </w:rPr>
              <w:t>。</w:t>
            </w:r>
          </w:p>
        </w:tc>
      </w:tr>
      <w:tr w:rsidR="00914D5F" w:rsidRPr="00212341" w14:paraId="1C7C90BD"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34F9EE5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733A3E7F" w14:textId="52C142EC" w:rsidR="00914D5F" w:rsidRPr="00212341" w:rsidRDefault="00BB5C2B" w:rsidP="00F8273A">
            <w:pPr>
              <w:spacing w:line="240" w:lineRule="auto"/>
              <w:ind w:firstLineChars="150" w:firstLine="315"/>
              <w:jc w:val="left"/>
              <w:rPr>
                <w:rFonts w:ascii="宋体" w:hAnsi="宋体"/>
                <w:sz w:val="21"/>
                <w:szCs w:val="21"/>
              </w:rPr>
            </w:pPr>
            <w:r>
              <w:rPr>
                <w:rFonts w:ascii="宋体" w:hAnsi="宋体"/>
                <w:sz w:val="21"/>
                <w:szCs w:val="21"/>
              </w:rPr>
              <w:t>2</w:t>
            </w:r>
            <w:r w:rsidR="00914D5F" w:rsidRPr="00212341">
              <w:rPr>
                <w:rFonts w:ascii="宋体" w:hAnsi="宋体" w:hint="eastAsia"/>
                <w:sz w:val="21"/>
                <w:szCs w:val="21"/>
              </w:rPr>
              <w:t>分</w:t>
            </w:r>
          </w:p>
        </w:tc>
      </w:tr>
    </w:tbl>
    <w:p w14:paraId="71C96D36" w14:textId="0AB345AE"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p>
    <w:p w14:paraId="576FA68E"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71556BD3" w14:textId="6660A7A0"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614227" w:rsidRPr="00614227">
        <w:rPr>
          <w:rFonts w:ascii="宋体" w:hAnsi="宋体" w:hint="eastAsia"/>
          <w:sz w:val="24"/>
          <w:szCs w:val="24"/>
        </w:rPr>
        <w:t>资金拨付、使用进度与项目建设进度匹配情况</w:t>
      </w:r>
      <w:r w:rsidRPr="00212341">
        <w:rPr>
          <w:rFonts w:ascii="宋体" w:hAnsi="宋体" w:hint="eastAsia"/>
          <w:sz w:val="24"/>
          <w:szCs w:val="24"/>
        </w:rPr>
        <w:t>”工作底稿</w:t>
      </w:r>
    </w:p>
    <w:p w14:paraId="75168079" w14:textId="665B7F4A"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017073B5"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7B4BA7D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207346D1" w14:textId="4A422515" w:rsidR="00914D5F" w:rsidRPr="00212341" w:rsidRDefault="00614227" w:rsidP="00F8273A">
            <w:pPr>
              <w:widowControl/>
              <w:spacing w:line="240" w:lineRule="auto"/>
              <w:ind w:firstLineChars="0" w:firstLine="0"/>
              <w:jc w:val="center"/>
              <w:rPr>
                <w:rFonts w:ascii="宋体" w:hAnsi="宋体" w:cs="宋体"/>
                <w:color w:val="000000"/>
                <w:sz w:val="21"/>
                <w:szCs w:val="21"/>
              </w:rPr>
            </w:pPr>
            <w:r w:rsidRPr="00614227">
              <w:rPr>
                <w:rFonts w:ascii="宋体" w:hAnsi="宋体" w:cs="宋体" w:hint="eastAsia"/>
                <w:color w:val="000000"/>
                <w:sz w:val="21"/>
                <w:szCs w:val="21"/>
              </w:rPr>
              <w:t>资金拨付、使用进度与项目建设进度匹配情况</w:t>
            </w:r>
          </w:p>
        </w:tc>
      </w:tr>
      <w:tr w:rsidR="00914D5F" w:rsidRPr="00212341" w14:paraId="369E40E3"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5213879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5244DB4F" w14:textId="0E8DAC06"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color w:val="000000"/>
                <w:kern w:val="1"/>
                <w:sz w:val="21"/>
                <w:szCs w:val="21"/>
              </w:rPr>
              <w:t>资金使用进度是否与项目建设进度匹配，是否存在超进度拨付或者拨付不及时的情况</w:t>
            </w:r>
            <w:r w:rsidR="00741329" w:rsidRPr="00212341">
              <w:rPr>
                <w:rFonts w:ascii="宋体" w:eastAsia="宋体" w:hAnsi="宋体" w:cs="宋体" w:hint="eastAsia"/>
                <w:color w:val="000000"/>
                <w:kern w:val="1"/>
                <w:sz w:val="21"/>
                <w:szCs w:val="21"/>
              </w:rPr>
              <w:t>。</w:t>
            </w:r>
            <w:r w:rsidR="00741329" w:rsidRPr="00212341">
              <w:rPr>
                <w:rFonts w:ascii="宋体" w:eastAsia="宋体" w:hAnsi="宋体" w:cs="宋体" w:hint="eastAsia"/>
                <w:color w:val="000000"/>
                <w:kern w:val="1"/>
                <w:sz w:val="21"/>
                <w:szCs w:val="21"/>
              </w:rPr>
              <w:tab/>
            </w:r>
          </w:p>
        </w:tc>
      </w:tr>
      <w:tr w:rsidR="00914D5F" w:rsidRPr="00212341" w14:paraId="1B03ED06"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702C207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7E6C441"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sz w:val="21"/>
                <w:szCs w:val="21"/>
              </w:rPr>
              <w:t>2</w:t>
            </w:r>
            <w:r w:rsidRPr="00212341">
              <w:rPr>
                <w:rFonts w:ascii="宋体" w:hAnsi="宋体" w:hint="eastAsia"/>
                <w:sz w:val="21"/>
                <w:szCs w:val="21"/>
              </w:rPr>
              <w:t>分</w:t>
            </w:r>
          </w:p>
        </w:tc>
      </w:tr>
      <w:tr w:rsidR="00914D5F" w:rsidRPr="00212341" w14:paraId="5742052D"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00A8B8E1"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3A5B2FB5" w14:textId="160A2A81" w:rsidR="00914D5F" w:rsidRPr="00212341" w:rsidRDefault="008A5824" w:rsidP="00741329">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color w:val="000000"/>
                <w:kern w:val="1"/>
                <w:sz w:val="21"/>
                <w:szCs w:val="21"/>
              </w:rPr>
              <w:t>资金拨付和使用进度与项目建设进度匹配、及时到位，计2分；拨付不及时影响项目进度的，则该项不得分</w:t>
            </w:r>
            <w:r w:rsidR="00741329" w:rsidRPr="00212341">
              <w:rPr>
                <w:rFonts w:ascii="宋体" w:eastAsia="宋体" w:hAnsi="宋体" w:cs="宋体" w:hint="eastAsia"/>
                <w:color w:val="000000"/>
                <w:kern w:val="1"/>
                <w:sz w:val="21"/>
                <w:szCs w:val="21"/>
              </w:rPr>
              <w:t>。</w:t>
            </w:r>
          </w:p>
        </w:tc>
      </w:tr>
      <w:tr w:rsidR="00914D5F" w:rsidRPr="00212341" w14:paraId="5F13367E"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1ACD61B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5429B50B" w14:textId="6023430C" w:rsidR="00914D5F" w:rsidRPr="00212341" w:rsidRDefault="008A5824" w:rsidP="00F8273A">
            <w:pPr>
              <w:spacing w:line="240" w:lineRule="auto"/>
              <w:ind w:firstLineChars="0" w:firstLine="0"/>
              <w:jc w:val="left"/>
              <w:rPr>
                <w:rFonts w:ascii="宋体" w:hAnsi="宋体"/>
                <w:sz w:val="21"/>
                <w:szCs w:val="21"/>
              </w:rPr>
            </w:pPr>
            <w:r w:rsidRPr="008A5824">
              <w:rPr>
                <w:rFonts w:ascii="宋体" w:hAnsi="宋体" w:cs="宋体" w:hint="eastAsia"/>
                <w:color w:val="000000"/>
                <w:kern w:val="1"/>
                <w:sz w:val="21"/>
                <w:szCs w:val="21"/>
              </w:rPr>
              <w:t>项目债券资金拨付资料</w:t>
            </w:r>
          </w:p>
        </w:tc>
      </w:tr>
      <w:tr w:rsidR="00914D5F" w:rsidRPr="00212341" w14:paraId="54667C13"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7F1E754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55CA4ED3" w14:textId="6A429E95" w:rsidR="00614227" w:rsidRPr="00BB5C2B" w:rsidRDefault="00932935" w:rsidP="00614227">
            <w:pPr>
              <w:adjustRightInd w:val="0"/>
              <w:spacing w:beforeLines="50" w:before="156" w:line="240" w:lineRule="auto"/>
              <w:ind w:firstLine="420"/>
              <w:rPr>
                <w:rFonts w:ascii="宋体" w:hAnsi="宋体"/>
                <w:sz w:val="21"/>
                <w:szCs w:val="21"/>
              </w:rPr>
            </w:pPr>
            <w:r w:rsidRPr="00932935">
              <w:rPr>
                <w:rFonts w:ascii="宋体" w:hAnsi="宋体" w:hint="eastAsia"/>
                <w:sz w:val="21"/>
                <w:szCs w:val="21"/>
              </w:rPr>
              <w:t>该项目资金</w:t>
            </w:r>
            <w:proofErr w:type="gramStart"/>
            <w:r w:rsidRPr="00932935">
              <w:rPr>
                <w:rFonts w:ascii="宋体" w:hAnsi="宋体" w:hint="eastAsia"/>
                <w:sz w:val="21"/>
                <w:szCs w:val="21"/>
              </w:rPr>
              <w:t>由萌水</w:t>
            </w:r>
            <w:proofErr w:type="gramEnd"/>
            <w:r w:rsidRPr="00932935">
              <w:rPr>
                <w:rFonts w:ascii="宋体" w:hAnsi="宋体" w:hint="eastAsia"/>
                <w:sz w:val="21"/>
                <w:szCs w:val="21"/>
              </w:rPr>
              <w:t>镇人民政府提出申请，并按要求编制《支出计划审批表》。经区财政局审核后，按国库集中支付要求拨付资金。后</w:t>
            </w:r>
            <w:proofErr w:type="gramStart"/>
            <w:r w:rsidRPr="00932935">
              <w:rPr>
                <w:rFonts w:ascii="宋体" w:hAnsi="宋体" w:hint="eastAsia"/>
                <w:sz w:val="21"/>
                <w:szCs w:val="21"/>
              </w:rPr>
              <w:t>由萌水</w:t>
            </w:r>
            <w:proofErr w:type="gramEnd"/>
            <w:r w:rsidRPr="00932935">
              <w:rPr>
                <w:rFonts w:ascii="宋体" w:hAnsi="宋体" w:hint="eastAsia"/>
                <w:sz w:val="21"/>
                <w:szCs w:val="21"/>
              </w:rPr>
              <w:t>镇人民政府统一拨付至项目建设管理单位，建设管理单位负责资金的具体支出使用。经查看《进度款支付申请（核准）表》《工程款支付报审表》，项目监理单位及造价咨询单位对实际施工情况及具体支付金额审核及时，后续资金拨付及时，拨付进度与项目建设进度匹配，资金支出使用符合项目建设进度要求</w:t>
            </w:r>
            <w:r w:rsidR="00614227" w:rsidRPr="00BB5C2B">
              <w:rPr>
                <w:rFonts w:ascii="宋体" w:hAnsi="宋体" w:hint="eastAsia"/>
                <w:sz w:val="21"/>
                <w:szCs w:val="21"/>
              </w:rPr>
              <w:t>。</w:t>
            </w:r>
          </w:p>
          <w:p w14:paraId="01311E5D" w14:textId="4D3EDB3B" w:rsidR="00914D5F" w:rsidRPr="00BB5C2B" w:rsidRDefault="00614227" w:rsidP="00614227">
            <w:pPr>
              <w:adjustRightInd w:val="0"/>
              <w:spacing w:line="240" w:lineRule="auto"/>
              <w:ind w:firstLine="420"/>
              <w:jc w:val="left"/>
              <w:rPr>
                <w:rFonts w:ascii="宋体" w:hAnsi="宋体"/>
                <w:sz w:val="21"/>
                <w:szCs w:val="21"/>
              </w:rPr>
            </w:pPr>
            <w:r w:rsidRPr="00BB5C2B">
              <w:rPr>
                <w:rFonts w:ascii="宋体" w:hAnsi="宋体" w:hint="eastAsia"/>
                <w:sz w:val="21"/>
                <w:szCs w:val="21"/>
              </w:rPr>
              <w:t>根据评分标准，该项指标满分2分，得2分</w:t>
            </w:r>
            <w:r w:rsidR="00515795" w:rsidRPr="00BB5C2B">
              <w:rPr>
                <w:rFonts w:ascii="宋体" w:hAnsi="宋体" w:hint="eastAsia"/>
                <w:sz w:val="21"/>
                <w:szCs w:val="21"/>
              </w:rPr>
              <w:t>。</w:t>
            </w:r>
          </w:p>
        </w:tc>
      </w:tr>
      <w:tr w:rsidR="00914D5F" w:rsidRPr="00212341" w14:paraId="1AE3EA96"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7AB2B7C5"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35410830" w14:textId="6BCBB354" w:rsidR="00914D5F" w:rsidRPr="00212341" w:rsidRDefault="00614227" w:rsidP="00F8273A">
            <w:pPr>
              <w:spacing w:line="240" w:lineRule="auto"/>
              <w:ind w:firstLineChars="150" w:firstLine="315"/>
              <w:jc w:val="left"/>
              <w:rPr>
                <w:rFonts w:ascii="宋体" w:hAnsi="宋体"/>
                <w:sz w:val="21"/>
                <w:szCs w:val="21"/>
              </w:rPr>
            </w:pPr>
            <w:r>
              <w:rPr>
                <w:rFonts w:ascii="宋体" w:hAnsi="宋体"/>
                <w:sz w:val="21"/>
                <w:szCs w:val="21"/>
              </w:rPr>
              <w:t>2</w:t>
            </w:r>
            <w:r w:rsidR="00914D5F" w:rsidRPr="00212341">
              <w:rPr>
                <w:rFonts w:ascii="宋体" w:hAnsi="宋体" w:hint="eastAsia"/>
                <w:sz w:val="21"/>
                <w:szCs w:val="21"/>
              </w:rPr>
              <w:t>分</w:t>
            </w:r>
          </w:p>
        </w:tc>
      </w:tr>
    </w:tbl>
    <w:p w14:paraId="34AB4B78" w14:textId="4F7F0126"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BB5C2B">
        <w:rPr>
          <w:rFonts w:ascii="宋体" w:hAnsi="宋体"/>
          <w:sz w:val="24"/>
          <w:szCs w:val="24"/>
        </w:rPr>
        <w:t>2</w:t>
      </w:r>
      <w:r w:rsidRPr="00212341">
        <w:rPr>
          <w:rFonts w:ascii="宋体" w:hAnsi="宋体" w:hint="eastAsia"/>
          <w:sz w:val="24"/>
          <w:szCs w:val="24"/>
        </w:rPr>
        <w:t>月</w:t>
      </w:r>
    </w:p>
    <w:p w14:paraId="2A7AFF4E" w14:textId="77777777" w:rsidR="00914D5F" w:rsidRPr="00212341" w:rsidRDefault="00914D5F" w:rsidP="00914D5F">
      <w:pPr>
        <w:ind w:firstLineChars="50" w:firstLine="120"/>
        <w:jc w:val="center"/>
        <w:rPr>
          <w:rFonts w:ascii="宋体" w:hAnsi="宋体"/>
          <w:sz w:val="24"/>
          <w:szCs w:val="24"/>
        </w:rPr>
      </w:pPr>
    </w:p>
    <w:p w14:paraId="4BA11C77" w14:textId="77777777" w:rsidR="00914D5F" w:rsidRPr="00212341" w:rsidRDefault="00914D5F" w:rsidP="00914D5F">
      <w:pPr>
        <w:ind w:firstLineChars="50" w:firstLine="120"/>
        <w:jc w:val="center"/>
        <w:rPr>
          <w:rFonts w:ascii="宋体" w:hAnsi="宋体"/>
          <w:sz w:val="24"/>
          <w:szCs w:val="24"/>
        </w:rPr>
      </w:pPr>
    </w:p>
    <w:p w14:paraId="7ECDE5DB" w14:textId="02767379"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614227" w:rsidRPr="00614227">
        <w:rPr>
          <w:rFonts w:ascii="宋体" w:hAnsi="宋体" w:hint="eastAsia"/>
          <w:sz w:val="24"/>
          <w:szCs w:val="24"/>
        </w:rPr>
        <w:t>资金使用合</w:t>
      </w:r>
      <w:proofErr w:type="gramStart"/>
      <w:r w:rsidR="00614227" w:rsidRPr="00614227">
        <w:rPr>
          <w:rFonts w:ascii="宋体" w:hAnsi="宋体" w:hint="eastAsia"/>
          <w:sz w:val="24"/>
          <w:szCs w:val="24"/>
        </w:rPr>
        <w:t>规</w:t>
      </w:r>
      <w:proofErr w:type="gramEnd"/>
      <w:r w:rsidR="00614227" w:rsidRPr="00614227">
        <w:rPr>
          <w:rFonts w:ascii="宋体" w:hAnsi="宋体" w:hint="eastAsia"/>
          <w:sz w:val="24"/>
          <w:szCs w:val="24"/>
        </w:rPr>
        <w:t>性</w:t>
      </w:r>
      <w:r w:rsidRPr="00212341">
        <w:rPr>
          <w:rFonts w:ascii="宋体" w:hAnsi="宋体" w:hint="eastAsia"/>
          <w:sz w:val="24"/>
          <w:szCs w:val="24"/>
        </w:rPr>
        <w:t>”工作底稿</w:t>
      </w:r>
    </w:p>
    <w:p w14:paraId="3BF80097" w14:textId="5F2F3A88"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2BCE5F50"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343B686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66216FE4" w14:textId="5E37107C" w:rsidR="00914D5F" w:rsidRPr="00212341" w:rsidRDefault="00614227" w:rsidP="00F8273A">
            <w:pPr>
              <w:widowControl/>
              <w:spacing w:line="240" w:lineRule="auto"/>
              <w:ind w:firstLineChars="0" w:firstLine="0"/>
              <w:jc w:val="center"/>
              <w:rPr>
                <w:rFonts w:ascii="宋体" w:hAnsi="宋体" w:cs="宋体"/>
                <w:color w:val="000000"/>
                <w:sz w:val="21"/>
                <w:szCs w:val="21"/>
              </w:rPr>
            </w:pPr>
            <w:r w:rsidRPr="00614227">
              <w:rPr>
                <w:rFonts w:ascii="宋体" w:hAnsi="宋体" w:cs="宋体" w:hint="eastAsia"/>
                <w:color w:val="000000"/>
                <w:sz w:val="21"/>
                <w:szCs w:val="21"/>
              </w:rPr>
              <w:t>资金使用合</w:t>
            </w:r>
            <w:proofErr w:type="gramStart"/>
            <w:r w:rsidRPr="00614227">
              <w:rPr>
                <w:rFonts w:ascii="宋体" w:hAnsi="宋体" w:cs="宋体" w:hint="eastAsia"/>
                <w:color w:val="000000"/>
                <w:sz w:val="21"/>
                <w:szCs w:val="21"/>
              </w:rPr>
              <w:t>规</w:t>
            </w:r>
            <w:proofErr w:type="gramEnd"/>
            <w:r w:rsidRPr="00614227">
              <w:rPr>
                <w:rFonts w:ascii="宋体" w:hAnsi="宋体" w:cs="宋体" w:hint="eastAsia"/>
                <w:color w:val="000000"/>
                <w:sz w:val="21"/>
                <w:szCs w:val="21"/>
              </w:rPr>
              <w:t>性</w:t>
            </w:r>
          </w:p>
        </w:tc>
      </w:tr>
      <w:tr w:rsidR="00914D5F" w:rsidRPr="00212341" w14:paraId="7C0B7E9E"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272B3F9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4133D1FC" w14:textId="5A492C3B" w:rsidR="00914D5F" w:rsidRPr="00212341" w:rsidRDefault="00914D5F" w:rsidP="00F8273A">
            <w:pPr>
              <w:widowControl/>
              <w:spacing w:line="240" w:lineRule="auto"/>
              <w:ind w:firstLineChars="0" w:firstLine="0"/>
              <w:jc w:val="left"/>
              <w:rPr>
                <w:rFonts w:ascii="宋体" w:hAnsi="宋体" w:cs="宋体"/>
                <w:color w:val="000000"/>
                <w:sz w:val="21"/>
                <w:szCs w:val="21"/>
              </w:rPr>
            </w:pPr>
            <w:r w:rsidRPr="00212341">
              <w:rPr>
                <w:rFonts w:ascii="宋体" w:eastAsia="宋体" w:hAnsi="宋体" w:cs="宋体" w:hint="eastAsia"/>
                <w:color w:val="000000"/>
                <w:kern w:val="1"/>
                <w:sz w:val="21"/>
                <w:szCs w:val="21"/>
              </w:rPr>
              <w:t>考察</w:t>
            </w:r>
            <w:r w:rsidR="008A5824" w:rsidRPr="008A5824">
              <w:rPr>
                <w:rFonts w:ascii="宋体" w:eastAsia="宋体" w:hAnsi="宋体" w:cs="宋体" w:hint="eastAsia"/>
                <w:color w:val="000000"/>
                <w:kern w:val="1"/>
                <w:sz w:val="21"/>
                <w:szCs w:val="21"/>
              </w:rPr>
              <w:t>债券资金是否按照规定用途使用</w:t>
            </w:r>
            <w:r w:rsidRPr="00212341">
              <w:rPr>
                <w:rFonts w:ascii="宋体" w:eastAsia="宋体" w:hAnsi="宋体" w:cs="宋体" w:hint="eastAsia"/>
                <w:color w:val="000000"/>
                <w:kern w:val="1"/>
                <w:sz w:val="21"/>
                <w:szCs w:val="21"/>
              </w:rPr>
              <w:t>。</w:t>
            </w:r>
          </w:p>
        </w:tc>
      </w:tr>
      <w:tr w:rsidR="00914D5F" w:rsidRPr="00212341" w14:paraId="7452F791"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60057DF0"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4DBD5AD8"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sz w:val="21"/>
                <w:szCs w:val="21"/>
              </w:rPr>
              <w:t>2</w:t>
            </w:r>
            <w:r w:rsidRPr="00212341">
              <w:rPr>
                <w:rFonts w:ascii="宋体" w:hAnsi="宋体" w:hint="eastAsia"/>
                <w:sz w:val="21"/>
                <w:szCs w:val="21"/>
              </w:rPr>
              <w:t>分</w:t>
            </w:r>
          </w:p>
        </w:tc>
      </w:tr>
      <w:tr w:rsidR="00914D5F" w:rsidRPr="00212341" w14:paraId="7DBCDAE6"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2DF0737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74388E98" w14:textId="77777777" w:rsidR="008A5824" w:rsidRPr="008A5824" w:rsidRDefault="008A5824" w:rsidP="008A5824">
            <w:pPr>
              <w:spacing w:line="240" w:lineRule="auto"/>
              <w:ind w:firstLineChars="0" w:firstLine="0"/>
              <w:jc w:val="left"/>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① 符合专项债券管理要求的，计1分；</w:t>
            </w:r>
          </w:p>
          <w:p w14:paraId="38C346F1" w14:textId="77777777" w:rsidR="008A5824" w:rsidRPr="008A5824" w:rsidRDefault="008A5824" w:rsidP="008A5824">
            <w:pPr>
              <w:spacing w:line="240" w:lineRule="auto"/>
              <w:ind w:firstLineChars="0" w:firstLine="0"/>
              <w:jc w:val="left"/>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② 项目取得的政府性基金收入或专项收入及时足额缴纳入库，计0.5分；</w:t>
            </w:r>
          </w:p>
          <w:p w14:paraId="368570C8" w14:textId="77777777" w:rsidR="008A5824" w:rsidRPr="008A5824" w:rsidRDefault="008A5824" w:rsidP="008A5824">
            <w:pPr>
              <w:spacing w:line="240" w:lineRule="auto"/>
              <w:ind w:firstLineChars="0" w:firstLine="0"/>
              <w:jc w:val="left"/>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③ 符合项目实施方案或合同规定用途，计0.5分。</w:t>
            </w:r>
          </w:p>
          <w:p w14:paraId="38446B58" w14:textId="77777777" w:rsidR="008A5824" w:rsidRPr="008A5824" w:rsidRDefault="008A5824" w:rsidP="008A5824">
            <w:pPr>
              <w:spacing w:line="240" w:lineRule="auto"/>
              <w:ind w:firstLineChars="0" w:firstLine="0"/>
              <w:jc w:val="left"/>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以上存在1处不规范、不符合及缺失扣0.5分，扣完为止。</w:t>
            </w:r>
          </w:p>
          <w:p w14:paraId="7C8B0E9F" w14:textId="33D6DBC5"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color w:val="000000"/>
                <w:kern w:val="1"/>
                <w:sz w:val="21"/>
                <w:szCs w:val="21"/>
              </w:rPr>
              <w:t>资金使用无截留、挤占、挪用、虚列支出等情况，否则本级指标分值得0分</w:t>
            </w:r>
            <w:r w:rsidR="00914D5F" w:rsidRPr="00212341">
              <w:rPr>
                <w:rFonts w:ascii="宋体" w:eastAsia="宋体" w:hAnsi="宋体" w:cs="宋体" w:hint="eastAsia"/>
                <w:color w:val="000000"/>
                <w:kern w:val="1"/>
                <w:sz w:val="21"/>
                <w:szCs w:val="21"/>
              </w:rPr>
              <w:t>。</w:t>
            </w:r>
          </w:p>
        </w:tc>
      </w:tr>
      <w:tr w:rsidR="00914D5F" w:rsidRPr="00212341" w14:paraId="11E08053"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5126B48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54E93699" w14:textId="11CF7FB7"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宋体" w:hint="eastAsia"/>
                <w:color w:val="000000"/>
                <w:kern w:val="1"/>
                <w:sz w:val="21"/>
                <w:szCs w:val="21"/>
              </w:rPr>
              <w:t>财经法规文件、财务制度文件、部门资金审批拨付财务资料、有关合同等</w:t>
            </w:r>
          </w:p>
        </w:tc>
      </w:tr>
      <w:tr w:rsidR="00914D5F" w:rsidRPr="00212341" w14:paraId="1767DD46" w14:textId="77777777" w:rsidTr="008A5824">
        <w:trPr>
          <w:trHeight w:val="6618"/>
        </w:trPr>
        <w:tc>
          <w:tcPr>
            <w:tcW w:w="1430" w:type="dxa"/>
            <w:tcBorders>
              <w:top w:val="single" w:sz="4" w:space="0" w:color="auto"/>
              <w:left w:val="single" w:sz="4" w:space="0" w:color="auto"/>
              <w:bottom w:val="single" w:sz="4" w:space="0" w:color="auto"/>
              <w:right w:val="single" w:sz="4" w:space="0" w:color="auto"/>
            </w:tcBorders>
            <w:vAlign w:val="center"/>
          </w:tcPr>
          <w:p w14:paraId="6CA7A37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60969B1B" w14:textId="5742F159" w:rsidR="00614227" w:rsidRPr="00614227" w:rsidRDefault="00BB5C2B" w:rsidP="00614227">
            <w:pPr>
              <w:adjustRightInd w:val="0"/>
              <w:spacing w:beforeLines="50" w:before="156" w:line="240" w:lineRule="auto"/>
              <w:ind w:firstLine="420"/>
              <w:rPr>
                <w:rFonts w:ascii="宋体" w:hAnsi="宋体"/>
                <w:sz w:val="21"/>
                <w:szCs w:val="21"/>
              </w:rPr>
            </w:pPr>
            <w:r w:rsidRPr="00BB5C2B">
              <w:rPr>
                <w:rFonts w:ascii="宋体" w:hAnsi="宋体" w:hint="eastAsia"/>
                <w:sz w:val="21"/>
                <w:szCs w:val="21"/>
              </w:rPr>
              <w:t>通过查阅项目财务资料，该项目资金用于支付棚改工程款、天然气工程配套费、水土保持设施费、沉降观测费、监理费等，资金使用规范，符合项目合同约定内容、国家法规、财务管理制度及专项资金办法规定，其资金拨付审批程序和手续规范完整，资金使用上无截留、挤占、挪用、虚列支出等情况。综上所述，该项目资金使用合</w:t>
            </w:r>
            <w:proofErr w:type="gramStart"/>
            <w:r w:rsidRPr="00BB5C2B">
              <w:rPr>
                <w:rFonts w:ascii="宋体" w:hAnsi="宋体" w:hint="eastAsia"/>
                <w:sz w:val="21"/>
                <w:szCs w:val="21"/>
              </w:rPr>
              <w:t>规</w:t>
            </w:r>
            <w:proofErr w:type="gramEnd"/>
            <w:r w:rsidRPr="00BB5C2B">
              <w:rPr>
                <w:rFonts w:ascii="宋体" w:hAnsi="宋体" w:hint="eastAsia"/>
                <w:sz w:val="21"/>
                <w:szCs w:val="21"/>
              </w:rPr>
              <w:t>性良好</w:t>
            </w:r>
            <w:r w:rsidR="00614227" w:rsidRPr="00614227">
              <w:rPr>
                <w:rFonts w:ascii="宋体" w:hAnsi="宋体" w:hint="eastAsia"/>
                <w:sz w:val="21"/>
                <w:szCs w:val="21"/>
              </w:rPr>
              <w:t>。</w:t>
            </w:r>
          </w:p>
          <w:p w14:paraId="5063956A" w14:textId="0CC9528C" w:rsidR="00914D5F" w:rsidRPr="00212341" w:rsidRDefault="00614227" w:rsidP="00614227">
            <w:pPr>
              <w:adjustRightInd w:val="0"/>
              <w:spacing w:line="240" w:lineRule="auto"/>
              <w:ind w:firstLine="420"/>
              <w:jc w:val="left"/>
              <w:rPr>
                <w:rFonts w:ascii="宋体" w:hAnsi="宋体"/>
                <w:sz w:val="21"/>
                <w:szCs w:val="21"/>
              </w:rPr>
            </w:pPr>
            <w:r w:rsidRPr="00614227">
              <w:rPr>
                <w:rFonts w:ascii="宋体" w:hAnsi="宋体" w:hint="eastAsia"/>
                <w:sz w:val="21"/>
                <w:szCs w:val="21"/>
              </w:rPr>
              <w:t>根据评分标准，该项指标满分2分，得2分</w:t>
            </w:r>
            <w:r w:rsidR="002A0CE3" w:rsidRPr="00212341">
              <w:rPr>
                <w:rFonts w:ascii="宋体" w:hAnsi="宋体" w:hint="eastAsia"/>
                <w:sz w:val="21"/>
                <w:szCs w:val="21"/>
              </w:rPr>
              <w:t>。</w:t>
            </w:r>
          </w:p>
        </w:tc>
      </w:tr>
      <w:tr w:rsidR="00914D5F" w:rsidRPr="00212341" w14:paraId="0930C624"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06A09123"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58ECA2DC" w14:textId="18FB721F" w:rsidR="00914D5F" w:rsidRPr="00212341" w:rsidRDefault="00906285" w:rsidP="00F8273A">
            <w:pPr>
              <w:spacing w:line="240" w:lineRule="auto"/>
              <w:ind w:firstLineChars="150" w:firstLine="315"/>
              <w:jc w:val="left"/>
              <w:rPr>
                <w:rFonts w:ascii="宋体" w:hAnsi="宋体"/>
                <w:sz w:val="21"/>
                <w:szCs w:val="21"/>
              </w:rPr>
            </w:pPr>
            <w:r w:rsidRPr="00212341">
              <w:rPr>
                <w:rFonts w:ascii="宋体" w:hAnsi="宋体"/>
                <w:sz w:val="21"/>
                <w:szCs w:val="21"/>
              </w:rPr>
              <w:t>2</w:t>
            </w:r>
            <w:r w:rsidR="00914D5F" w:rsidRPr="00212341">
              <w:rPr>
                <w:rFonts w:ascii="宋体" w:hAnsi="宋体" w:hint="eastAsia"/>
                <w:sz w:val="21"/>
                <w:szCs w:val="21"/>
              </w:rPr>
              <w:t>分</w:t>
            </w:r>
          </w:p>
        </w:tc>
      </w:tr>
    </w:tbl>
    <w:p w14:paraId="2F2DFBFE" w14:textId="3256DE09"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1228F97F"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48F835C8" w14:textId="7D702FFD"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614227" w:rsidRPr="00614227">
        <w:rPr>
          <w:rFonts w:ascii="宋体" w:hAnsi="宋体" w:hint="eastAsia"/>
          <w:sz w:val="24"/>
          <w:szCs w:val="24"/>
        </w:rPr>
        <w:t>组织管理情况</w:t>
      </w:r>
      <w:r w:rsidRPr="00212341">
        <w:rPr>
          <w:rFonts w:ascii="宋体" w:hAnsi="宋体" w:hint="eastAsia"/>
          <w:sz w:val="24"/>
          <w:szCs w:val="24"/>
        </w:rPr>
        <w:t>”工作底稿</w:t>
      </w:r>
    </w:p>
    <w:p w14:paraId="75341FC8" w14:textId="31E56EE4"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7202F626"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6BB42B9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79F974CE" w14:textId="63BD3761" w:rsidR="00914D5F" w:rsidRPr="00212341" w:rsidRDefault="00614227" w:rsidP="00F8273A">
            <w:pPr>
              <w:widowControl/>
              <w:spacing w:line="240" w:lineRule="auto"/>
              <w:ind w:firstLineChars="0" w:firstLine="0"/>
              <w:jc w:val="center"/>
              <w:rPr>
                <w:rFonts w:ascii="宋体" w:hAnsi="宋体" w:cs="宋体"/>
                <w:color w:val="000000"/>
                <w:sz w:val="21"/>
                <w:szCs w:val="21"/>
              </w:rPr>
            </w:pPr>
            <w:r w:rsidRPr="00614227">
              <w:rPr>
                <w:rFonts w:ascii="宋体" w:hAnsi="宋体" w:hint="eastAsia"/>
                <w:sz w:val="21"/>
                <w:szCs w:val="21"/>
              </w:rPr>
              <w:t>组织管理情况</w:t>
            </w:r>
          </w:p>
        </w:tc>
      </w:tr>
      <w:tr w:rsidR="00914D5F" w:rsidRPr="00212341" w14:paraId="1ADD81C2" w14:textId="77777777" w:rsidTr="00864739">
        <w:trPr>
          <w:trHeight w:val="705"/>
        </w:trPr>
        <w:tc>
          <w:tcPr>
            <w:tcW w:w="1430" w:type="dxa"/>
            <w:tcBorders>
              <w:top w:val="single" w:sz="4" w:space="0" w:color="auto"/>
              <w:left w:val="single" w:sz="4" w:space="0" w:color="auto"/>
              <w:bottom w:val="single" w:sz="4" w:space="0" w:color="auto"/>
              <w:right w:val="single" w:sz="4" w:space="0" w:color="auto"/>
            </w:tcBorders>
            <w:vAlign w:val="center"/>
          </w:tcPr>
          <w:p w14:paraId="76A9FE9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729A0C79" w14:textId="70C73188"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color w:val="000000"/>
                <w:kern w:val="1"/>
                <w:sz w:val="21"/>
                <w:szCs w:val="21"/>
              </w:rPr>
              <w:t>考察项目单位组织机构及管理制度设置情况，是否设立项目实施组织机构，组织机构架构设置是否合理，各部门、责任人职责是否清晰、明确</w:t>
            </w:r>
            <w:r w:rsidR="00914D5F" w:rsidRPr="00212341">
              <w:rPr>
                <w:rFonts w:ascii="宋体" w:eastAsia="宋体" w:hAnsi="宋体" w:cs="宋体" w:hint="eastAsia"/>
                <w:color w:val="000000"/>
                <w:kern w:val="1"/>
                <w:sz w:val="21"/>
                <w:szCs w:val="21"/>
              </w:rPr>
              <w:t>。</w:t>
            </w:r>
          </w:p>
        </w:tc>
      </w:tr>
      <w:tr w:rsidR="00914D5F" w:rsidRPr="00212341" w14:paraId="5B712E06"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3EC7B66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0EAE9AB1" w14:textId="08EF3D69" w:rsidR="00914D5F" w:rsidRPr="00212341" w:rsidRDefault="00A13E68" w:rsidP="00F8273A">
            <w:pPr>
              <w:spacing w:line="240" w:lineRule="auto"/>
              <w:ind w:firstLineChars="150" w:firstLine="315"/>
              <w:jc w:val="left"/>
              <w:rPr>
                <w:rFonts w:ascii="宋体" w:hAnsi="宋体"/>
                <w:sz w:val="21"/>
                <w:szCs w:val="21"/>
              </w:rPr>
            </w:pPr>
            <w:r>
              <w:rPr>
                <w:rFonts w:ascii="宋体" w:hAnsi="宋体"/>
                <w:sz w:val="21"/>
                <w:szCs w:val="21"/>
              </w:rPr>
              <w:t>3</w:t>
            </w:r>
            <w:r w:rsidR="00914D5F" w:rsidRPr="00212341">
              <w:rPr>
                <w:rFonts w:ascii="宋体" w:hAnsi="宋体" w:hint="eastAsia"/>
                <w:sz w:val="21"/>
                <w:szCs w:val="21"/>
              </w:rPr>
              <w:t>分</w:t>
            </w:r>
          </w:p>
        </w:tc>
      </w:tr>
      <w:tr w:rsidR="00914D5F" w:rsidRPr="00212341" w14:paraId="6585776D" w14:textId="77777777" w:rsidTr="00864739">
        <w:trPr>
          <w:trHeight w:val="1545"/>
        </w:trPr>
        <w:tc>
          <w:tcPr>
            <w:tcW w:w="1430" w:type="dxa"/>
            <w:tcBorders>
              <w:top w:val="single" w:sz="4" w:space="0" w:color="auto"/>
              <w:left w:val="single" w:sz="4" w:space="0" w:color="auto"/>
              <w:bottom w:val="single" w:sz="4" w:space="0" w:color="auto"/>
              <w:right w:val="single" w:sz="4" w:space="0" w:color="auto"/>
            </w:tcBorders>
            <w:vAlign w:val="center"/>
          </w:tcPr>
          <w:p w14:paraId="1FFF7F1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4543653C" w14:textId="337146D5" w:rsidR="008A5824" w:rsidRPr="008A5824" w:rsidRDefault="008A5824" w:rsidP="008A5824">
            <w:pPr>
              <w:overflowPunct/>
              <w:adjustRightInd w:val="0"/>
              <w:spacing w:line="240" w:lineRule="auto"/>
              <w:ind w:firstLineChars="0" w:firstLine="0"/>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① 项目单位设立组织机构计</w:t>
            </w:r>
            <w:r w:rsidR="00A13E68">
              <w:rPr>
                <w:rFonts w:ascii="宋体" w:eastAsia="宋体" w:hAnsi="宋体" w:cs="宋体"/>
                <w:color w:val="000000"/>
                <w:kern w:val="1"/>
                <w:sz w:val="21"/>
                <w:szCs w:val="21"/>
              </w:rPr>
              <w:t>1</w:t>
            </w:r>
            <w:r w:rsidRPr="008A5824">
              <w:rPr>
                <w:rFonts w:ascii="宋体" w:eastAsia="宋体" w:hAnsi="宋体" w:cs="宋体" w:hint="eastAsia"/>
                <w:color w:val="000000"/>
                <w:kern w:val="1"/>
                <w:sz w:val="21"/>
                <w:szCs w:val="21"/>
              </w:rPr>
              <w:t>分，未设立计0分；</w:t>
            </w:r>
          </w:p>
          <w:p w14:paraId="458F7D79" w14:textId="77777777" w:rsidR="008A5824" w:rsidRPr="008A5824" w:rsidRDefault="008A5824" w:rsidP="008A5824">
            <w:pPr>
              <w:overflowPunct/>
              <w:adjustRightInd w:val="0"/>
              <w:spacing w:line="240" w:lineRule="auto"/>
              <w:ind w:firstLineChars="0" w:firstLine="0"/>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② 组织机构架构设置合理计1分，较合理计0.5分，不合理计0分；</w:t>
            </w:r>
          </w:p>
          <w:p w14:paraId="1B8F5A3C" w14:textId="2CCD5A28"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color w:val="000000"/>
                <w:kern w:val="1"/>
                <w:sz w:val="21"/>
                <w:szCs w:val="21"/>
              </w:rPr>
              <w:t>③ 各部门、责任人职责清晰、</w:t>
            </w:r>
            <w:proofErr w:type="gramStart"/>
            <w:r w:rsidRPr="008A5824">
              <w:rPr>
                <w:rFonts w:ascii="宋体" w:eastAsia="宋体" w:hAnsi="宋体" w:cs="宋体" w:hint="eastAsia"/>
                <w:color w:val="000000"/>
                <w:kern w:val="1"/>
                <w:sz w:val="21"/>
                <w:szCs w:val="21"/>
              </w:rPr>
              <w:t>明确计</w:t>
            </w:r>
            <w:proofErr w:type="gramEnd"/>
            <w:r w:rsidRPr="008A5824">
              <w:rPr>
                <w:rFonts w:ascii="宋体" w:eastAsia="宋体" w:hAnsi="宋体" w:cs="宋体" w:hint="eastAsia"/>
                <w:color w:val="000000"/>
                <w:kern w:val="1"/>
                <w:sz w:val="21"/>
                <w:szCs w:val="21"/>
              </w:rPr>
              <w:t>1分，较清晰、</w:t>
            </w:r>
            <w:proofErr w:type="gramStart"/>
            <w:r w:rsidRPr="008A5824">
              <w:rPr>
                <w:rFonts w:ascii="宋体" w:eastAsia="宋体" w:hAnsi="宋体" w:cs="宋体" w:hint="eastAsia"/>
                <w:color w:val="000000"/>
                <w:kern w:val="1"/>
                <w:sz w:val="21"/>
                <w:szCs w:val="21"/>
              </w:rPr>
              <w:t>明确计</w:t>
            </w:r>
            <w:proofErr w:type="gramEnd"/>
            <w:r w:rsidRPr="008A5824">
              <w:rPr>
                <w:rFonts w:ascii="宋体" w:eastAsia="宋体" w:hAnsi="宋体" w:cs="宋体" w:hint="eastAsia"/>
                <w:color w:val="000000"/>
                <w:kern w:val="1"/>
                <w:sz w:val="21"/>
                <w:szCs w:val="21"/>
              </w:rPr>
              <w:t>0.5分，不清晰、</w:t>
            </w:r>
            <w:proofErr w:type="gramStart"/>
            <w:r w:rsidRPr="008A5824">
              <w:rPr>
                <w:rFonts w:ascii="宋体" w:eastAsia="宋体" w:hAnsi="宋体" w:cs="宋体" w:hint="eastAsia"/>
                <w:color w:val="000000"/>
                <w:kern w:val="1"/>
                <w:sz w:val="21"/>
                <w:szCs w:val="21"/>
              </w:rPr>
              <w:t>明确计</w:t>
            </w:r>
            <w:proofErr w:type="gramEnd"/>
            <w:r w:rsidRPr="008A5824">
              <w:rPr>
                <w:rFonts w:ascii="宋体" w:eastAsia="宋体" w:hAnsi="宋体" w:cs="宋体" w:hint="eastAsia"/>
                <w:color w:val="000000"/>
                <w:kern w:val="1"/>
                <w:sz w:val="21"/>
                <w:szCs w:val="21"/>
              </w:rPr>
              <w:t>0分</w:t>
            </w:r>
            <w:r w:rsidR="00914D5F" w:rsidRPr="00212341">
              <w:rPr>
                <w:rFonts w:ascii="宋体" w:eastAsia="宋体" w:hAnsi="宋体" w:cs="宋体" w:hint="eastAsia"/>
                <w:color w:val="000000"/>
                <w:kern w:val="1"/>
                <w:sz w:val="21"/>
                <w:szCs w:val="21"/>
              </w:rPr>
              <w:t>。</w:t>
            </w:r>
          </w:p>
        </w:tc>
      </w:tr>
      <w:tr w:rsidR="00914D5F" w:rsidRPr="00212341" w14:paraId="19392284"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4C438350"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5511716C" w14:textId="375EEDF0"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宋体" w:hint="eastAsia"/>
                <w:color w:val="000000"/>
                <w:kern w:val="1"/>
                <w:sz w:val="21"/>
                <w:szCs w:val="21"/>
              </w:rPr>
              <w:t>项目实施计划、相关业务标准、政策规定等</w:t>
            </w:r>
          </w:p>
        </w:tc>
      </w:tr>
      <w:tr w:rsidR="00914D5F" w:rsidRPr="00212341" w14:paraId="6FA939BD" w14:textId="77777777" w:rsidTr="00864739">
        <w:trPr>
          <w:trHeight w:val="7428"/>
        </w:trPr>
        <w:tc>
          <w:tcPr>
            <w:tcW w:w="1430" w:type="dxa"/>
            <w:tcBorders>
              <w:top w:val="single" w:sz="4" w:space="0" w:color="auto"/>
              <w:left w:val="single" w:sz="4" w:space="0" w:color="auto"/>
              <w:bottom w:val="single" w:sz="4" w:space="0" w:color="auto"/>
              <w:right w:val="single" w:sz="4" w:space="0" w:color="auto"/>
            </w:tcBorders>
            <w:vAlign w:val="center"/>
          </w:tcPr>
          <w:p w14:paraId="3FEDD31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0433A14A" w14:textId="77777777" w:rsidR="00D42576" w:rsidRPr="00D42576" w:rsidRDefault="00D42576" w:rsidP="00D42576">
            <w:pPr>
              <w:adjustRightInd w:val="0"/>
              <w:spacing w:beforeLines="50" w:before="156" w:line="240" w:lineRule="auto"/>
              <w:ind w:firstLine="420"/>
              <w:rPr>
                <w:rFonts w:ascii="宋体" w:hAnsi="宋体"/>
                <w:sz w:val="21"/>
                <w:szCs w:val="21"/>
              </w:rPr>
            </w:pPr>
            <w:r w:rsidRPr="00D42576">
              <w:rPr>
                <w:rFonts w:ascii="宋体" w:hAnsi="宋体" w:hint="eastAsia"/>
                <w:sz w:val="21"/>
                <w:szCs w:val="21"/>
              </w:rPr>
              <w:t>该项目建设管理单位为淄博文昌湖城市建设发展有限公司，施工单位为中铁十局集团有限公司。淄博文昌湖城市建设发展有限公司主要负责</w:t>
            </w:r>
            <w:proofErr w:type="gramStart"/>
            <w:r w:rsidRPr="00D42576">
              <w:rPr>
                <w:rFonts w:ascii="宋体" w:hAnsi="宋体" w:hint="eastAsia"/>
                <w:sz w:val="21"/>
                <w:szCs w:val="21"/>
              </w:rPr>
              <w:t>自项目</w:t>
            </w:r>
            <w:proofErr w:type="gramEnd"/>
            <w:r w:rsidRPr="00D42576">
              <w:rPr>
                <w:rFonts w:ascii="宋体" w:hAnsi="宋体" w:hint="eastAsia"/>
                <w:sz w:val="21"/>
                <w:szCs w:val="21"/>
              </w:rPr>
              <w:t>立项审批（含）至房屋交钥匙期间发生的所有建设管理工作，该公司制定了《工程项目管理部制度》，但各部门、责任人职责分工不明确，且未设置合理的组织架构；中铁十局集团有限公司主要负责项目具体建设，包括工程施工、施工现场管理、参与工程质量验收等工作，该公司管理机构设置采用五部两室模式，项目经理部设项目负责人、项目技术负责人、项目副经理、施工员、质检员、材料员、预算员、安全员、资料员、财会员、机械设备管理员、标准员、</w:t>
            </w:r>
            <w:proofErr w:type="gramStart"/>
            <w:r w:rsidRPr="00D42576">
              <w:rPr>
                <w:rFonts w:ascii="宋体" w:hAnsi="宋体" w:hint="eastAsia"/>
                <w:sz w:val="21"/>
                <w:szCs w:val="21"/>
              </w:rPr>
              <w:t>劳务员</w:t>
            </w:r>
            <w:proofErr w:type="gramEnd"/>
            <w:r w:rsidRPr="00D42576">
              <w:rPr>
                <w:rFonts w:ascii="宋体" w:hAnsi="宋体" w:hint="eastAsia"/>
                <w:sz w:val="21"/>
                <w:szCs w:val="21"/>
              </w:rPr>
              <w:t>等，项目经理部下设工程部、</w:t>
            </w:r>
            <w:proofErr w:type="gramStart"/>
            <w:r w:rsidRPr="00D42576">
              <w:rPr>
                <w:rFonts w:ascii="宋体" w:hAnsi="宋体" w:hint="eastAsia"/>
                <w:sz w:val="21"/>
                <w:szCs w:val="21"/>
              </w:rPr>
              <w:t>物机部</w:t>
            </w:r>
            <w:proofErr w:type="gramEnd"/>
            <w:r w:rsidRPr="00D42576">
              <w:rPr>
                <w:rFonts w:ascii="宋体" w:hAnsi="宋体" w:hint="eastAsia"/>
                <w:sz w:val="21"/>
                <w:szCs w:val="21"/>
              </w:rPr>
              <w:t>、安质部、财务部、工经部、办公室、试验室共五部、两室七个职能部门。</w:t>
            </w:r>
          </w:p>
          <w:p w14:paraId="16D62ADB" w14:textId="4BBF53A5" w:rsidR="00614227" w:rsidRPr="00614227" w:rsidRDefault="00D42576" w:rsidP="00D42576">
            <w:pPr>
              <w:adjustRightInd w:val="0"/>
              <w:spacing w:line="240" w:lineRule="auto"/>
              <w:ind w:firstLine="420"/>
              <w:rPr>
                <w:rFonts w:ascii="宋体" w:hAnsi="宋体"/>
                <w:sz w:val="21"/>
                <w:szCs w:val="21"/>
              </w:rPr>
            </w:pPr>
            <w:r w:rsidRPr="00D42576">
              <w:rPr>
                <w:rFonts w:ascii="宋体" w:hAnsi="宋体" w:hint="eastAsia"/>
                <w:sz w:val="21"/>
                <w:szCs w:val="21"/>
              </w:rPr>
              <w:t>综上，项目实施过程中，中铁十局集团有限公司安排具体业务科室负责项目各项工作，相应组织机构设置合理，各科室、相关责任人职责清晰明确；但淄博文昌湖城市建设发展有限公司存在各部门、责任人职责分工不明确等问题</w:t>
            </w:r>
            <w:r w:rsidR="00614227" w:rsidRPr="00614227">
              <w:rPr>
                <w:rFonts w:ascii="宋体" w:hAnsi="宋体" w:hint="eastAsia"/>
                <w:sz w:val="21"/>
                <w:szCs w:val="21"/>
              </w:rPr>
              <w:t>。</w:t>
            </w:r>
          </w:p>
          <w:p w14:paraId="69A4BB10" w14:textId="6EF40FD5" w:rsidR="00914D5F" w:rsidRPr="00212341" w:rsidRDefault="00614227" w:rsidP="00614227">
            <w:pPr>
              <w:adjustRightInd w:val="0"/>
              <w:spacing w:line="240" w:lineRule="auto"/>
              <w:ind w:firstLine="420"/>
              <w:jc w:val="left"/>
              <w:rPr>
                <w:rFonts w:ascii="宋体" w:hAnsi="宋体"/>
                <w:sz w:val="21"/>
                <w:szCs w:val="21"/>
              </w:rPr>
            </w:pPr>
            <w:r w:rsidRPr="00614227">
              <w:rPr>
                <w:rFonts w:ascii="宋体" w:hAnsi="宋体" w:hint="eastAsia"/>
                <w:sz w:val="21"/>
                <w:szCs w:val="21"/>
              </w:rPr>
              <w:t>根据评分标准，该项指标满分</w:t>
            </w:r>
            <w:r w:rsidR="00A13E68">
              <w:rPr>
                <w:rFonts w:ascii="宋体" w:hAnsi="宋体"/>
                <w:sz w:val="21"/>
                <w:szCs w:val="21"/>
              </w:rPr>
              <w:t>3</w:t>
            </w:r>
            <w:r w:rsidRPr="00614227">
              <w:rPr>
                <w:rFonts w:ascii="宋体" w:hAnsi="宋体" w:hint="eastAsia"/>
                <w:sz w:val="21"/>
                <w:szCs w:val="21"/>
              </w:rPr>
              <w:t>分，</w:t>
            </w:r>
            <w:r w:rsidR="00D42576" w:rsidRPr="00D42576">
              <w:rPr>
                <w:rFonts w:ascii="宋体" w:hAnsi="宋体" w:hint="eastAsia"/>
                <w:sz w:val="21"/>
                <w:szCs w:val="21"/>
              </w:rPr>
              <w:t>扣2分，得1分</w:t>
            </w:r>
            <w:r w:rsidR="00914D5F" w:rsidRPr="00212341">
              <w:rPr>
                <w:rFonts w:ascii="宋体" w:hAnsi="宋体" w:hint="eastAsia"/>
                <w:sz w:val="21"/>
                <w:szCs w:val="21"/>
              </w:rPr>
              <w:t>。</w:t>
            </w:r>
          </w:p>
        </w:tc>
      </w:tr>
      <w:tr w:rsidR="00914D5F" w:rsidRPr="00212341" w14:paraId="60B6BA9C"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4A18FB33"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3B69B0F7" w14:textId="2037CC44" w:rsidR="00914D5F" w:rsidRPr="00212341" w:rsidRDefault="00D42576" w:rsidP="00F8273A">
            <w:pPr>
              <w:spacing w:line="240" w:lineRule="auto"/>
              <w:ind w:firstLineChars="150" w:firstLine="315"/>
              <w:jc w:val="left"/>
              <w:rPr>
                <w:rFonts w:ascii="宋体" w:hAnsi="宋体"/>
                <w:sz w:val="21"/>
                <w:szCs w:val="21"/>
              </w:rPr>
            </w:pPr>
            <w:r>
              <w:rPr>
                <w:rFonts w:ascii="宋体" w:hAnsi="宋体"/>
                <w:sz w:val="21"/>
                <w:szCs w:val="21"/>
              </w:rPr>
              <w:t>1</w:t>
            </w:r>
            <w:r w:rsidR="00914D5F" w:rsidRPr="00212341">
              <w:rPr>
                <w:rFonts w:ascii="宋体" w:hAnsi="宋体" w:hint="eastAsia"/>
                <w:sz w:val="21"/>
                <w:szCs w:val="21"/>
              </w:rPr>
              <w:t>分</w:t>
            </w:r>
          </w:p>
        </w:tc>
      </w:tr>
    </w:tbl>
    <w:p w14:paraId="5D21EC6E" w14:textId="095FD99F"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E60E6C">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7978182A"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0F440C28" w14:textId="397BA956"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614227" w:rsidRPr="00614227">
        <w:rPr>
          <w:rFonts w:ascii="宋体" w:hAnsi="宋体" w:hint="eastAsia"/>
          <w:sz w:val="24"/>
          <w:szCs w:val="24"/>
        </w:rPr>
        <w:t>工程建设管理情况</w:t>
      </w:r>
      <w:r w:rsidRPr="00212341">
        <w:rPr>
          <w:rFonts w:ascii="宋体" w:hAnsi="宋体" w:hint="eastAsia"/>
          <w:sz w:val="24"/>
          <w:szCs w:val="24"/>
        </w:rPr>
        <w:t>”工作底稿</w:t>
      </w:r>
    </w:p>
    <w:p w14:paraId="4093089D" w14:textId="5BC6A0DF"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322D830B"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63BE3DB5"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14523E52" w14:textId="109A281B" w:rsidR="00914D5F" w:rsidRPr="00212341" w:rsidRDefault="00614227" w:rsidP="00F8273A">
            <w:pPr>
              <w:widowControl/>
              <w:spacing w:line="240" w:lineRule="auto"/>
              <w:ind w:firstLineChars="0" w:firstLine="0"/>
              <w:jc w:val="center"/>
              <w:rPr>
                <w:rFonts w:ascii="宋体" w:hAnsi="宋体" w:cs="宋体"/>
                <w:color w:val="000000"/>
                <w:sz w:val="21"/>
                <w:szCs w:val="21"/>
                <w:highlight w:val="yellow"/>
              </w:rPr>
            </w:pPr>
            <w:r w:rsidRPr="00614227">
              <w:rPr>
                <w:rFonts w:ascii="宋体" w:hAnsi="宋体" w:hint="eastAsia"/>
                <w:sz w:val="21"/>
                <w:szCs w:val="21"/>
              </w:rPr>
              <w:t>工程建设管理情况</w:t>
            </w:r>
          </w:p>
        </w:tc>
      </w:tr>
      <w:tr w:rsidR="00914D5F" w:rsidRPr="00212341" w14:paraId="36C4FB52" w14:textId="77777777" w:rsidTr="00404890">
        <w:trPr>
          <w:trHeight w:val="719"/>
        </w:trPr>
        <w:tc>
          <w:tcPr>
            <w:tcW w:w="1430" w:type="dxa"/>
            <w:tcBorders>
              <w:top w:val="single" w:sz="4" w:space="0" w:color="auto"/>
              <w:left w:val="single" w:sz="4" w:space="0" w:color="auto"/>
              <w:bottom w:val="single" w:sz="4" w:space="0" w:color="auto"/>
              <w:right w:val="single" w:sz="4" w:space="0" w:color="auto"/>
            </w:tcBorders>
            <w:vAlign w:val="center"/>
          </w:tcPr>
          <w:p w14:paraId="1708F9C4"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4E629398" w14:textId="1EC3B852" w:rsidR="00914D5F" w:rsidRPr="00212341" w:rsidRDefault="008A5824" w:rsidP="008A5824">
            <w:pPr>
              <w:widowControl/>
              <w:spacing w:line="240" w:lineRule="auto"/>
              <w:ind w:firstLineChars="0" w:firstLine="0"/>
              <w:rPr>
                <w:rFonts w:ascii="宋体" w:hAnsi="宋体" w:cs="宋体"/>
                <w:color w:val="000000"/>
                <w:sz w:val="21"/>
                <w:szCs w:val="21"/>
              </w:rPr>
            </w:pPr>
            <w:r w:rsidRPr="008A5824">
              <w:rPr>
                <w:rFonts w:ascii="宋体" w:eastAsia="宋体" w:hAnsi="宋体" w:cs="宋体" w:hint="eastAsia"/>
                <w:color w:val="000000"/>
                <w:kern w:val="1"/>
                <w:sz w:val="21"/>
                <w:szCs w:val="21"/>
              </w:rPr>
              <w:t>考察工程建设单位项目工程建设规范性，工程建设单位确定过程是否规范、有效，工程建设内容是否符合项目实施方案要求，工程建设是否建立规范组织及管理制度是否合理</w:t>
            </w:r>
            <w:r w:rsidR="00DB3027" w:rsidRPr="00212341">
              <w:rPr>
                <w:rFonts w:ascii="宋体" w:eastAsia="宋体" w:hAnsi="宋体" w:cs="宋体" w:hint="eastAsia"/>
                <w:color w:val="000000"/>
                <w:kern w:val="1"/>
                <w:sz w:val="21"/>
                <w:szCs w:val="21"/>
              </w:rPr>
              <w:t>。</w:t>
            </w:r>
          </w:p>
        </w:tc>
      </w:tr>
      <w:tr w:rsidR="00914D5F" w:rsidRPr="00212341" w14:paraId="7E01D96B" w14:textId="77777777" w:rsidTr="00741329">
        <w:trPr>
          <w:trHeight w:val="545"/>
        </w:trPr>
        <w:tc>
          <w:tcPr>
            <w:tcW w:w="1430" w:type="dxa"/>
            <w:tcBorders>
              <w:top w:val="single" w:sz="4" w:space="0" w:color="auto"/>
              <w:left w:val="single" w:sz="4" w:space="0" w:color="auto"/>
              <w:bottom w:val="single" w:sz="4" w:space="0" w:color="auto"/>
              <w:right w:val="single" w:sz="4" w:space="0" w:color="auto"/>
            </w:tcBorders>
            <w:vAlign w:val="center"/>
          </w:tcPr>
          <w:p w14:paraId="3DEA4F1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0E9A23D" w14:textId="5C37F3E8" w:rsidR="00914D5F" w:rsidRPr="00212341" w:rsidRDefault="00A13E68" w:rsidP="00F8273A">
            <w:pPr>
              <w:spacing w:line="240" w:lineRule="auto"/>
              <w:ind w:firstLineChars="150" w:firstLine="315"/>
              <w:jc w:val="left"/>
              <w:rPr>
                <w:rFonts w:ascii="宋体" w:hAnsi="宋体"/>
                <w:sz w:val="21"/>
                <w:szCs w:val="21"/>
              </w:rPr>
            </w:pPr>
            <w:r>
              <w:rPr>
                <w:rFonts w:ascii="宋体" w:hAnsi="宋体"/>
                <w:sz w:val="21"/>
                <w:szCs w:val="21"/>
              </w:rPr>
              <w:t>5</w:t>
            </w:r>
            <w:r w:rsidR="00914D5F" w:rsidRPr="00212341">
              <w:rPr>
                <w:rFonts w:ascii="宋体" w:hAnsi="宋体" w:hint="eastAsia"/>
                <w:sz w:val="21"/>
                <w:szCs w:val="21"/>
              </w:rPr>
              <w:t>分</w:t>
            </w:r>
          </w:p>
        </w:tc>
      </w:tr>
      <w:tr w:rsidR="00914D5F" w:rsidRPr="00212341" w14:paraId="5AAC3A8C"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27FEE737"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110F701F" w14:textId="4ECAC11B" w:rsidR="008A5824" w:rsidRPr="008A5824" w:rsidRDefault="008A5824" w:rsidP="008A5824">
            <w:pPr>
              <w:overflowPunct/>
              <w:adjustRightInd w:val="0"/>
              <w:spacing w:line="240" w:lineRule="auto"/>
              <w:ind w:firstLineChars="0" w:firstLine="0"/>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① 工程建设单位确定过程规范、有效计</w:t>
            </w:r>
            <w:r w:rsidR="00A13E68">
              <w:rPr>
                <w:rFonts w:ascii="宋体" w:eastAsia="宋体" w:hAnsi="宋体" w:cs="宋体"/>
                <w:color w:val="000000"/>
                <w:kern w:val="1"/>
                <w:sz w:val="21"/>
                <w:szCs w:val="21"/>
              </w:rPr>
              <w:t>1</w:t>
            </w:r>
            <w:r w:rsidRPr="008A5824">
              <w:rPr>
                <w:rFonts w:ascii="宋体" w:eastAsia="宋体" w:hAnsi="宋体" w:cs="宋体" w:hint="eastAsia"/>
                <w:color w:val="000000"/>
                <w:kern w:val="1"/>
                <w:sz w:val="21"/>
                <w:szCs w:val="21"/>
              </w:rPr>
              <w:t>分，过程不规范计0分；</w:t>
            </w:r>
          </w:p>
          <w:p w14:paraId="184CFFAD" w14:textId="4AAD3271" w:rsidR="008A5824" w:rsidRPr="008A5824" w:rsidRDefault="008A5824" w:rsidP="008A5824">
            <w:pPr>
              <w:overflowPunct/>
              <w:adjustRightInd w:val="0"/>
              <w:spacing w:line="240" w:lineRule="auto"/>
              <w:ind w:firstLineChars="0" w:firstLine="0"/>
              <w:rPr>
                <w:rFonts w:ascii="宋体" w:eastAsia="宋体" w:hAnsi="宋体" w:cs="宋体"/>
                <w:color w:val="000000"/>
                <w:kern w:val="1"/>
                <w:sz w:val="21"/>
                <w:szCs w:val="21"/>
              </w:rPr>
            </w:pPr>
            <w:r w:rsidRPr="008A5824">
              <w:rPr>
                <w:rFonts w:ascii="宋体" w:eastAsia="宋体" w:hAnsi="宋体" w:cs="宋体" w:hint="eastAsia"/>
                <w:color w:val="000000"/>
                <w:kern w:val="1"/>
                <w:sz w:val="21"/>
                <w:szCs w:val="21"/>
              </w:rPr>
              <w:t>② 工程建设内容符合实施方案要求范围计</w:t>
            </w:r>
            <w:r w:rsidR="00A13E68">
              <w:rPr>
                <w:rFonts w:ascii="宋体" w:eastAsia="宋体" w:hAnsi="宋体" w:cs="宋体"/>
                <w:color w:val="000000"/>
                <w:kern w:val="1"/>
                <w:sz w:val="21"/>
                <w:szCs w:val="21"/>
              </w:rPr>
              <w:t>2</w:t>
            </w:r>
            <w:r w:rsidRPr="008A5824">
              <w:rPr>
                <w:rFonts w:ascii="宋体" w:eastAsia="宋体" w:hAnsi="宋体" w:cs="宋体" w:hint="eastAsia"/>
                <w:color w:val="000000"/>
                <w:kern w:val="1"/>
                <w:sz w:val="21"/>
                <w:szCs w:val="21"/>
              </w:rPr>
              <w:t>分，部分符合计</w:t>
            </w:r>
            <w:r w:rsidR="00A13E68">
              <w:rPr>
                <w:rFonts w:ascii="宋体" w:eastAsia="宋体" w:hAnsi="宋体" w:cs="宋体"/>
                <w:color w:val="000000"/>
                <w:kern w:val="1"/>
                <w:sz w:val="21"/>
                <w:szCs w:val="21"/>
              </w:rPr>
              <w:t>1</w:t>
            </w:r>
            <w:r w:rsidRPr="008A5824">
              <w:rPr>
                <w:rFonts w:ascii="宋体" w:eastAsia="宋体" w:hAnsi="宋体" w:cs="宋体" w:hint="eastAsia"/>
                <w:color w:val="000000"/>
                <w:kern w:val="1"/>
                <w:sz w:val="21"/>
                <w:szCs w:val="21"/>
              </w:rPr>
              <w:t>分，完全不符合计0分；</w:t>
            </w:r>
          </w:p>
          <w:p w14:paraId="1294346F" w14:textId="2E0FCC94"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color w:val="000000"/>
                <w:kern w:val="1"/>
                <w:sz w:val="21"/>
                <w:szCs w:val="21"/>
              </w:rPr>
              <w:t>③ 工程建设单位建立规范的组织及管理制度计</w:t>
            </w:r>
            <w:r w:rsidR="00A13E68">
              <w:rPr>
                <w:rFonts w:ascii="宋体" w:eastAsia="宋体" w:hAnsi="宋体" w:cs="宋体"/>
                <w:color w:val="000000"/>
                <w:kern w:val="1"/>
                <w:sz w:val="21"/>
                <w:szCs w:val="21"/>
              </w:rPr>
              <w:t>2</w:t>
            </w:r>
            <w:r w:rsidRPr="008A5824">
              <w:rPr>
                <w:rFonts w:ascii="宋体" w:eastAsia="宋体" w:hAnsi="宋体" w:cs="宋体" w:hint="eastAsia"/>
                <w:color w:val="000000"/>
                <w:kern w:val="1"/>
                <w:sz w:val="21"/>
                <w:szCs w:val="21"/>
              </w:rPr>
              <w:t>分，较规范计</w:t>
            </w:r>
            <w:r w:rsidR="00A13E68">
              <w:rPr>
                <w:rFonts w:ascii="宋体" w:eastAsia="宋体" w:hAnsi="宋体" w:cs="宋体"/>
                <w:color w:val="000000"/>
                <w:kern w:val="1"/>
                <w:sz w:val="21"/>
                <w:szCs w:val="21"/>
              </w:rPr>
              <w:t>1</w:t>
            </w:r>
            <w:r w:rsidRPr="008A5824">
              <w:rPr>
                <w:rFonts w:ascii="宋体" w:eastAsia="宋体" w:hAnsi="宋体" w:cs="宋体" w:hint="eastAsia"/>
                <w:color w:val="000000"/>
                <w:kern w:val="1"/>
                <w:sz w:val="21"/>
                <w:szCs w:val="21"/>
              </w:rPr>
              <w:t>分，未建立计0分</w:t>
            </w:r>
            <w:r w:rsidR="00DB3027" w:rsidRPr="00212341">
              <w:rPr>
                <w:rFonts w:ascii="宋体" w:eastAsia="宋体" w:hAnsi="宋体" w:cs="宋体" w:hint="eastAsia"/>
                <w:color w:val="000000"/>
                <w:kern w:val="1"/>
                <w:sz w:val="21"/>
                <w:szCs w:val="21"/>
              </w:rPr>
              <w:t>。</w:t>
            </w:r>
          </w:p>
        </w:tc>
      </w:tr>
      <w:tr w:rsidR="00914D5F" w:rsidRPr="00212341" w14:paraId="09A4A6A3" w14:textId="77777777" w:rsidTr="00741329">
        <w:trPr>
          <w:trHeight w:val="622"/>
        </w:trPr>
        <w:tc>
          <w:tcPr>
            <w:tcW w:w="1430" w:type="dxa"/>
            <w:tcBorders>
              <w:top w:val="single" w:sz="4" w:space="0" w:color="auto"/>
              <w:left w:val="single" w:sz="4" w:space="0" w:color="auto"/>
              <w:bottom w:val="single" w:sz="4" w:space="0" w:color="auto"/>
              <w:right w:val="single" w:sz="4" w:space="0" w:color="auto"/>
            </w:tcBorders>
            <w:vAlign w:val="center"/>
          </w:tcPr>
          <w:p w14:paraId="1C4EFDD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1D6D6ABD" w14:textId="18F17C61"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Times New Roman" w:hint="eastAsia"/>
                <w:sz w:val="21"/>
                <w:szCs w:val="21"/>
              </w:rPr>
              <w:t>项目实施计划、项目建设内容变更备案表、项目工程合同等</w:t>
            </w:r>
          </w:p>
        </w:tc>
      </w:tr>
      <w:tr w:rsidR="00914D5F" w:rsidRPr="00212341" w14:paraId="2408F033" w14:textId="77777777" w:rsidTr="00864739">
        <w:trPr>
          <w:trHeight w:val="7640"/>
        </w:trPr>
        <w:tc>
          <w:tcPr>
            <w:tcW w:w="1430" w:type="dxa"/>
            <w:tcBorders>
              <w:top w:val="single" w:sz="4" w:space="0" w:color="auto"/>
              <w:left w:val="single" w:sz="4" w:space="0" w:color="auto"/>
              <w:bottom w:val="single" w:sz="4" w:space="0" w:color="auto"/>
              <w:right w:val="single" w:sz="4" w:space="0" w:color="auto"/>
            </w:tcBorders>
            <w:vAlign w:val="center"/>
          </w:tcPr>
          <w:p w14:paraId="0C9963C1"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1168F89D" w14:textId="77777777" w:rsidR="00D42576" w:rsidRPr="00D42576" w:rsidRDefault="00D42576" w:rsidP="00D42576">
            <w:pPr>
              <w:adjustRightInd w:val="0"/>
              <w:spacing w:beforeLines="50" w:before="156" w:line="240" w:lineRule="auto"/>
              <w:ind w:firstLine="420"/>
              <w:rPr>
                <w:rFonts w:ascii="宋体" w:hAnsi="宋体"/>
                <w:sz w:val="21"/>
                <w:szCs w:val="21"/>
              </w:rPr>
            </w:pPr>
            <w:r w:rsidRPr="00D42576">
              <w:rPr>
                <w:rFonts w:ascii="宋体" w:hAnsi="宋体" w:hint="eastAsia"/>
                <w:sz w:val="21"/>
                <w:szCs w:val="21"/>
              </w:rPr>
              <w:t>该项目实施前，淄博文昌湖城市建设发展有限公司委托第三方机构以公开招标方式确定项目施工总承包单位。经招标，该项目施工总承包单位为中铁十局集团有限公司。项目施工总承包单位成立建设项目部，设置专业岗位及相应项目部管理制度，对项目工程建设实施管理。</w:t>
            </w:r>
          </w:p>
          <w:p w14:paraId="03166566" w14:textId="77777777" w:rsidR="00D42576" w:rsidRPr="00D42576" w:rsidRDefault="00D42576" w:rsidP="00D42576">
            <w:pPr>
              <w:adjustRightInd w:val="0"/>
              <w:spacing w:line="240" w:lineRule="auto"/>
              <w:ind w:firstLine="420"/>
              <w:rPr>
                <w:rFonts w:ascii="宋体" w:hAnsi="宋体"/>
                <w:sz w:val="21"/>
                <w:szCs w:val="21"/>
              </w:rPr>
            </w:pPr>
            <w:r w:rsidRPr="00D42576">
              <w:rPr>
                <w:rFonts w:ascii="宋体" w:hAnsi="宋体" w:hint="eastAsia"/>
                <w:sz w:val="21"/>
                <w:szCs w:val="21"/>
              </w:rPr>
              <w:t>通过查阅项目相关施工过程资料，项目工程建设内容与施工方案部分相匹配，在施工安排上，按照先地下后地上、先基础后主体、先结构后装饰及安装的总原则组织施工生产。在施工任务划分上，根据施工阶段、部位、专业合理科学的安排组织1个基坑支护施工队、1个土石方施工队、3个主体结构施工队、1个防水施工队、3个外墙装饰施工队、3个砌体施工队、3个室内装饰施工队、3个机电安装施工队、3个门窗施工队、1个电梯施工队等共计22个专业施工队负责项目实施。此外，为保证项目总工期，中铁十局集团有限公司制定了保障各阶段进度的制度措施，在紧紧围绕施工关键线路组织施工的基础上，根据工程进展情况随时进行施工组织计划调整，确保实现总体施工计划。</w:t>
            </w:r>
          </w:p>
          <w:p w14:paraId="785E08E5" w14:textId="77777777" w:rsidR="00932935" w:rsidRPr="00932935" w:rsidRDefault="00932935" w:rsidP="00932935">
            <w:pPr>
              <w:adjustRightInd w:val="0"/>
              <w:spacing w:line="240" w:lineRule="auto"/>
              <w:ind w:firstLine="420"/>
              <w:rPr>
                <w:rFonts w:ascii="宋体" w:hAnsi="宋体"/>
                <w:sz w:val="21"/>
                <w:szCs w:val="21"/>
              </w:rPr>
            </w:pPr>
            <w:r w:rsidRPr="00932935">
              <w:rPr>
                <w:rFonts w:ascii="宋体" w:hAnsi="宋体" w:hint="eastAsia"/>
                <w:sz w:val="21"/>
                <w:szCs w:val="21"/>
              </w:rPr>
              <w:t>经现场核查，该项目工程建设管理不规范，一是住宅楼实际建设数量为19栋，与招标文件中的21栋不一致，且未有相关调整手续；二是缺失细致化、科学化、合理化的监督管理规范，如招标文件中确定的总建筑面积为203538.1㎡，而图纸面积为206919.6㎡，相差3381.5㎡。扣2分。</w:t>
            </w:r>
          </w:p>
          <w:p w14:paraId="6953492D" w14:textId="4A883ABE" w:rsidR="00D42576" w:rsidRPr="00D42576" w:rsidRDefault="00932935" w:rsidP="00932935">
            <w:pPr>
              <w:adjustRightInd w:val="0"/>
              <w:spacing w:line="240" w:lineRule="auto"/>
              <w:ind w:firstLine="420"/>
              <w:rPr>
                <w:rFonts w:ascii="宋体" w:hAnsi="宋体"/>
                <w:sz w:val="21"/>
                <w:szCs w:val="21"/>
              </w:rPr>
            </w:pPr>
            <w:r w:rsidRPr="00932935">
              <w:rPr>
                <w:rFonts w:ascii="宋体" w:hAnsi="宋体" w:hint="eastAsia"/>
                <w:sz w:val="21"/>
                <w:szCs w:val="21"/>
              </w:rPr>
              <w:t>综上，该项目工程实施单位确定过程规范，并建立了相应的制度保障措施，但工程建设管理不规范，工程建设内容仅有部分符合实施方案要求</w:t>
            </w:r>
            <w:r w:rsidR="00D42576" w:rsidRPr="00D42576">
              <w:rPr>
                <w:rFonts w:ascii="宋体" w:hAnsi="宋体" w:hint="eastAsia"/>
                <w:sz w:val="21"/>
                <w:szCs w:val="21"/>
              </w:rPr>
              <w:t>。</w:t>
            </w:r>
          </w:p>
          <w:p w14:paraId="1A03EF88" w14:textId="3B2B3A40" w:rsidR="00914D5F" w:rsidRPr="00212341" w:rsidRDefault="00D42576" w:rsidP="00D42576">
            <w:pPr>
              <w:adjustRightInd w:val="0"/>
              <w:spacing w:line="240" w:lineRule="auto"/>
              <w:ind w:firstLine="420"/>
              <w:jc w:val="left"/>
              <w:rPr>
                <w:rFonts w:ascii="宋体" w:hAnsi="宋体"/>
                <w:sz w:val="21"/>
                <w:szCs w:val="21"/>
              </w:rPr>
            </w:pPr>
            <w:r w:rsidRPr="00D42576">
              <w:rPr>
                <w:rFonts w:ascii="宋体" w:hAnsi="宋体" w:hint="eastAsia"/>
                <w:sz w:val="21"/>
                <w:szCs w:val="21"/>
              </w:rPr>
              <w:t>根据评分标准，该项指标满分5分，扣2分，得3分</w:t>
            </w:r>
            <w:r w:rsidR="00961EAE" w:rsidRPr="00212341">
              <w:rPr>
                <w:rFonts w:ascii="宋体" w:hAnsi="宋体" w:hint="eastAsia"/>
                <w:sz w:val="21"/>
                <w:szCs w:val="21"/>
              </w:rPr>
              <w:t>。</w:t>
            </w:r>
          </w:p>
        </w:tc>
      </w:tr>
      <w:tr w:rsidR="00914D5F" w:rsidRPr="00212341" w14:paraId="24DF1986" w14:textId="77777777" w:rsidTr="00864739">
        <w:trPr>
          <w:trHeight w:val="549"/>
        </w:trPr>
        <w:tc>
          <w:tcPr>
            <w:tcW w:w="1430" w:type="dxa"/>
            <w:tcBorders>
              <w:top w:val="single" w:sz="4" w:space="0" w:color="auto"/>
              <w:left w:val="single" w:sz="4" w:space="0" w:color="auto"/>
              <w:bottom w:val="single" w:sz="4" w:space="0" w:color="auto"/>
              <w:right w:val="single" w:sz="4" w:space="0" w:color="auto"/>
            </w:tcBorders>
            <w:vAlign w:val="center"/>
          </w:tcPr>
          <w:p w14:paraId="05F3AC6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702A612E" w14:textId="029311A0" w:rsidR="00914D5F" w:rsidRPr="00212341" w:rsidRDefault="00D42576" w:rsidP="00F8273A">
            <w:pPr>
              <w:spacing w:line="240" w:lineRule="auto"/>
              <w:ind w:firstLineChars="150" w:firstLine="315"/>
              <w:jc w:val="left"/>
              <w:rPr>
                <w:rFonts w:ascii="宋体" w:hAnsi="宋体"/>
                <w:sz w:val="21"/>
                <w:szCs w:val="21"/>
              </w:rPr>
            </w:pPr>
            <w:r w:rsidRPr="00D42576">
              <w:rPr>
                <w:rFonts w:ascii="宋体" w:hAnsi="宋体"/>
                <w:sz w:val="21"/>
                <w:szCs w:val="21"/>
              </w:rPr>
              <w:t>3</w:t>
            </w:r>
            <w:r w:rsidR="00914D5F" w:rsidRPr="00D42576">
              <w:rPr>
                <w:rFonts w:ascii="宋体" w:hAnsi="宋体" w:hint="eastAsia"/>
                <w:sz w:val="21"/>
                <w:szCs w:val="21"/>
              </w:rPr>
              <w:t>分</w:t>
            </w:r>
          </w:p>
        </w:tc>
      </w:tr>
    </w:tbl>
    <w:p w14:paraId="1DE2EE3E" w14:textId="31E20F58" w:rsidR="00914D5F" w:rsidRPr="00212341" w:rsidRDefault="00914D5F" w:rsidP="00914D5F">
      <w:pPr>
        <w:wordWrap w:val="0"/>
        <w:ind w:firstLineChars="50" w:firstLine="12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40D53814" w14:textId="77777777" w:rsidR="00EA7AAA" w:rsidRPr="00212341" w:rsidRDefault="00EA7AAA">
      <w:pPr>
        <w:widowControl/>
        <w:overflowPunct/>
        <w:snapToGrid/>
        <w:spacing w:line="240" w:lineRule="auto"/>
        <w:ind w:firstLineChars="0" w:firstLine="0"/>
        <w:jc w:val="left"/>
        <w:rPr>
          <w:rFonts w:ascii="宋体" w:hAnsi="宋体"/>
          <w:sz w:val="24"/>
          <w:szCs w:val="24"/>
        </w:rPr>
      </w:pPr>
      <w:r w:rsidRPr="00212341">
        <w:rPr>
          <w:rFonts w:ascii="宋体" w:hAnsi="宋体"/>
          <w:sz w:val="24"/>
          <w:szCs w:val="24"/>
        </w:rPr>
        <w:br w:type="page"/>
      </w:r>
    </w:p>
    <w:p w14:paraId="25DA7BB8" w14:textId="46FF9A56"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614227" w:rsidRPr="00614227">
        <w:rPr>
          <w:rFonts w:ascii="宋体" w:hAnsi="宋体" w:hint="eastAsia"/>
          <w:sz w:val="24"/>
          <w:szCs w:val="24"/>
        </w:rPr>
        <w:t>债券还本付息</w:t>
      </w:r>
      <w:r w:rsidRPr="00212341">
        <w:rPr>
          <w:rFonts w:ascii="宋体" w:hAnsi="宋体" w:hint="eastAsia"/>
          <w:sz w:val="24"/>
          <w:szCs w:val="24"/>
        </w:rPr>
        <w:t>”工作底稿</w:t>
      </w:r>
    </w:p>
    <w:p w14:paraId="49C9085A" w14:textId="6E1674CF"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170FA9B5"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40523B9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2DC5C47D" w14:textId="4DD02EAD" w:rsidR="00914D5F" w:rsidRPr="00212341" w:rsidRDefault="00614227" w:rsidP="00F8273A">
            <w:pPr>
              <w:widowControl/>
              <w:spacing w:line="240" w:lineRule="auto"/>
              <w:ind w:firstLineChars="0" w:firstLine="0"/>
              <w:jc w:val="center"/>
              <w:rPr>
                <w:rFonts w:ascii="宋体" w:hAnsi="宋体" w:cs="宋体"/>
                <w:color w:val="000000"/>
                <w:sz w:val="21"/>
                <w:szCs w:val="21"/>
              </w:rPr>
            </w:pPr>
            <w:r w:rsidRPr="00614227">
              <w:rPr>
                <w:rFonts w:ascii="宋体" w:hAnsi="宋体" w:cs="Times New Roman" w:hint="eastAsia"/>
                <w:color w:val="000000"/>
                <w:kern w:val="1"/>
                <w:sz w:val="21"/>
                <w:szCs w:val="21"/>
              </w:rPr>
              <w:t>债券还本付息</w:t>
            </w:r>
          </w:p>
        </w:tc>
      </w:tr>
      <w:tr w:rsidR="00914D5F" w:rsidRPr="00212341" w14:paraId="11F6447D"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4EEE445E"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25C1AC28" w14:textId="3DAD23B1"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color w:val="000000"/>
                <w:kern w:val="1"/>
                <w:sz w:val="21"/>
                <w:szCs w:val="21"/>
              </w:rPr>
              <w:t>专项债收支、还本付息及专项收入是否纳入年度预算，用于反映和考核债券还本付息支出预算管理情况</w:t>
            </w:r>
            <w:r w:rsidR="00914D5F" w:rsidRPr="00212341">
              <w:rPr>
                <w:rFonts w:ascii="宋体" w:eastAsia="宋体" w:hAnsi="宋体" w:cs="Times New Roman" w:hint="eastAsia"/>
                <w:color w:val="000000"/>
                <w:kern w:val="1"/>
                <w:sz w:val="21"/>
                <w:szCs w:val="21"/>
              </w:rPr>
              <w:t>。</w:t>
            </w:r>
          </w:p>
        </w:tc>
      </w:tr>
      <w:tr w:rsidR="00914D5F" w:rsidRPr="00212341" w14:paraId="6501AE78"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2FAE2D9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48183DA5" w14:textId="7B9BD1FB" w:rsidR="00914D5F" w:rsidRPr="00212341" w:rsidRDefault="008A5824" w:rsidP="00F8273A">
            <w:pPr>
              <w:spacing w:line="240" w:lineRule="auto"/>
              <w:ind w:firstLineChars="150" w:firstLine="315"/>
              <w:jc w:val="left"/>
              <w:rPr>
                <w:rFonts w:ascii="宋体" w:hAnsi="宋体"/>
                <w:sz w:val="21"/>
                <w:szCs w:val="21"/>
              </w:rPr>
            </w:pPr>
            <w:r>
              <w:rPr>
                <w:rFonts w:ascii="宋体" w:hAnsi="宋体"/>
                <w:sz w:val="21"/>
                <w:szCs w:val="21"/>
              </w:rPr>
              <w:t>5</w:t>
            </w:r>
            <w:r w:rsidR="00914D5F" w:rsidRPr="00212341">
              <w:rPr>
                <w:rFonts w:ascii="宋体" w:hAnsi="宋体" w:hint="eastAsia"/>
                <w:sz w:val="21"/>
                <w:szCs w:val="21"/>
              </w:rPr>
              <w:t>分</w:t>
            </w:r>
          </w:p>
        </w:tc>
      </w:tr>
      <w:tr w:rsidR="00914D5F" w:rsidRPr="00212341" w14:paraId="14B33681"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0C8F0F08"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5B0C08B6" w14:textId="77777777" w:rsidR="00731B6C" w:rsidRPr="00982FA3" w:rsidRDefault="00731B6C" w:rsidP="00731B6C">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①编制还本付息预算，</w:t>
            </w:r>
            <w:r>
              <w:rPr>
                <w:rFonts w:ascii="宋体" w:eastAsia="宋体" w:hAnsi="宋体" w:cs="Times New Roman" w:hint="eastAsia"/>
                <w:sz w:val="21"/>
                <w:szCs w:val="21"/>
              </w:rPr>
              <w:t>且按预算执行，</w:t>
            </w:r>
            <w:r w:rsidRPr="00982FA3">
              <w:rPr>
                <w:rFonts w:ascii="宋体" w:eastAsia="宋体" w:hAnsi="宋体" w:cs="Times New Roman" w:hint="eastAsia"/>
                <w:sz w:val="21"/>
                <w:szCs w:val="21"/>
              </w:rPr>
              <w:t>计</w:t>
            </w:r>
            <w:r>
              <w:rPr>
                <w:rFonts w:ascii="宋体" w:eastAsia="宋体" w:hAnsi="宋体" w:cs="Times New Roman"/>
                <w:sz w:val="21"/>
                <w:szCs w:val="21"/>
              </w:rPr>
              <w:t>1</w:t>
            </w:r>
            <w:r w:rsidRPr="00982FA3">
              <w:rPr>
                <w:rFonts w:ascii="宋体" w:eastAsia="宋体" w:hAnsi="宋体" w:cs="Times New Roman" w:hint="eastAsia"/>
                <w:sz w:val="21"/>
                <w:szCs w:val="21"/>
              </w:rPr>
              <w:t>分；</w:t>
            </w:r>
          </w:p>
          <w:p w14:paraId="77B70BED" w14:textId="77777777" w:rsidR="00731B6C" w:rsidRPr="00982FA3" w:rsidRDefault="00731B6C" w:rsidP="00731B6C">
            <w:pPr>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②还本付息及时，无逾期现象，计</w:t>
            </w:r>
            <w:r>
              <w:rPr>
                <w:rFonts w:ascii="宋体" w:eastAsia="宋体" w:hAnsi="宋体" w:cs="Times New Roman"/>
                <w:sz w:val="21"/>
                <w:szCs w:val="21"/>
              </w:rPr>
              <w:t>2</w:t>
            </w:r>
            <w:r w:rsidRPr="00982FA3">
              <w:rPr>
                <w:rFonts w:ascii="宋体" w:eastAsia="宋体" w:hAnsi="宋体" w:cs="Times New Roman" w:hint="eastAsia"/>
                <w:sz w:val="21"/>
                <w:szCs w:val="21"/>
              </w:rPr>
              <w:t>分；</w:t>
            </w:r>
          </w:p>
          <w:p w14:paraId="46F1A87E" w14:textId="44516CD2" w:rsidR="008A5824" w:rsidRPr="008A5824" w:rsidRDefault="00731B6C" w:rsidP="00731B6C">
            <w:pPr>
              <w:adjustRightInd w:val="0"/>
              <w:spacing w:line="240" w:lineRule="auto"/>
              <w:ind w:firstLineChars="0" w:firstLine="0"/>
              <w:rPr>
                <w:rFonts w:ascii="宋体" w:eastAsia="宋体" w:hAnsi="宋体" w:cs="Times New Roman"/>
                <w:sz w:val="21"/>
                <w:szCs w:val="21"/>
              </w:rPr>
            </w:pPr>
            <w:r w:rsidRPr="00982FA3">
              <w:rPr>
                <w:rFonts w:ascii="宋体" w:eastAsia="宋体" w:hAnsi="宋体" w:cs="Times New Roman" w:hint="eastAsia"/>
                <w:sz w:val="21"/>
                <w:szCs w:val="21"/>
              </w:rPr>
              <w:t>③</w:t>
            </w:r>
            <w:r>
              <w:rPr>
                <w:rFonts w:ascii="宋体" w:eastAsia="宋体" w:hAnsi="宋体" w:cs="Times New Roman" w:hint="eastAsia"/>
                <w:sz w:val="21"/>
                <w:szCs w:val="21"/>
              </w:rPr>
              <w:t>收益来源稳定，保障还本付息可持续</w:t>
            </w:r>
            <w:r w:rsidRPr="00982FA3">
              <w:rPr>
                <w:rFonts w:ascii="宋体" w:eastAsia="宋体" w:hAnsi="宋体" w:cs="Times New Roman" w:hint="eastAsia"/>
                <w:sz w:val="21"/>
                <w:szCs w:val="21"/>
              </w:rPr>
              <w:t>，计</w:t>
            </w:r>
            <w:r>
              <w:rPr>
                <w:rFonts w:ascii="宋体" w:eastAsia="宋体" w:hAnsi="宋体" w:cs="Times New Roman"/>
                <w:sz w:val="21"/>
                <w:szCs w:val="21"/>
              </w:rPr>
              <w:t>2</w:t>
            </w:r>
            <w:r w:rsidRPr="00982FA3">
              <w:rPr>
                <w:rFonts w:ascii="宋体" w:eastAsia="宋体" w:hAnsi="宋体" w:cs="Times New Roman" w:hint="eastAsia"/>
                <w:sz w:val="21"/>
                <w:szCs w:val="21"/>
              </w:rPr>
              <w:t>分</w:t>
            </w:r>
            <w:r w:rsidR="008A5824" w:rsidRPr="008A5824">
              <w:rPr>
                <w:rFonts w:ascii="宋体" w:eastAsia="宋体" w:hAnsi="宋体" w:cs="Times New Roman" w:hint="eastAsia"/>
                <w:sz w:val="21"/>
                <w:szCs w:val="21"/>
              </w:rPr>
              <w:t>。</w:t>
            </w:r>
          </w:p>
          <w:p w14:paraId="2D9A54C8" w14:textId="3FD9BCDF"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sz w:val="21"/>
                <w:szCs w:val="21"/>
              </w:rPr>
              <w:t>以上存在1处不规范、不符合扣1分，扣完为止</w:t>
            </w:r>
            <w:r w:rsidR="00914D5F" w:rsidRPr="00212341">
              <w:rPr>
                <w:rFonts w:ascii="宋体" w:eastAsia="宋体" w:hAnsi="宋体" w:cs="Times New Roman" w:hint="eastAsia"/>
                <w:sz w:val="21"/>
                <w:szCs w:val="21"/>
              </w:rPr>
              <w:t>。</w:t>
            </w:r>
          </w:p>
        </w:tc>
      </w:tr>
      <w:tr w:rsidR="00914D5F" w:rsidRPr="00212341" w14:paraId="17A45D81"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3A3EAF08"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11CD9A47" w14:textId="1A29B006" w:rsidR="00914D5F" w:rsidRPr="00212341" w:rsidRDefault="008A5824" w:rsidP="00F8273A">
            <w:pPr>
              <w:spacing w:line="240" w:lineRule="auto"/>
              <w:ind w:firstLineChars="0" w:firstLine="0"/>
              <w:jc w:val="left"/>
              <w:rPr>
                <w:rFonts w:ascii="宋体" w:hAnsi="宋体"/>
                <w:sz w:val="21"/>
                <w:szCs w:val="21"/>
              </w:rPr>
            </w:pPr>
            <w:r w:rsidRPr="008A5824">
              <w:rPr>
                <w:rFonts w:ascii="宋体" w:hAnsi="宋体" w:cs="Times New Roman" w:hint="eastAsia"/>
                <w:color w:val="000000"/>
                <w:kern w:val="1"/>
                <w:sz w:val="21"/>
                <w:szCs w:val="21"/>
              </w:rPr>
              <w:t>项目债券资金还本付息预算及资金支出资料</w:t>
            </w:r>
          </w:p>
        </w:tc>
      </w:tr>
      <w:tr w:rsidR="00914D5F" w:rsidRPr="00212341" w14:paraId="47B208A9"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17A3CAD3"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4E8BE259" w14:textId="77777777" w:rsidR="00194D60" w:rsidRPr="00194D60" w:rsidRDefault="00194D60" w:rsidP="00194D60">
            <w:pPr>
              <w:adjustRightInd w:val="0"/>
              <w:spacing w:beforeLines="50" w:before="156" w:line="240" w:lineRule="auto"/>
              <w:ind w:firstLine="420"/>
              <w:rPr>
                <w:rFonts w:ascii="宋体" w:hAnsi="宋体"/>
                <w:sz w:val="21"/>
                <w:szCs w:val="21"/>
              </w:rPr>
            </w:pPr>
            <w:r w:rsidRPr="00194D60">
              <w:rPr>
                <w:rFonts w:ascii="宋体" w:hAnsi="宋体" w:hint="eastAsia"/>
                <w:sz w:val="21"/>
                <w:szCs w:val="21"/>
              </w:rPr>
              <w:t>该项目债券还本付息资金来源为前坡村、后坡村、仁和村、戴家村4个村地块国有土地出让收益。经调查，该项目全部债券存续期内，共可产生用于还本付息的净现金流入127828.39万元，可覆盖债券本息金额62960.50万元，债务本息偿付保障倍数为2.03倍，用于还本付息的资金可得到有效保障。</w:t>
            </w:r>
          </w:p>
          <w:p w14:paraId="1E669280" w14:textId="67775303" w:rsidR="00E834BE" w:rsidRPr="00E834BE" w:rsidRDefault="00194D60" w:rsidP="00194D60">
            <w:pPr>
              <w:adjustRightInd w:val="0"/>
              <w:spacing w:line="240" w:lineRule="auto"/>
              <w:ind w:firstLine="420"/>
              <w:rPr>
                <w:rFonts w:ascii="宋体" w:hAnsi="宋体"/>
                <w:sz w:val="21"/>
                <w:szCs w:val="21"/>
              </w:rPr>
            </w:pPr>
            <w:r w:rsidRPr="00194D60">
              <w:rPr>
                <w:rFonts w:ascii="宋体" w:hAnsi="宋体" w:hint="eastAsia"/>
                <w:sz w:val="21"/>
                <w:szCs w:val="21"/>
              </w:rPr>
              <w:t>经调查，自2021年至今，该项目已偿还利息839.30万元，利息每年支付一次，支付及时。因拆迁工作未完成，该项目尚未产生国有土地出让收益，未有稳定的收益来源，故本项目目前还息资金来源为财政资金。扣1分</w:t>
            </w:r>
            <w:r w:rsidR="00E834BE" w:rsidRPr="00E834BE">
              <w:rPr>
                <w:rFonts w:ascii="宋体" w:hAnsi="宋体" w:hint="eastAsia"/>
                <w:sz w:val="21"/>
                <w:szCs w:val="21"/>
              </w:rPr>
              <w:t>。</w:t>
            </w:r>
          </w:p>
          <w:p w14:paraId="3FFC28B2" w14:textId="45B1F8E9" w:rsidR="00914D5F" w:rsidRPr="00212341" w:rsidRDefault="00E834BE" w:rsidP="00E834BE">
            <w:pPr>
              <w:adjustRightInd w:val="0"/>
              <w:spacing w:line="240" w:lineRule="auto"/>
              <w:ind w:firstLine="420"/>
              <w:rPr>
                <w:rFonts w:ascii="宋体" w:hAnsi="宋体"/>
                <w:sz w:val="21"/>
                <w:szCs w:val="21"/>
              </w:rPr>
            </w:pPr>
            <w:r w:rsidRPr="00E834BE">
              <w:rPr>
                <w:rFonts w:ascii="宋体" w:hAnsi="宋体" w:hint="eastAsia"/>
                <w:sz w:val="21"/>
                <w:szCs w:val="21"/>
              </w:rPr>
              <w:t>综合上述情况，该项目债券还本付息偿还及时，但未有稳定的收益来源保障还本付息的可持续。</w:t>
            </w:r>
            <w:r w:rsidR="006C71A6" w:rsidRPr="006C71A6">
              <w:rPr>
                <w:rFonts w:ascii="宋体" w:hAnsi="宋体" w:hint="eastAsia"/>
                <w:sz w:val="21"/>
                <w:szCs w:val="21"/>
              </w:rPr>
              <w:t>根据</w:t>
            </w:r>
            <w:r w:rsidRPr="00E834BE">
              <w:rPr>
                <w:rFonts w:ascii="宋体" w:hAnsi="宋体" w:hint="eastAsia"/>
                <w:sz w:val="21"/>
                <w:szCs w:val="21"/>
              </w:rPr>
              <w:t>评分标准，该项指标满分5分，扣1分，得4分</w:t>
            </w:r>
            <w:r w:rsidR="0049683C" w:rsidRPr="00E834BE">
              <w:rPr>
                <w:rFonts w:ascii="宋体" w:hAnsi="宋体" w:hint="eastAsia"/>
                <w:sz w:val="21"/>
                <w:szCs w:val="21"/>
              </w:rPr>
              <w:t>。</w:t>
            </w:r>
          </w:p>
        </w:tc>
      </w:tr>
      <w:tr w:rsidR="00914D5F" w:rsidRPr="00212341" w14:paraId="3F242593"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14031217"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54D9B5E6" w14:textId="042B8E4B" w:rsidR="00914D5F" w:rsidRPr="00212341" w:rsidRDefault="00E834BE" w:rsidP="00F8273A">
            <w:pPr>
              <w:spacing w:line="240" w:lineRule="auto"/>
              <w:ind w:firstLineChars="150" w:firstLine="315"/>
              <w:jc w:val="left"/>
              <w:rPr>
                <w:rFonts w:ascii="宋体" w:hAnsi="宋体"/>
                <w:sz w:val="21"/>
                <w:szCs w:val="21"/>
              </w:rPr>
            </w:pPr>
            <w:r>
              <w:rPr>
                <w:rFonts w:ascii="宋体" w:hAnsi="宋体"/>
                <w:sz w:val="21"/>
                <w:szCs w:val="21"/>
              </w:rPr>
              <w:t>4</w:t>
            </w:r>
            <w:r w:rsidR="00914D5F" w:rsidRPr="00212341">
              <w:rPr>
                <w:rFonts w:ascii="宋体" w:hAnsi="宋体" w:hint="eastAsia"/>
                <w:sz w:val="21"/>
                <w:szCs w:val="21"/>
              </w:rPr>
              <w:t>分</w:t>
            </w:r>
          </w:p>
        </w:tc>
      </w:tr>
    </w:tbl>
    <w:p w14:paraId="68C25D41" w14:textId="1C567FDA" w:rsidR="00914D5F" w:rsidRPr="00212341" w:rsidRDefault="00914D5F" w:rsidP="00914D5F">
      <w:pPr>
        <w:ind w:firstLine="480"/>
        <w:jc w:val="right"/>
        <w:rPr>
          <w:rFonts w:ascii="宋体" w:hAnsi="宋体"/>
          <w:sz w:val="24"/>
          <w:szCs w:val="24"/>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03807330" w14:textId="215972E3" w:rsidR="00914D5F" w:rsidRPr="00212341" w:rsidRDefault="00914D5F" w:rsidP="00914D5F">
      <w:pPr>
        <w:ind w:firstLineChars="50" w:firstLine="120"/>
        <w:jc w:val="center"/>
        <w:rPr>
          <w:rFonts w:ascii="宋体" w:hAnsi="宋体"/>
          <w:sz w:val="24"/>
          <w:szCs w:val="24"/>
        </w:rPr>
      </w:pPr>
      <w:r w:rsidRPr="00212341">
        <w:rPr>
          <w:rFonts w:ascii="宋体" w:hAnsi="宋体"/>
          <w:sz w:val="24"/>
          <w:szCs w:val="24"/>
        </w:rPr>
        <w:br w:type="page"/>
      </w:r>
      <w:r w:rsidRPr="00212341">
        <w:rPr>
          <w:rFonts w:ascii="宋体" w:hAnsi="宋体" w:hint="eastAsia"/>
          <w:sz w:val="24"/>
          <w:szCs w:val="24"/>
        </w:rPr>
        <w:lastRenderedPageBreak/>
        <w:t>“</w:t>
      </w:r>
      <w:r w:rsidR="00614227" w:rsidRPr="00614227">
        <w:rPr>
          <w:rFonts w:ascii="宋体" w:hAnsi="宋体" w:hint="eastAsia"/>
          <w:sz w:val="24"/>
          <w:szCs w:val="24"/>
        </w:rPr>
        <w:t>信息公开</w:t>
      </w:r>
      <w:r w:rsidRPr="00212341">
        <w:rPr>
          <w:rFonts w:ascii="宋体" w:hAnsi="宋体" w:hint="eastAsia"/>
          <w:sz w:val="24"/>
          <w:szCs w:val="24"/>
        </w:rPr>
        <w:t>”工作底稿</w:t>
      </w:r>
    </w:p>
    <w:p w14:paraId="71CFB37A" w14:textId="6E8C1551"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4486EB85"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4825549E"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5B2C10A2" w14:textId="21060C84" w:rsidR="00914D5F" w:rsidRPr="00212341" w:rsidRDefault="00614227" w:rsidP="00F8273A">
            <w:pPr>
              <w:widowControl/>
              <w:spacing w:line="240" w:lineRule="auto"/>
              <w:ind w:firstLineChars="0" w:firstLine="0"/>
              <w:jc w:val="center"/>
              <w:rPr>
                <w:rFonts w:ascii="宋体" w:hAnsi="宋体" w:cs="宋体"/>
                <w:color w:val="000000"/>
                <w:sz w:val="21"/>
                <w:szCs w:val="21"/>
              </w:rPr>
            </w:pPr>
            <w:r w:rsidRPr="00614227">
              <w:rPr>
                <w:rFonts w:ascii="宋体" w:hAnsi="宋体" w:cs="Times New Roman" w:hint="eastAsia"/>
                <w:color w:val="000000"/>
                <w:kern w:val="1"/>
                <w:sz w:val="21"/>
                <w:szCs w:val="21"/>
              </w:rPr>
              <w:t>信息公开</w:t>
            </w:r>
          </w:p>
        </w:tc>
      </w:tr>
      <w:tr w:rsidR="00914D5F" w:rsidRPr="00212341" w14:paraId="632B9911"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070630E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138EAA65" w14:textId="63F40161"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color w:val="000000"/>
                <w:kern w:val="1"/>
                <w:sz w:val="21"/>
                <w:szCs w:val="21"/>
              </w:rPr>
              <w:t>项目信息公开渠道是否符合规定；公开时间是否及时；公开内容是否真实</w:t>
            </w:r>
            <w:r w:rsidR="00914D5F" w:rsidRPr="00212341">
              <w:rPr>
                <w:rFonts w:ascii="宋体" w:eastAsia="宋体" w:hAnsi="宋体" w:cs="Times New Roman" w:hint="eastAsia"/>
                <w:color w:val="000000"/>
                <w:kern w:val="1"/>
                <w:sz w:val="21"/>
                <w:szCs w:val="21"/>
              </w:rPr>
              <w:t>。</w:t>
            </w:r>
          </w:p>
        </w:tc>
      </w:tr>
      <w:tr w:rsidR="00914D5F" w:rsidRPr="00212341" w14:paraId="6BED8EDF"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A9BF9BE"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CC8BC52" w14:textId="342E7CCD" w:rsidR="00914D5F" w:rsidRPr="00212341" w:rsidRDefault="00614227" w:rsidP="00F8273A">
            <w:pPr>
              <w:spacing w:line="240" w:lineRule="auto"/>
              <w:ind w:firstLineChars="150" w:firstLine="315"/>
              <w:jc w:val="left"/>
              <w:rPr>
                <w:rFonts w:ascii="宋体" w:hAnsi="宋体"/>
                <w:sz w:val="21"/>
                <w:szCs w:val="21"/>
              </w:rPr>
            </w:pPr>
            <w:r>
              <w:rPr>
                <w:rFonts w:ascii="宋体" w:hAnsi="宋体"/>
                <w:sz w:val="21"/>
                <w:szCs w:val="21"/>
              </w:rPr>
              <w:t>3</w:t>
            </w:r>
            <w:r w:rsidR="00914D5F" w:rsidRPr="00212341">
              <w:rPr>
                <w:rFonts w:ascii="宋体" w:hAnsi="宋体" w:hint="eastAsia"/>
                <w:sz w:val="21"/>
                <w:szCs w:val="21"/>
              </w:rPr>
              <w:t>分</w:t>
            </w:r>
          </w:p>
        </w:tc>
      </w:tr>
      <w:tr w:rsidR="00914D5F" w:rsidRPr="00212341" w14:paraId="4B556A87"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138EEF3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0468BD64" w14:textId="77777777" w:rsidR="008A5824" w:rsidRPr="008A5824" w:rsidRDefault="008A5824" w:rsidP="008A5824">
            <w:pPr>
              <w:adjustRightInd w:val="0"/>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① 项目信息公开渠道符合规定，计1分；</w:t>
            </w:r>
          </w:p>
          <w:p w14:paraId="4136471F" w14:textId="77777777" w:rsidR="008A5824" w:rsidRPr="008A5824" w:rsidRDefault="008A5824" w:rsidP="008A5824">
            <w:pPr>
              <w:adjustRightInd w:val="0"/>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② 公开时间及时，计1分；</w:t>
            </w:r>
          </w:p>
          <w:p w14:paraId="5A534707" w14:textId="77777777" w:rsidR="008A5824" w:rsidRPr="008A5824" w:rsidRDefault="008A5824" w:rsidP="008A5824">
            <w:pPr>
              <w:adjustRightInd w:val="0"/>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③ 公开内容真实、完整、有效，计1分。</w:t>
            </w:r>
          </w:p>
          <w:p w14:paraId="587994FC" w14:textId="47D8BE6B"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sz w:val="21"/>
                <w:szCs w:val="21"/>
              </w:rPr>
              <w:t>以上存在1处不规范、不符合扣1分，扣完为止</w:t>
            </w:r>
            <w:r w:rsidR="00914D5F" w:rsidRPr="00212341">
              <w:rPr>
                <w:rFonts w:ascii="宋体" w:eastAsia="宋体" w:hAnsi="宋体" w:cs="Times New Roman"/>
                <w:sz w:val="21"/>
                <w:szCs w:val="21"/>
              </w:rPr>
              <w:t>。</w:t>
            </w:r>
          </w:p>
        </w:tc>
      </w:tr>
      <w:tr w:rsidR="00914D5F" w:rsidRPr="00212341" w14:paraId="7DE4B345"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26E494D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2A2F9144" w14:textId="02BCBB92"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Times New Roman" w:hint="eastAsia"/>
                <w:color w:val="000000"/>
                <w:kern w:val="1"/>
                <w:sz w:val="21"/>
                <w:szCs w:val="21"/>
              </w:rPr>
              <w:t>项目信息公开资料</w:t>
            </w:r>
          </w:p>
        </w:tc>
      </w:tr>
      <w:tr w:rsidR="00914D5F" w:rsidRPr="00212341" w14:paraId="0A82F363"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49BE488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75AE32E1" w14:textId="77777777" w:rsidR="00614227" w:rsidRPr="00614227" w:rsidRDefault="00614227" w:rsidP="00614227">
            <w:pPr>
              <w:adjustRightInd w:val="0"/>
              <w:spacing w:beforeLines="50" w:before="156" w:line="240" w:lineRule="auto"/>
              <w:ind w:firstLine="420"/>
              <w:rPr>
                <w:rFonts w:ascii="宋体" w:hAnsi="宋体"/>
                <w:sz w:val="21"/>
                <w:szCs w:val="21"/>
              </w:rPr>
            </w:pPr>
            <w:r w:rsidRPr="00614227">
              <w:rPr>
                <w:rFonts w:ascii="宋体" w:hAnsi="宋体" w:hint="eastAsia"/>
                <w:sz w:val="21"/>
                <w:szCs w:val="21"/>
              </w:rPr>
              <w:t>经调查，该项目债券发行由省政府负责，项目实施方案已于2022年2月17日在省财政厅《2022年山东省政府专项债券（十期—十五期）、一般债券（二期）信息披露文件》中进行了公开，包括债券总额、期限、本息偿还方式以及第三方评估信息中的项目预期收益、融资平衡情况评估等内容，公开内容完整、有效，公开时效性好，无信息缺失及刻意淡化、模糊的情况。</w:t>
            </w:r>
          </w:p>
          <w:p w14:paraId="36E2C9D1" w14:textId="77777777" w:rsidR="00614227" w:rsidRPr="00614227" w:rsidRDefault="00614227" w:rsidP="00614227">
            <w:pPr>
              <w:adjustRightInd w:val="0"/>
              <w:spacing w:line="240" w:lineRule="auto"/>
              <w:ind w:firstLine="420"/>
              <w:rPr>
                <w:rFonts w:ascii="宋体" w:hAnsi="宋体"/>
                <w:sz w:val="21"/>
                <w:szCs w:val="21"/>
              </w:rPr>
            </w:pPr>
            <w:r w:rsidRPr="00614227">
              <w:rPr>
                <w:rFonts w:ascii="宋体" w:hAnsi="宋体" w:hint="eastAsia"/>
                <w:sz w:val="21"/>
                <w:szCs w:val="21"/>
              </w:rPr>
              <w:t>截至绩效评价时，专项</w:t>
            </w:r>
            <w:proofErr w:type="gramStart"/>
            <w:r w:rsidRPr="00614227">
              <w:rPr>
                <w:rFonts w:ascii="宋体" w:hAnsi="宋体" w:hint="eastAsia"/>
                <w:sz w:val="21"/>
                <w:szCs w:val="21"/>
              </w:rPr>
              <w:t>债使用</w:t>
            </w:r>
            <w:proofErr w:type="gramEnd"/>
            <w:r w:rsidRPr="00614227">
              <w:rPr>
                <w:rFonts w:ascii="宋体" w:hAnsi="宋体" w:hint="eastAsia"/>
                <w:sz w:val="21"/>
                <w:szCs w:val="21"/>
              </w:rPr>
              <w:t>部门已</w:t>
            </w:r>
            <w:proofErr w:type="gramStart"/>
            <w:r w:rsidRPr="00614227">
              <w:rPr>
                <w:rFonts w:ascii="宋体" w:hAnsi="宋体" w:hint="eastAsia"/>
                <w:sz w:val="21"/>
                <w:szCs w:val="21"/>
              </w:rPr>
              <w:t>对上年</w:t>
            </w:r>
            <w:proofErr w:type="gramEnd"/>
            <w:r w:rsidRPr="00614227">
              <w:rPr>
                <w:rFonts w:ascii="宋体" w:hAnsi="宋体" w:hint="eastAsia"/>
                <w:sz w:val="21"/>
                <w:szCs w:val="21"/>
              </w:rPr>
              <w:t>末专项债券资金使用情况进行公开，但仅公开支出资金总额，未对项目建设进度、运营情况、项目收益及形成的资产情况等信息进行公开。</w:t>
            </w:r>
          </w:p>
          <w:p w14:paraId="50E55F39" w14:textId="356515F1" w:rsidR="00914D5F" w:rsidRPr="00212341" w:rsidRDefault="00614227" w:rsidP="00614227">
            <w:pPr>
              <w:adjustRightInd w:val="0"/>
              <w:spacing w:line="240" w:lineRule="auto"/>
              <w:ind w:firstLine="420"/>
              <w:rPr>
                <w:rFonts w:ascii="宋体" w:hAnsi="宋体"/>
                <w:sz w:val="21"/>
                <w:szCs w:val="21"/>
              </w:rPr>
            </w:pPr>
            <w:r w:rsidRPr="00614227">
              <w:rPr>
                <w:rFonts w:ascii="宋体" w:hAnsi="宋体" w:hint="eastAsia"/>
                <w:sz w:val="21"/>
                <w:szCs w:val="21"/>
              </w:rPr>
              <w:t>根据评分标准，该项指标满分3分，扣1分，得2分</w:t>
            </w:r>
            <w:r w:rsidR="0048085A" w:rsidRPr="00212341">
              <w:rPr>
                <w:rFonts w:ascii="宋体" w:hAnsi="宋体" w:hint="eastAsia"/>
                <w:sz w:val="21"/>
                <w:szCs w:val="21"/>
              </w:rPr>
              <w:t>。</w:t>
            </w:r>
          </w:p>
        </w:tc>
      </w:tr>
      <w:tr w:rsidR="00914D5F" w:rsidRPr="00212341" w14:paraId="411EA15F"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5CBFE31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48781085" w14:textId="4097BF74" w:rsidR="00914D5F" w:rsidRPr="00212341" w:rsidRDefault="00614227" w:rsidP="00F8273A">
            <w:pPr>
              <w:spacing w:line="240" w:lineRule="auto"/>
              <w:ind w:firstLineChars="150" w:firstLine="315"/>
              <w:jc w:val="left"/>
              <w:rPr>
                <w:rFonts w:ascii="宋体" w:hAnsi="宋体"/>
                <w:sz w:val="21"/>
                <w:szCs w:val="21"/>
              </w:rPr>
            </w:pPr>
            <w:r>
              <w:rPr>
                <w:rFonts w:ascii="宋体" w:hAnsi="宋体"/>
                <w:sz w:val="21"/>
                <w:szCs w:val="21"/>
              </w:rPr>
              <w:t>2</w:t>
            </w:r>
            <w:r w:rsidR="00914D5F" w:rsidRPr="00212341">
              <w:rPr>
                <w:rFonts w:ascii="宋体" w:hAnsi="宋体" w:hint="eastAsia"/>
                <w:sz w:val="21"/>
                <w:szCs w:val="21"/>
              </w:rPr>
              <w:t>分</w:t>
            </w:r>
          </w:p>
        </w:tc>
      </w:tr>
    </w:tbl>
    <w:p w14:paraId="4F21984C" w14:textId="15C65831" w:rsidR="00914D5F" w:rsidRPr="00212341" w:rsidRDefault="00914D5F" w:rsidP="00914D5F">
      <w:pPr>
        <w:ind w:firstLine="48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1D747C07" w14:textId="77777777" w:rsidR="008A5824" w:rsidRDefault="008A5824" w:rsidP="00914D5F">
      <w:pPr>
        <w:widowControl/>
        <w:snapToGrid/>
        <w:spacing w:line="240" w:lineRule="auto"/>
        <w:ind w:firstLineChars="0" w:firstLine="0"/>
        <w:jc w:val="left"/>
        <w:rPr>
          <w:rFonts w:ascii="宋体" w:hAnsi="宋体"/>
          <w:sz w:val="24"/>
          <w:szCs w:val="24"/>
        </w:rPr>
        <w:sectPr w:rsidR="008A5824" w:rsidSect="0060748A">
          <w:pgSz w:w="11906" w:h="16838"/>
          <w:pgMar w:top="1440" w:right="1800" w:bottom="1440" w:left="1843" w:header="993" w:footer="992" w:gutter="0"/>
          <w:cols w:space="425"/>
          <w:docGrid w:type="lines" w:linePitch="312"/>
        </w:sectPr>
      </w:pPr>
    </w:p>
    <w:p w14:paraId="6147FD52" w14:textId="25A60F43"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614227" w:rsidRPr="00614227">
        <w:rPr>
          <w:rFonts w:ascii="宋体" w:hAnsi="宋体" w:hint="eastAsia"/>
          <w:sz w:val="24"/>
          <w:szCs w:val="24"/>
        </w:rPr>
        <w:t>产出数量</w:t>
      </w:r>
      <w:r w:rsidRPr="00212341">
        <w:rPr>
          <w:rFonts w:ascii="宋体" w:hAnsi="宋体" w:hint="eastAsia"/>
          <w:sz w:val="24"/>
          <w:szCs w:val="24"/>
        </w:rPr>
        <w:t>”工作底稿</w:t>
      </w:r>
    </w:p>
    <w:p w14:paraId="21CE19BE" w14:textId="0F1AC8D4"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2EEF163B"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7ABE578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7330B726" w14:textId="08975946" w:rsidR="00914D5F" w:rsidRPr="00212341" w:rsidRDefault="00614227" w:rsidP="00F8273A">
            <w:pPr>
              <w:widowControl/>
              <w:spacing w:line="240" w:lineRule="auto"/>
              <w:ind w:firstLineChars="0" w:firstLine="0"/>
              <w:jc w:val="center"/>
              <w:rPr>
                <w:rFonts w:ascii="宋体" w:hAnsi="宋体" w:cs="宋体"/>
                <w:color w:val="000000"/>
                <w:sz w:val="21"/>
                <w:szCs w:val="21"/>
              </w:rPr>
            </w:pPr>
            <w:r w:rsidRPr="00614227">
              <w:rPr>
                <w:rFonts w:ascii="宋体" w:hAnsi="宋体" w:cs="宋体" w:hint="eastAsia"/>
                <w:kern w:val="1"/>
                <w:sz w:val="21"/>
                <w:szCs w:val="21"/>
              </w:rPr>
              <w:t>产出数量</w:t>
            </w:r>
          </w:p>
        </w:tc>
      </w:tr>
      <w:tr w:rsidR="00914D5F" w:rsidRPr="00212341" w14:paraId="504FD8E3"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25349EC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6EBC7E8D" w14:textId="4B444F0C"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kern w:val="1"/>
                <w:sz w:val="21"/>
                <w:szCs w:val="21"/>
              </w:rPr>
              <w:t>考察项目完成数量情况</w:t>
            </w:r>
            <w:r w:rsidR="00914D5F" w:rsidRPr="00212341">
              <w:rPr>
                <w:rFonts w:ascii="宋体" w:eastAsia="宋体" w:hAnsi="宋体" w:cs="宋体" w:hint="eastAsia"/>
                <w:kern w:val="1"/>
                <w:sz w:val="21"/>
                <w:szCs w:val="21"/>
              </w:rPr>
              <w:t>。</w:t>
            </w:r>
          </w:p>
        </w:tc>
      </w:tr>
      <w:tr w:rsidR="00914D5F" w:rsidRPr="00212341" w14:paraId="1DD28B49"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22406B70"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1C665B8A" w14:textId="27F24769" w:rsidR="00914D5F" w:rsidRPr="00212341" w:rsidRDefault="007F2821" w:rsidP="00F8273A">
            <w:pPr>
              <w:spacing w:line="240" w:lineRule="auto"/>
              <w:ind w:firstLineChars="150" w:firstLine="315"/>
              <w:jc w:val="left"/>
              <w:rPr>
                <w:rFonts w:ascii="宋体" w:hAnsi="宋体"/>
                <w:sz w:val="21"/>
                <w:szCs w:val="21"/>
              </w:rPr>
            </w:pPr>
            <w:r>
              <w:rPr>
                <w:rFonts w:ascii="宋体" w:hAnsi="宋体"/>
                <w:sz w:val="21"/>
                <w:szCs w:val="21"/>
              </w:rPr>
              <w:t>8</w:t>
            </w:r>
            <w:r w:rsidR="00914D5F" w:rsidRPr="00212341">
              <w:rPr>
                <w:rFonts w:ascii="宋体" w:hAnsi="宋体" w:hint="eastAsia"/>
                <w:sz w:val="21"/>
                <w:szCs w:val="21"/>
              </w:rPr>
              <w:t>分</w:t>
            </w:r>
          </w:p>
        </w:tc>
      </w:tr>
      <w:tr w:rsidR="00914D5F" w:rsidRPr="00212341" w14:paraId="581DD01E"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3136344E"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0C80D833" w14:textId="77777777" w:rsidR="008A5824" w:rsidRPr="008A5824" w:rsidRDefault="008A5824" w:rsidP="008A5824">
            <w:pPr>
              <w:adjustRightInd w:val="0"/>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① 实际完成数量；</w:t>
            </w:r>
          </w:p>
          <w:p w14:paraId="45F2D519" w14:textId="77777777" w:rsidR="008A5824" w:rsidRPr="008A5824" w:rsidRDefault="008A5824" w:rsidP="008A5824">
            <w:pPr>
              <w:adjustRightInd w:val="0"/>
              <w:spacing w:line="240" w:lineRule="auto"/>
              <w:ind w:firstLineChars="0" w:firstLine="0"/>
              <w:rPr>
                <w:rFonts w:ascii="宋体" w:eastAsia="宋体" w:hAnsi="宋体" w:cs="Times New Roman"/>
                <w:sz w:val="21"/>
                <w:szCs w:val="21"/>
              </w:rPr>
            </w:pPr>
            <w:r w:rsidRPr="008A5824">
              <w:rPr>
                <w:rFonts w:ascii="宋体" w:eastAsia="宋体" w:hAnsi="宋体" w:cs="Times New Roman" w:hint="eastAsia"/>
                <w:sz w:val="21"/>
                <w:szCs w:val="21"/>
              </w:rPr>
              <w:t>② 完成比率=（实际完成数量/计划数量）×100%，完成比率超过100%的，按100%计算；</w:t>
            </w:r>
          </w:p>
          <w:p w14:paraId="5D9C816B" w14:textId="0FE5FF3F"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sz w:val="21"/>
                <w:szCs w:val="21"/>
              </w:rPr>
              <w:t>③ 该项得分=完成比率×8分</w:t>
            </w:r>
            <w:r w:rsidR="00914D5F" w:rsidRPr="00212341">
              <w:rPr>
                <w:rFonts w:ascii="宋体" w:eastAsia="宋体" w:hAnsi="宋体" w:cs="Times New Roman" w:hint="eastAsia"/>
                <w:sz w:val="21"/>
                <w:szCs w:val="21"/>
              </w:rPr>
              <w:t>。</w:t>
            </w:r>
          </w:p>
        </w:tc>
      </w:tr>
      <w:tr w:rsidR="00914D5F" w:rsidRPr="00212341" w14:paraId="29D2C690"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0AC5FE78"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68C006D3" w14:textId="5B80EC62" w:rsidR="00914D5F" w:rsidRPr="00212341" w:rsidRDefault="008A5824" w:rsidP="00F8273A">
            <w:pPr>
              <w:spacing w:line="240" w:lineRule="auto"/>
              <w:ind w:firstLineChars="0" w:firstLine="0"/>
              <w:jc w:val="left"/>
              <w:rPr>
                <w:rFonts w:ascii="宋体" w:hAnsi="宋体"/>
                <w:sz w:val="21"/>
                <w:szCs w:val="21"/>
              </w:rPr>
            </w:pPr>
            <w:r w:rsidRPr="008A5824">
              <w:rPr>
                <w:rFonts w:ascii="宋体" w:eastAsia="宋体" w:hAnsi="宋体" w:cs="Times New Roman" w:hint="eastAsia"/>
                <w:sz w:val="21"/>
                <w:szCs w:val="21"/>
              </w:rPr>
              <w:t>项目实施计划、项目建设内容变更备案表等</w:t>
            </w:r>
          </w:p>
        </w:tc>
      </w:tr>
      <w:tr w:rsidR="00914D5F" w:rsidRPr="00212341" w14:paraId="7A407B9B"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16184A1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5818B828" w14:textId="316265C4" w:rsidR="007F2821" w:rsidRDefault="00034B93" w:rsidP="007F2821">
            <w:pPr>
              <w:adjustRightInd w:val="0"/>
              <w:spacing w:beforeLines="50" w:before="156" w:line="240" w:lineRule="auto"/>
              <w:ind w:firstLine="420"/>
              <w:rPr>
                <w:rFonts w:ascii="宋体" w:hAnsi="宋体"/>
                <w:sz w:val="21"/>
                <w:szCs w:val="21"/>
              </w:rPr>
            </w:pPr>
            <w:r w:rsidRPr="00034B93">
              <w:rPr>
                <w:rFonts w:ascii="宋体" w:hAnsi="宋体" w:hint="eastAsia"/>
                <w:sz w:val="21"/>
                <w:szCs w:val="21"/>
              </w:rPr>
              <w:t>通过查阅《关于对莲花山城边村棚户区改造项目（一期）项目建议书的批复》（</w:t>
            </w:r>
            <w:proofErr w:type="gramStart"/>
            <w:r w:rsidRPr="00034B93">
              <w:rPr>
                <w:rFonts w:ascii="宋体" w:hAnsi="宋体" w:hint="eastAsia"/>
                <w:sz w:val="21"/>
                <w:szCs w:val="21"/>
              </w:rPr>
              <w:t>淄文昌项审〔2018〕</w:t>
            </w:r>
            <w:proofErr w:type="gramEnd"/>
            <w:r w:rsidRPr="00034B93">
              <w:rPr>
                <w:rFonts w:ascii="宋体" w:hAnsi="宋体" w:hint="eastAsia"/>
                <w:sz w:val="21"/>
                <w:szCs w:val="21"/>
              </w:rPr>
              <w:t>6号）及《莲花山城边村棚户区改造项目可行性研究报告》等项目资料，该项目建设内容主要包括：住宅楼工程，配套公建工程，地下设施工程，道路、储藏室、绿化带及室外管线工程。截至2021年底，该项目按计划完成屋面防水、保温、</w:t>
            </w:r>
            <w:proofErr w:type="gramStart"/>
            <w:r w:rsidRPr="00034B93">
              <w:rPr>
                <w:rFonts w:ascii="宋体" w:hAnsi="宋体" w:hint="eastAsia"/>
                <w:sz w:val="21"/>
                <w:szCs w:val="21"/>
              </w:rPr>
              <w:t>持钉层</w:t>
            </w:r>
            <w:proofErr w:type="gramEnd"/>
            <w:r w:rsidRPr="00034B93">
              <w:rPr>
                <w:rFonts w:ascii="宋体" w:hAnsi="宋体" w:hint="eastAsia"/>
                <w:sz w:val="21"/>
                <w:szCs w:val="21"/>
              </w:rPr>
              <w:t>建设、填充墙砌筑、抹灰等工程建设工作。经调查了解，该项目开工建设的住宅</w:t>
            </w:r>
            <w:proofErr w:type="gramStart"/>
            <w:r w:rsidRPr="00034B93">
              <w:rPr>
                <w:rFonts w:ascii="宋体" w:hAnsi="宋体" w:hint="eastAsia"/>
                <w:sz w:val="21"/>
                <w:szCs w:val="21"/>
              </w:rPr>
              <w:t>楼数量</w:t>
            </w:r>
            <w:proofErr w:type="gramEnd"/>
            <w:r w:rsidRPr="00034B93">
              <w:rPr>
                <w:rFonts w:ascii="宋体" w:hAnsi="宋体" w:hint="eastAsia"/>
                <w:sz w:val="21"/>
                <w:szCs w:val="21"/>
              </w:rPr>
              <w:t>为19栋，因土地规划区域内未完成相应的拆迁工作，且</w:t>
            </w:r>
            <w:proofErr w:type="gramStart"/>
            <w:r w:rsidRPr="00034B93">
              <w:rPr>
                <w:rFonts w:ascii="宋体" w:hAnsi="宋体" w:hint="eastAsia"/>
                <w:sz w:val="21"/>
                <w:szCs w:val="21"/>
              </w:rPr>
              <w:t>现建设</w:t>
            </w:r>
            <w:proofErr w:type="gramEnd"/>
            <w:r w:rsidRPr="00034B93">
              <w:rPr>
                <w:rFonts w:ascii="宋体" w:hAnsi="宋体" w:hint="eastAsia"/>
                <w:sz w:val="21"/>
                <w:szCs w:val="21"/>
              </w:rPr>
              <w:t>住宅户数已满足上级部署的1012户安置需求等原因，剩余2栋住宅楼暂不进行相应建设。综合以上，项目实际完成率=</w:t>
            </w:r>
            <w:r w:rsidR="00194D60">
              <w:rPr>
                <w:rFonts w:ascii="宋体" w:hAnsi="宋体" w:hint="eastAsia"/>
                <w:sz w:val="21"/>
                <w:szCs w:val="21"/>
              </w:rPr>
              <w:t>（</w:t>
            </w:r>
            <w:r w:rsidRPr="00034B93">
              <w:rPr>
                <w:rFonts w:ascii="宋体" w:hAnsi="宋体" w:hint="eastAsia"/>
                <w:sz w:val="21"/>
                <w:szCs w:val="21"/>
              </w:rPr>
              <w:t>19个/21个</w:t>
            </w:r>
            <w:r w:rsidR="00194D60">
              <w:rPr>
                <w:rFonts w:ascii="宋体" w:hAnsi="宋体" w:hint="eastAsia"/>
                <w:sz w:val="21"/>
                <w:szCs w:val="21"/>
              </w:rPr>
              <w:t>）</w:t>
            </w:r>
            <w:r w:rsidRPr="00034B93">
              <w:rPr>
                <w:rFonts w:ascii="宋体" w:hAnsi="宋体" w:hint="eastAsia"/>
                <w:sz w:val="21"/>
                <w:szCs w:val="21"/>
              </w:rPr>
              <w:t>×100%=90.48%；该项得分=90.48%×8分=7.24分</w:t>
            </w:r>
            <w:r w:rsidR="00614227" w:rsidRPr="00614227">
              <w:rPr>
                <w:rFonts w:ascii="宋体" w:hAnsi="宋体" w:hint="eastAsia"/>
                <w:sz w:val="21"/>
                <w:szCs w:val="21"/>
              </w:rPr>
              <w:t>。</w:t>
            </w:r>
          </w:p>
          <w:p w14:paraId="79F2FF7E" w14:textId="4A8FAF03" w:rsidR="00914D5F" w:rsidRPr="00212341" w:rsidRDefault="00614227" w:rsidP="007F2821">
            <w:pPr>
              <w:adjustRightInd w:val="0"/>
              <w:spacing w:line="240" w:lineRule="auto"/>
              <w:ind w:firstLine="420"/>
              <w:rPr>
                <w:rFonts w:ascii="宋体" w:hAnsi="宋体"/>
                <w:sz w:val="21"/>
                <w:szCs w:val="21"/>
              </w:rPr>
            </w:pPr>
            <w:r w:rsidRPr="00614227">
              <w:rPr>
                <w:rFonts w:ascii="宋体" w:hAnsi="宋体" w:hint="eastAsia"/>
                <w:sz w:val="21"/>
                <w:szCs w:val="21"/>
              </w:rPr>
              <w:t>根据评分标准，</w:t>
            </w:r>
            <w:r w:rsidR="00D42576" w:rsidRPr="00D42576">
              <w:rPr>
                <w:rFonts w:ascii="宋体" w:hAnsi="宋体" w:hint="eastAsia"/>
                <w:sz w:val="21"/>
                <w:szCs w:val="21"/>
              </w:rPr>
              <w:t>该项指标满分8分，扣0.76分，得7.24分</w:t>
            </w:r>
            <w:r w:rsidR="0049683C" w:rsidRPr="00212341">
              <w:rPr>
                <w:rFonts w:ascii="宋体" w:hAnsi="宋体" w:hint="eastAsia"/>
                <w:sz w:val="21"/>
                <w:szCs w:val="21"/>
              </w:rPr>
              <w:t>。</w:t>
            </w:r>
          </w:p>
        </w:tc>
      </w:tr>
      <w:tr w:rsidR="00914D5F" w:rsidRPr="00212341" w14:paraId="33ADAECA"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16D2ECD0"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34D392A6" w14:textId="1611E63E" w:rsidR="00914D5F" w:rsidRPr="00212341" w:rsidRDefault="00D42576" w:rsidP="00F8273A">
            <w:pPr>
              <w:spacing w:line="240" w:lineRule="auto"/>
              <w:ind w:firstLineChars="150" w:firstLine="315"/>
              <w:jc w:val="left"/>
              <w:rPr>
                <w:rFonts w:ascii="宋体" w:hAnsi="宋体"/>
                <w:sz w:val="21"/>
                <w:szCs w:val="21"/>
              </w:rPr>
            </w:pPr>
            <w:r>
              <w:rPr>
                <w:rFonts w:ascii="宋体" w:hAnsi="宋体"/>
                <w:sz w:val="21"/>
                <w:szCs w:val="21"/>
              </w:rPr>
              <w:t>7.24</w:t>
            </w:r>
            <w:r w:rsidR="00914D5F" w:rsidRPr="00212341">
              <w:rPr>
                <w:rFonts w:ascii="宋体" w:hAnsi="宋体" w:hint="eastAsia"/>
                <w:sz w:val="21"/>
                <w:szCs w:val="21"/>
              </w:rPr>
              <w:t>分</w:t>
            </w:r>
          </w:p>
        </w:tc>
      </w:tr>
    </w:tbl>
    <w:p w14:paraId="291755F9" w14:textId="5AA52D27" w:rsidR="00914D5F" w:rsidRPr="00212341" w:rsidRDefault="00914D5F" w:rsidP="00914D5F">
      <w:pPr>
        <w:ind w:firstLine="480"/>
        <w:jc w:val="right"/>
        <w:rPr>
          <w:rFonts w:ascii="宋体" w:hAnsi="宋体"/>
        </w:rPr>
      </w:pPr>
      <w:r w:rsidRPr="00212341">
        <w:rPr>
          <w:rFonts w:ascii="宋体" w:hAnsi="宋体" w:hint="eastAsia"/>
          <w:sz w:val="24"/>
          <w:szCs w:val="24"/>
        </w:rPr>
        <w:t>评价时间：202</w:t>
      </w:r>
      <w:r w:rsidR="0049683C"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7F49FC15" w14:textId="77777777" w:rsidR="00914D5F" w:rsidRPr="00212341" w:rsidRDefault="00914D5F" w:rsidP="00914D5F">
      <w:pPr>
        <w:widowControl/>
        <w:snapToGrid/>
        <w:spacing w:line="240" w:lineRule="auto"/>
        <w:ind w:firstLineChars="0" w:firstLine="0"/>
        <w:jc w:val="left"/>
        <w:rPr>
          <w:rFonts w:ascii="宋体" w:hAnsi="宋体"/>
        </w:rPr>
      </w:pPr>
      <w:r w:rsidRPr="00212341">
        <w:rPr>
          <w:rFonts w:ascii="宋体" w:hAnsi="宋体"/>
        </w:rPr>
        <w:br w:type="page"/>
      </w:r>
    </w:p>
    <w:p w14:paraId="5458AE89" w14:textId="17AF4FD9"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7F2821" w:rsidRPr="007F2821">
        <w:rPr>
          <w:rFonts w:ascii="宋体" w:hAnsi="宋体" w:hint="eastAsia"/>
          <w:sz w:val="24"/>
          <w:szCs w:val="24"/>
        </w:rPr>
        <w:t>产出质量</w:t>
      </w:r>
      <w:r w:rsidRPr="00212341">
        <w:rPr>
          <w:rFonts w:ascii="宋体" w:hAnsi="宋体" w:hint="eastAsia"/>
          <w:sz w:val="24"/>
          <w:szCs w:val="24"/>
        </w:rPr>
        <w:t>”工作底稿</w:t>
      </w:r>
    </w:p>
    <w:p w14:paraId="692C8FD0" w14:textId="11971EFF"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29117CA3"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6D961AC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328EBDBB" w14:textId="64878F00" w:rsidR="00914D5F" w:rsidRPr="00212341" w:rsidRDefault="00D42576" w:rsidP="00F8273A">
            <w:pPr>
              <w:widowControl/>
              <w:spacing w:line="240" w:lineRule="auto"/>
              <w:ind w:firstLineChars="0" w:firstLine="0"/>
              <w:jc w:val="center"/>
              <w:rPr>
                <w:rFonts w:ascii="宋体" w:hAnsi="宋体" w:cs="宋体"/>
                <w:color w:val="000000"/>
                <w:sz w:val="21"/>
                <w:szCs w:val="21"/>
              </w:rPr>
            </w:pPr>
            <w:r w:rsidRPr="00D42576">
              <w:rPr>
                <w:rFonts w:ascii="宋体" w:hAnsi="宋体" w:cs="宋体" w:hint="eastAsia"/>
                <w:kern w:val="1"/>
                <w:sz w:val="21"/>
                <w:szCs w:val="21"/>
              </w:rPr>
              <w:t>产出质量</w:t>
            </w:r>
          </w:p>
        </w:tc>
      </w:tr>
      <w:tr w:rsidR="00914D5F" w:rsidRPr="00212341" w14:paraId="4346D69F"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1EE73A8E"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27BE1C0D" w14:textId="52D705E0" w:rsidR="00914D5F" w:rsidRPr="00212341" w:rsidRDefault="008A5824" w:rsidP="00F8273A">
            <w:pPr>
              <w:widowControl/>
              <w:spacing w:line="240" w:lineRule="auto"/>
              <w:ind w:firstLineChars="0" w:firstLine="0"/>
              <w:jc w:val="left"/>
              <w:rPr>
                <w:rFonts w:ascii="宋体" w:hAnsi="宋体" w:cs="宋体"/>
                <w:color w:val="000000"/>
                <w:sz w:val="21"/>
                <w:szCs w:val="21"/>
              </w:rPr>
            </w:pPr>
            <w:r w:rsidRPr="008A5824">
              <w:rPr>
                <w:rFonts w:ascii="宋体" w:eastAsia="宋体" w:hAnsi="宋体" w:cs="宋体" w:hint="eastAsia"/>
                <w:kern w:val="1"/>
                <w:sz w:val="21"/>
                <w:szCs w:val="21"/>
              </w:rPr>
              <w:t>考察项目质量验收情况</w:t>
            </w:r>
            <w:r w:rsidR="00914D5F" w:rsidRPr="00212341">
              <w:rPr>
                <w:rFonts w:ascii="宋体" w:eastAsia="宋体" w:hAnsi="宋体" w:cs="宋体" w:hint="eastAsia"/>
                <w:kern w:val="1"/>
                <w:sz w:val="21"/>
                <w:szCs w:val="21"/>
              </w:rPr>
              <w:t>。</w:t>
            </w:r>
          </w:p>
        </w:tc>
      </w:tr>
      <w:tr w:rsidR="00914D5F" w:rsidRPr="00212341" w14:paraId="6166AA8F"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0FA4589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2EE6A578" w14:textId="3A5156DF" w:rsidR="00914D5F" w:rsidRPr="00212341" w:rsidRDefault="00614227" w:rsidP="00F8273A">
            <w:pPr>
              <w:spacing w:line="240" w:lineRule="auto"/>
              <w:ind w:firstLineChars="150" w:firstLine="315"/>
              <w:jc w:val="left"/>
              <w:rPr>
                <w:rFonts w:ascii="宋体" w:hAnsi="宋体"/>
                <w:sz w:val="21"/>
                <w:szCs w:val="21"/>
              </w:rPr>
            </w:pPr>
            <w:r>
              <w:rPr>
                <w:rFonts w:ascii="宋体" w:hAnsi="宋体"/>
                <w:sz w:val="21"/>
                <w:szCs w:val="21"/>
              </w:rPr>
              <w:t>8</w:t>
            </w:r>
            <w:r w:rsidR="00914D5F" w:rsidRPr="00212341">
              <w:rPr>
                <w:rFonts w:ascii="宋体" w:hAnsi="宋体" w:hint="eastAsia"/>
                <w:sz w:val="21"/>
                <w:szCs w:val="21"/>
              </w:rPr>
              <w:t>分</w:t>
            </w:r>
          </w:p>
        </w:tc>
      </w:tr>
      <w:tr w:rsidR="00914D5F" w:rsidRPr="00212341" w14:paraId="7ECE4856"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3AAA121B"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1E5B98FC" w14:textId="77777777" w:rsidR="008A5824" w:rsidRPr="008A5824" w:rsidRDefault="008A5824" w:rsidP="008A5824">
            <w:pPr>
              <w:spacing w:line="240" w:lineRule="auto"/>
              <w:ind w:firstLineChars="0" w:firstLine="0"/>
              <w:jc w:val="left"/>
              <w:rPr>
                <w:rFonts w:ascii="宋体" w:eastAsia="宋体" w:hAnsi="宋体" w:cs="Times New Roman"/>
                <w:sz w:val="21"/>
                <w:szCs w:val="21"/>
              </w:rPr>
            </w:pPr>
            <w:r w:rsidRPr="008A5824">
              <w:rPr>
                <w:rFonts w:ascii="宋体" w:eastAsia="宋体" w:hAnsi="宋体" w:cs="Times New Roman" w:hint="eastAsia"/>
                <w:sz w:val="21"/>
                <w:szCs w:val="21"/>
              </w:rPr>
              <w:t>① 项目完成情况良好，质量验收合格，计8分；</w:t>
            </w:r>
          </w:p>
          <w:p w14:paraId="3B08B804" w14:textId="77777777" w:rsidR="008A5824" w:rsidRPr="008A5824" w:rsidRDefault="008A5824" w:rsidP="008A5824">
            <w:pPr>
              <w:spacing w:line="240" w:lineRule="auto"/>
              <w:ind w:firstLineChars="0" w:firstLine="0"/>
              <w:jc w:val="left"/>
              <w:rPr>
                <w:rFonts w:ascii="宋体" w:eastAsia="宋体" w:hAnsi="宋体" w:cs="Times New Roman"/>
                <w:sz w:val="21"/>
                <w:szCs w:val="21"/>
              </w:rPr>
            </w:pPr>
            <w:r w:rsidRPr="008A5824">
              <w:rPr>
                <w:rFonts w:ascii="宋体" w:eastAsia="宋体" w:hAnsi="宋体" w:cs="Times New Roman" w:hint="eastAsia"/>
                <w:sz w:val="21"/>
                <w:szCs w:val="21"/>
              </w:rPr>
              <w:t>② 项目完成情况存在轻微瑕疵，质量验收合格，计5分；</w:t>
            </w:r>
          </w:p>
          <w:p w14:paraId="58883B55" w14:textId="77777777" w:rsidR="008A5824" w:rsidRPr="008A5824" w:rsidRDefault="008A5824" w:rsidP="008A5824">
            <w:pPr>
              <w:spacing w:line="240" w:lineRule="auto"/>
              <w:ind w:firstLineChars="0" w:firstLine="0"/>
              <w:jc w:val="left"/>
              <w:rPr>
                <w:rFonts w:ascii="宋体" w:eastAsia="宋体" w:hAnsi="宋体" w:cs="Times New Roman"/>
                <w:sz w:val="21"/>
                <w:szCs w:val="21"/>
              </w:rPr>
            </w:pPr>
            <w:r w:rsidRPr="008A5824">
              <w:rPr>
                <w:rFonts w:ascii="宋体" w:eastAsia="宋体" w:hAnsi="宋体" w:cs="Times New Roman" w:hint="eastAsia"/>
                <w:sz w:val="21"/>
                <w:szCs w:val="21"/>
              </w:rPr>
              <w:t>③ 项目完成情况存在明显缺陷，经修补后质量验收合格，计2分；</w:t>
            </w:r>
          </w:p>
          <w:p w14:paraId="29856DB4" w14:textId="7D590976" w:rsidR="00914D5F" w:rsidRPr="00212341" w:rsidRDefault="008A5824" w:rsidP="008A5824">
            <w:pPr>
              <w:spacing w:line="240" w:lineRule="auto"/>
              <w:ind w:firstLineChars="0" w:firstLine="0"/>
              <w:jc w:val="left"/>
              <w:rPr>
                <w:rFonts w:ascii="宋体" w:hAnsi="宋体" w:cs="宋体"/>
                <w:color w:val="000000"/>
                <w:sz w:val="21"/>
                <w:szCs w:val="21"/>
              </w:rPr>
            </w:pPr>
            <w:r w:rsidRPr="008A5824">
              <w:rPr>
                <w:rFonts w:ascii="宋体" w:eastAsia="宋体" w:hAnsi="宋体" w:cs="Times New Roman" w:hint="eastAsia"/>
                <w:sz w:val="21"/>
                <w:szCs w:val="21"/>
              </w:rPr>
              <w:t>④ 项目质量存在重大问题，验收不合格，计0分</w:t>
            </w:r>
            <w:r w:rsidR="00914D5F" w:rsidRPr="00212341">
              <w:rPr>
                <w:rFonts w:ascii="宋体" w:eastAsia="宋体" w:hAnsi="宋体" w:cs="Times New Roman" w:hint="eastAsia"/>
                <w:sz w:val="21"/>
                <w:szCs w:val="21"/>
              </w:rPr>
              <w:t>。</w:t>
            </w:r>
          </w:p>
        </w:tc>
      </w:tr>
      <w:tr w:rsidR="00914D5F" w:rsidRPr="00212341" w14:paraId="619D3F7F"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4ABA030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5D13F4A5" w14:textId="0AD9DF4D" w:rsidR="00914D5F" w:rsidRPr="00212341" w:rsidRDefault="008A5824" w:rsidP="00F8273A">
            <w:pPr>
              <w:spacing w:line="240" w:lineRule="auto"/>
              <w:ind w:firstLineChars="0" w:firstLine="0"/>
              <w:jc w:val="left"/>
              <w:rPr>
                <w:rFonts w:ascii="宋体" w:hAnsi="宋体"/>
                <w:sz w:val="21"/>
                <w:szCs w:val="21"/>
              </w:rPr>
            </w:pPr>
            <w:r w:rsidRPr="008A5824">
              <w:rPr>
                <w:rFonts w:ascii="宋体" w:hAnsi="宋体" w:cs="Times New Roman" w:hint="eastAsia"/>
                <w:sz w:val="21"/>
                <w:szCs w:val="21"/>
              </w:rPr>
              <w:t>项目实施计划、行业技术规范、验收报告等</w:t>
            </w:r>
          </w:p>
        </w:tc>
      </w:tr>
      <w:tr w:rsidR="00914D5F" w:rsidRPr="00212341" w14:paraId="03F74466" w14:textId="77777777" w:rsidTr="00F8273A">
        <w:trPr>
          <w:trHeight w:val="7300"/>
        </w:trPr>
        <w:tc>
          <w:tcPr>
            <w:tcW w:w="1430" w:type="dxa"/>
            <w:tcBorders>
              <w:top w:val="single" w:sz="4" w:space="0" w:color="auto"/>
              <w:left w:val="single" w:sz="4" w:space="0" w:color="auto"/>
              <w:bottom w:val="single" w:sz="4" w:space="0" w:color="auto"/>
              <w:right w:val="single" w:sz="4" w:space="0" w:color="auto"/>
            </w:tcBorders>
            <w:vAlign w:val="center"/>
          </w:tcPr>
          <w:p w14:paraId="6899D801"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71CA85EF" w14:textId="77777777" w:rsidR="00D42576" w:rsidRPr="00D42576" w:rsidRDefault="00D42576" w:rsidP="00D42576">
            <w:pPr>
              <w:adjustRightInd w:val="0"/>
              <w:spacing w:beforeLines="50" w:before="156" w:line="240" w:lineRule="auto"/>
              <w:ind w:firstLine="420"/>
              <w:rPr>
                <w:rFonts w:ascii="宋体" w:hAnsi="宋体"/>
                <w:sz w:val="21"/>
                <w:szCs w:val="21"/>
              </w:rPr>
            </w:pPr>
            <w:r w:rsidRPr="00D42576">
              <w:rPr>
                <w:rFonts w:ascii="宋体" w:hAnsi="宋体" w:hint="eastAsia"/>
                <w:sz w:val="21"/>
                <w:szCs w:val="21"/>
              </w:rPr>
              <w:t>项目施工单位按照工程进度，每月编制《工程款支付报审表》，对本月施工情况进行汇报，经项目监理单位、建设管理单位、造价咨询单位审核通过后进行工程款的支付。</w:t>
            </w:r>
          </w:p>
          <w:p w14:paraId="01810795" w14:textId="77777777" w:rsidR="00D42576" w:rsidRPr="00D42576" w:rsidRDefault="00D42576" w:rsidP="00D42576">
            <w:pPr>
              <w:adjustRightInd w:val="0"/>
              <w:spacing w:line="240" w:lineRule="auto"/>
              <w:ind w:firstLine="420"/>
              <w:rPr>
                <w:rFonts w:ascii="宋体" w:hAnsi="宋体"/>
                <w:sz w:val="21"/>
                <w:szCs w:val="21"/>
              </w:rPr>
            </w:pPr>
            <w:r w:rsidRPr="00D42576">
              <w:rPr>
                <w:rFonts w:ascii="宋体" w:hAnsi="宋体" w:hint="eastAsia"/>
                <w:sz w:val="21"/>
                <w:szCs w:val="21"/>
              </w:rPr>
              <w:t>经查看《工程款支付报审表》《进度款支付申请（核准）表》《莲花山形象进度汇总表》等项目资料，项目阶段性工作实际产出质量与预期一致，符合相关的质量要求，能够达到国家相关行业的质量检测标准。</w:t>
            </w:r>
          </w:p>
          <w:p w14:paraId="5AD6F80F" w14:textId="4E0C8604" w:rsidR="00914D5F" w:rsidRPr="00212341" w:rsidRDefault="00D42576" w:rsidP="00D42576">
            <w:pPr>
              <w:adjustRightInd w:val="0"/>
              <w:spacing w:line="240" w:lineRule="auto"/>
              <w:ind w:firstLine="420"/>
              <w:rPr>
                <w:rFonts w:ascii="宋体" w:hAnsi="宋体"/>
                <w:sz w:val="21"/>
                <w:szCs w:val="21"/>
              </w:rPr>
            </w:pPr>
            <w:r w:rsidRPr="00D42576">
              <w:rPr>
                <w:rFonts w:ascii="宋体" w:hAnsi="宋体" w:hint="eastAsia"/>
                <w:sz w:val="21"/>
                <w:szCs w:val="21"/>
              </w:rPr>
              <w:t>根据评分标准，该项指标满分8分，得8分</w:t>
            </w:r>
            <w:r w:rsidR="00895743" w:rsidRPr="00212341">
              <w:rPr>
                <w:rFonts w:ascii="宋体" w:hAnsi="宋体" w:hint="eastAsia"/>
                <w:sz w:val="21"/>
                <w:szCs w:val="21"/>
              </w:rPr>
              <w:t>。</w:t>
            </w:r>
          </w:p>
        </w:tc>
      </w:tr>
      <w:tr w:rsidR="00914D5F" w:rsidRPr="00212341" w14:paraId="6984E5C0"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4007B494"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02A75C19" w14:textId="5798D8CD" w:rsidR="00914D5F" w:rsidRPr="00212341" w:rsidRDefault="00614227" w:rsidP="00F8273A">
            <w:pPr>
              <w:spacing w:line="240" w:lineRule="auto"/>
              <w:ind w:firstLineChars="150" w:firstLine="315"/>
              <w:jc w:val="left"/>
              <w:rPr>
                <w:rFonts w:ascii="宋体" w:hAnsi="宋体"/>
                <w:sz w:val="21"/>
                <w:szCs w:val="21"/>
              </w:rPr>
            </w:pPr>
            <w:r>
              <w:rPr>
                <w:rFonts w:ascii="宋体" w:hAnsi="宋体"/>
                <w:sz w:val="21"/>
                <w:szCs w:val="21"/>
              </w:rPr>
              <w:t>8</w:t>
            </w:r>
            <w:r w:rsidR="00914D5F" w:rsidRPr="00212341">
              <w:rPr>
                <w:rFonts w:ascii="宋体" w:hAnsi="宋体" w:hint="eastAsia"/>
                <w:sz w:val="21"/>
                <w:szCs w:val="21"/>
              </w:rPr>
              <w:t>分</w:t>
            </w:r>
          </w:p>
        </w:tc>
      </w:tr>
    </w:tbl>
    <w:p w14:paraId="2A6ED936" w14:textId="0CC7F1FE" w:rsidR="00914D5F" w:rsidRPr="00212341" w:rsidRDefault="00914D5F" w:rsidP="00914D5F">
      <w:pPr>
        <w:ind w:firstLine="480"/>
        <w:jc w:val="right"/>
        <w:rPr>
          <w:rFonts w:ascii="宋体" w:hAnsi="宋体"/>
        </w:rPr>
      </w:pPr>
      <w:r w:rsidRPr="00212341">
        <w:rPr>
          <w:rFonts w:ascii="宋体" w:hAnsi="宋体" w:hint="eastAsia"/>
          <w:sz w:val="24"/>
          <w:szCs w:val="24"/>
        </w:rPr>
        <w:t>评价时间：202</w:t>
      </w:r>
      <w:r w:rsidR="00895743"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798FAAA8" w14:textId="568AF667" w:rsidR="00914D5F" w:rsidRPr="00212341" w:rsidRDefault="00914D5F" w:rsidP="00914D5F">
      <w:pPr>
        <w:widowControl/>
        <w:snapToGrid/>
        <w:spacing w:line="240" w:lineRule="auto"/>
        <w:ind w:firstLineChars="0" w:firstLine="0"/>
        <w:jc w:val="center"/>
        <w:rPr>
          <w:rFonts w:ascii="宋体" w:hAnsi="宋体"/>
          <w:sz w:val="24"/>
          <w:szCs w:val="24"/>
        </w:rPr>
      </w:pPr>
      <w:r w:rsidRPr="00212341">
        <w:rPr>
          <w:rFonts w:ascii="宋体" w:hAnsi="宋体"/>
        </w:rPr>
        <w:br w:type="page"/>
      </w:r>
      <w:r w:rsidRPr="00212341">
        <w:rPr>
          <w:rFonts w:ascii="宋体" w:hAnsi="宋体" w:hint="eastAsia"/>
          <w:sz w:val="24"/>
          <w:szCs w:val="24"/>
        </w:rPr>
        <w:lastRenderedPageBreak/>
        <w:t>“</w:t>
      </w:r>
      <w:r w:rsidR="007F2821" w:rsidRPr="007F2821">
        <w:rPr>
          <w:rFonts w:ascii="宋体" w:hAnsi="宋体" w:hint="eastAsia"/>
          <w:sz w:val="24"/>
          <w:szCs w:val="24"/>
        </w:rPr>
        <w:t>产出时效性</w:t>
      </w:r>
      <w:r w:rsidRPr="00212341">
        <w:rPr>
          <w:rFonts w:ascii="宋体" w:hAnsi="宋体" w:hint="eastAsia"/>
          <w:sz w:val="24"/>
          <w:szCs w:val="24"/>
        </w:rPr>
        <w:t>”工作底稿</w:t>
      </w:r>
    </w:p>
    <w:p w14:paraId="1792D829" w14:textId="6D8CD608"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0BDCB35D" w14:textId="77777777" w:rsidTr="000F070D">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777B4A5F"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4FE12887" w14:textId="00C2DAFF" w:rsidR="00914D5F" w:rsidRPr="00212341" w:rsidRDefault="00D42576" w:rsidP="00F8273A">
            <w:pPr>
              <w:widowControl/>
              <w:spacing w:line="240" w:lineRule="auto"/>
              <w:ind w:firstLineChars="0" w:firstLine="0"/>
              <w:jc w:val="center"/>
              <w:rPr>
                <w:rFonts w:ascii="宋体" w:hAnsi="宋体" w:cs="宋体"/>
                <w:color w:val="000000"/>
                <w:sz w:val="21"/>
                <w:szCs w:val="21"/>
              </w:rPr>
            </w:pPr>
            <w:r w:rsidRPr="00D42576">
              <w:rPr>
                <w:rFonts w:ascii="宋体" w:hAnsi="宋体" w:hint="eastAsia"/>
                <w:sz w:val="21"/>
                <w:szCs w:val="21"/>
              </w:rPr>
              <w:t>产出时效性</w:t>
            </w:r>
          </w:p>
        </w:tc>
      </w:tr>
      <w:tr w:rsidR="00914D5F" w:rsidRPr="00212341" w14:paraId="2FC0D8D8" w14:textId="77777777" w:rsidTr="000F070D">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2CD9B4F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3700AB85" w14:textId="21252CC9" w:rsidR="00914D5F" w:rsidRPr="00212341" w:rsidRDefault="009646EA" w:rsidP="00F8273A">
            <w:pPr>
              <w:widowControl/>
              <w:spacing w:line="240" w:lineRule="auto"/>
              <w:ind w:firstLineChars="0" w:firstLine="0"/>
              <w:jc w:val="left"/>
              <w:rPr>
                <w:rFonts w:ascii="宋体" w:hAnsi="宋体" w:cs="宋体"/>
                <w:color w:val="000000"/>
                <w:sz w:val="21"/>
                <w:szCs w:val="21"/>
              </w:rPr>
            </w:pPr>
            <w:r w:rsidRPr="009646EA">
              <w:rPr>
                <w:rFonts w:ascii="宋体" w:eastAsia="宋体" w:hAnsi="宋体" w:cs="Times New Roman" w:hint="eastAsia"/>
                <w:sz w:val="21"/>
                <w:szCs w:val="21"/>
              </w:rPr>
              <w:t>考察项目各项工作完成时效性</w:t>
            </w:r>
            <w:r w:rsidR="00914D5F" w:rsidRPr="00212341">
              <w:rPr>
                <w:rFonts w:ascii="宋体" w:eastAsia="宋体" w:hAnsi="宋体" w:cs="Times New Roman" w:hint="eastAsia"/>
                <w:sz w:val="21"/>
                <w:szCs w:val="21"/>
              </w:rPr>
              <w:t>。</w:t>
            </w:r>
          </w:p>
        </w:tc>
      </w:tr>
      <w:tr w:rsidR="00914D5F" w:rsidRPr="00212341" w14:paraId="699128A7" w14:textId="77777777" w:rsidTr="000F070D">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44BB3E8"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3741922A" w14:textId="786C0A05" w:rsidR="00914D5F" w:rsidRPr="00212341" w:rsidRDefault="007F2821" w:rsidP="00F8273A">
            <w:pPr>
              <w:spacing w:line="240" w:lineRule="auto"/>
              <w:ind w:firstLineChars="150" w:firstLine="315"/>
              <w:jc w:val="left"/>
              <w:rPr>
                <w:rFonts w:ascii="宋体" w:hAnsi="宋体"/>
                <w:sz w:val="21"/>
                <w:szCs w:val="21"/>
              </w:rPr>
            </w:pPr>
            <w:r>
              <w:rPr>
                <w:rFonts w:ascii="宋体" w:hAnsi="宋体"/>
                <w:sz w:val="21"/>
                <w:szCs w:val="21"/>
              </w:rPr>
              <w:t>6</w:t>
            </w:r>
            <w:r w:rsidR="00914D5F" w:rsidRPr="00212341">
              <w:rPr>
                <w:rFonts w:ascii="宋体" w:hAnsi="宋体" w:hint="eastAsia"/>
                <w:sz w:val="21"/>
                <w:szCs w:val="21"/>
              </w:rPr>
              <w:t>分</w:t>
            </w:r>
          </w:p>
        </w:tc>
      </w:tr>
      <w:tr w:rsidR="00914D5F" w:rsidRPr="00212341" w14:paraId="52A51791" w14:textId="77777777" w:rsidTr="000F070D">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00D16EE1"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42B91D47" w14:textId="2A33EA38" w:rsidR="00914D5F" w:rsidRPr="00212341" w:rsidRDefault="009646EA" w:rsidP="00F8273A">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工程建设各环节工作完成时效性良好，计6分；完成时效性较好，计4分；完成时效性一般，计2分；未完成，计0分</w:t>
            </w:r>
            <w:r w:rsidR="00914D5F" w:rsidRPr="00212341">
              <w:rPr>
                <w:rFonts w:ascii="宋体" w:eastAsia="宋体" w:hAnsi="宋体" w:cs="宋体" w:hint="eastAsia"/>
                <w:kern w:val="1"/>
                <w:sz w:val="21"/>
                <w:szCs w:val="21"/>
              </w:rPr>
              <w:t>。</w:t>
            </w:r>
          </w:p>
        </w:tc>
      </w:tr>
      <w:tr w:rsidR="00914D5F" w:rsidRPr="00212341" w14:paraId="5979BA97" w14:textId="77777777" w:rsidTr="000F070D">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2285E94C"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0653D75D" w14:textId="65842E32" w:rsidR="00914D5F" w:rsidRPr="00212341" w:rsidRDefault="009646EA" w:rsidP="00F8273A">
            <w:pPr>
              <w:spacing w:line="240" w:lineRule="auto"/>
              <w:ind w:firstLineChars="0" w:firstLine="0"/>
              <w:jc w:val="left"/>
              <w:rPr>
                <w:rFonts w:ascii="宋体" w:hAnsi="宋体"/>
                <w:sz w:val="21"/>
                <w:szCs w:val="21"/>
              </w:rPr>
            </w:pPr>
            <w:r w:rsidRPr="009646EA">
              <w:rPr>
                <w:rFonts w:ascii="宋体" w:eastAsia="宋体" w:hAnsi="宋体" w:cs="Times New Roman" w:hint="eastAsia"/>
                <w:sz w:val="21"/>
                <w:szCs w:val="21"/>
              </w:rPr>
              <w:t>项目实施计划、项目合同、验收资料等</w:t>
            </w:r>
          </w:p>
        </w:tc>
      </w:tr>
      <w:tr w:rsidR="00914D5F" w:rsidRPr="00212341" w14:paraId="7CD7B03A" w14:textId="77777777" w:rsidTr="002C249F">
        <w:trPr>
          <w:trHeight w:val="7654"/>
        </w:trPr>
        <w:tc>
          <w:tcPr>
            <w:tcW w:w="1430" w:type="dxa"/>
            <w:tcBorders>
              <w:top w:val="single" w:sz="4" w:space="0" w:color="auto"/>
              <w:left w:val="single" w:sz="4" w:space="0" w:color="auto"/>
              <w:bottom w:val="single" w:sz="4" w:space="0" w:color="auto"/>
              <w:right w:val="single" w:sz="4" w:space="0" w:color="auto"/>
            </w:tcBorders>
            <w:vAlign w:val="center"/>
          </w:tcPr>
          <w:p w14:paraId="2DF8085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0BC7EF96" w14:textId="77777777"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区经济发展局出具《关于对莲花山城边村棚户区改造项目（一期）项目建议书的批复》（</w:t>
            </w:r>
            <w:proofErr w:type="gramStart"/>
            <w:r w:rsidRPr="007F2821">
              <w:rPr>
                <w:rFonts w:ascii="宋体" w:hAnsi="宋体" w:hint="eastAsia"/>
                <w:sz w:val="21"/>
                <w:szCs w:val="21"/>
              </w:rPr>
              <w:t>淄文昌项审〔2018〕</w:t>
            </w:r>
            <w:proofErr w:type="gramEnd"/>
            <w:r w:rsidRPr="007F2821">
              <w:rPr>
                <w:rFonts w:ascii="宋体" w:hAnsi="宋体" w:hint="eastAsia"/>
                <w:sz w:val="21"/>
                <w:szCs w:val="21"/>
              </w:rPr>
              <w:t>6号），确定项目建设期36个月，预计工期为2019年03月至2022年03月。后因该项目在建设过程中受多种因素影响，项目建设未能达到序时进度，区经济发展局于2021年9月15日出具《关于同意文昌湖省级旅游度假区莲花山城边村棚户区改造项目（一期）可行性研究报告批复展期的意见》，同意文昌湖省级旅游度假区莲花山城边村棚户区改造项目（一期）自2021年9月20日起展期二年。</w:t>
            </w:r>
          </w:p>
          <w:p w14:paraId="103EF97A" w14:textId="3E47FAF3" w:rsidR="007F2821" w:rsidRPr="007F2821" w:rsidRDefault="00194D60" w:rsidP="007F2821">
            <w:pPr>
              <w:adjustRightInd w:val="0"/>
              <w:spacing w:line="240" w:lineRule="auto"/>
              <w:ind w:firstLine="420"/>
              <w:rPr>
                <w:rFonts w:ascii="宋体" w:hAnsi="宋体"/>
                <w:sz w:val="21"/>
                <w:szCs w:val="21"/>
              </w:rPr>
            </w:pPr>
            <w:r w:rsidRPr="00194D60">
              <w:rPr>
                <w:rFonts w:ascii="宋体" w:hAnsi="宋体" w:hint="eastAsia"/>
                <w:sz w:val="21"/>
                <w:szCs w:val="21"/>
              </w:rPr>
              <w:t>截至绩效评价时，项目按计划开工，并按照序时进度完成阶段性工程量。现正在建设工期中，预计2023年9月完工</w:t>
            </w:r>
            <w:r w:rsidR="007F2821" w:rsidRPr="007F2821">
              <w:rPr>
                <w:rFonts w:ascii="宋体" w:hAnsi="宋体" w:hint="eastAsia"/>
                <w:sz w:val="21"/>
                <w:szCs w:val="21"/>
              </w:rPr>
              <w:t>。</w:t>
            </w:r>
          </w:p>
          <w:p w14:paraId="1496EB90" w14:textId="0153C045" w:rsidR="000F070D" w:rsidRPr="00212341" w:rsidRDefault="007F2821" w:rsidP="007F2821">
            <w:pPr>
              <w:adjustRightInd w:val="0"/>
              <w:spacing w:line="240" w:lineRule="auto"/>
              <w:ind w:firstLine="420"/>
              <w:rPr>
                <w:rFonts w:ascii="宋体" w:hAnsi="宋体"/>
                <w:sz w:val="21"/>
                <w:szCs w:val="21"/>
              </w:rPr>
            </w:pPr>
            <w:r w:rsidRPr="007F2821">
              <w:rPr>
                <w:rFonts w:ascii="宋体" w:hAnsi="宋体" w:hint="eastAsia"/>
                <w:sz w:val="21"/>
                <w:szCs w:val="21"/>
              </w:rPr>
              <w:t>根据评分标准，该项指标满分6分，得6分</w:t>
            </w:r>
            <w:r>
              <w:rPr>
                <w:rFonts w:ascii="宋体" w:hAnsi="宋体" w:hint="eastAsia"/>
                <w:sz w:val="21"/>
                <w:szCs w:val="21"/>
              </w:rPr>
              <w:t>。</w:t>
            </w:r>
          </w:p>
        </w:tc>
      </w:tr>
      <w:tr w:rsidR="00914D5F" w:rsidRPr="00212341" w14:paraId="50BEC72B" w14:textId="77777777" w:rsidTr="000F070D">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799094C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3AA7C1B3" w14:textId="692DE106" w:rsidR="00914D5F" w:rsidRPr="00212341" w:rsidRDefault="007F2821" w:rsidP="00F8273A">
            <w:pPr>
              <w:spacing w:line="240" w:lineRule="auto"/>
              <w:ind w:firstLineChars="150" w:firstLine="315"/>
              <w:jc w:val="left"/>
              <w:rPr>
                <w:rFonts w:ascii="宋体" w:hAnsi="宋体"/>
                <w:sz w:val="21"/>
                <w:szCs w:val="21"/>
              </w:rPr>
            </w:pPr>
            <w:r>
              <w:rPr>
                <w:rFonts w:ascii="宋体" w:hAnsi="宋体"/>
                <w:sz w:val="21"/>
                <w:szCs w:val="21"/>
              </w:rPr>
              <w:t>6</w:t>
            </w:r>
            <w:r w:rsidR="00914D5F" w:rsidRPr="00212341">
              <w:rPr>
                <w:rFonts w:ascii="宋体" w:hAnsi="宋体" w:hint="eastAsia"/>
                <w:sz w:val="21"/>
                <w:szCs w:val="21"/>
              </w:rPr>
              <w:t>分</w:t>
            </w:r>
          </w:p>
        </w:tc>
      </w:tr>
    </w:tbl>
    <w:p w14:paraId="07650E1E" w14:textId="26D94396" w:rsidR="00914D5F" w:rsidRPr="00212341" w:rsidRDefault="00914D5F" w:rsidP="000F070D">
      <w:pPr>
        <w:ind w:firstLine="480"/>
        <w:jc w:val="right"/>
        <w:rPr>
          <w:rFonts w:ascii="宋体" w:hAnsi="宋体"/>
        </w:rPr>
      </w:pPr>
      <w:r w:rsidRPr="00212341">
        <w:rPr>
          <w:rFonts w:ascii="宋体" w:hAnsi="宋体" w:hint="eastAsia"/>
          <w:sz w:val="24"/>
          <w:szCs w:val="24"/>
        </w:rPr>
        <w:t>评价时间：202</w:t>
      </w:r>
      <w:r w:rsidR="00895743"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r w:rsidRPr="00212341">
        <w:rPr>
          <w:rFonts w:ascii="宋体" w:hAnsi="宋体"/>
        </w:rPr>
        <w:br w:type="page"/>
      </w:r>
    </w:p>
    <w:p w14:paraId="4ADB55A3" w14:textId="10E27A23" w:rsidR="00914D5F" w:rsidRPr="00212341" w:rsidRDefault="00914D5F" w:rsidP="00914D5F">
      <w:pPr>
        <w:ind w:firstLineChars="50" w:firstLine="120"/>
        <w:jc w:val="center"/>
        <w:rPr>
          <w:rFonts w:ascii="宋体" w:hAnsi="宋体"/>
          <w:sz w:val="24"/>
          <w:szCs w:val="24"/>
        </w:rPr>
      </w:pPr>
      <w:r w:rsidRPr="00212341">
        <w:rPr>
          <w:rFonts w:ascii="宋体" w:hAnsi="宋体" w:hint="eastAsia"/>
          <w:sz w:val="24"/>
          <w:szCs w:val="24"/>
        </w:rPr>
        <w:lastRenderedPageBreak/>
        <w:t>“</w:t>
      </w:r>
      <w:r w:rsidR="007F2821" w:rsidRPr="007F2821">
        <w:rPr>
          <w:rFonts w:ascii="宋体" w:hAnsi="宋体" w:hint="eastAsia"/>
          <w:sz w:val="24"/>
          <w:szCs w:val="24"/>
        </w:rPr>
        <w:t>实际成本与债券项目内容匹配程度</w:t>
      </w:r>
      <w:r w:rsidRPr="00212341">
        <w:rPr>
          <w:rFonts w:ascii="宋体" w:hAnsi="宋体" w:hint="eastAsia"/>
          <w:sz w:val="24"/>
          <w:szCs w:val="24"/>
        </w:rPr>
        <w:t>”工作底稿</w:t>
      </w:r>
    </w:p>
    <w:p w14:paraId="5B7125A8" w14:textId="4EFBCFFD" w:rsidR="00914D5F" w:rsidRPr="00212341" w:rsidRDefault="00914D5F" w:rsidP="00914D5F">
      <w:pPr>
        <w:ind w:firstLineChars="50" w:firstLine="105"/>
        <w:jc w:val="left"/>
        <w:rPr>
          <w:rFonts w:ascii="宋体" w:hAnsi="宋体"/>
          <w:sz w:val="21"/>
          <w:szCs w:val="21"/>
        </w:rPr>
      </w:pPr>
      <w:r w:rsidRPr="00212341">
        <w:rPr>
          <w:rFonts w:ascii="宋体" w:hAnsi="宋体" w:hint="eastAsia"/>
          <w:sz w:val="21"/>
          <w:szCs w:val="21"/>
        </w:rPr>
        <w:t>项目名称：</w:t>
      </w:r>
      <w:r w:rsidR="002C249F">
        <w:rPr>
          <w:rFonts w:ascii="宋体" w:hAnsi="宋体" w:hint="eastAsia"/>
          <w:sz w:val="21"/>
          <w:szCs w:val="21"/>
        </w:rPr>
        <w:t>文昌湖</w:t>
      </w:r>
      <w:r w:rsidR="002C249F" w:rsidRPr="00212341">
        <w:rPr>
          <w:rFonts w:ascii="宋体" w:hAnsi="宋体" w:hint="eastAsia"/>
          <w:sz w:val="21"/>
          <w:szCs w:val="21"/>
        </w:rPr>
        <w:t>区</w:t>
      </w:r>
      <w:r w:rsidR="002C249F">
        <w:rPr>
          <w:rFonts w:ascii="宋体" w:hAnsi="宋体" w:hint="eastAsia"/>
          <w:sz w:val="21"/>
          <w:szCs w:val="21"/>
        </w:rPr>
        <w:t>莲花山棚户区改造项目（一期）</w:t>
      </w:r>
      <w:r w:rsidR="002C249F"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914D5F" w:rsidRPr="00212341" w14:paraId="48ADED63" w14:textId="77777777" w:rsidTr="00F8273A">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1EBE76E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0BE4195E" w14:textId="4F30D4BE" w:rsidR="00914D5F" w:rsidRPr="00212341" w:rsidRDefault="009646EA" w:rsidP="00F8273A">
            <w:pPr>
              <w:widowControl/>
              <w:spacing w:line="240" w:lineRule="auto"/>
              <w:ind w:firstLineChars="0" w:firstLine="0"/>
              <w:jc w:val="center"/>
              <w:rPr>
                <w:rFonts w:ascii="宋体" w:hAnsi="宋体" w:cs="宋体"/>
                <w:color w:val="000000"/>
                <w:sz w:val="21"/>
                <w:szCs w:val="21"/>
              </w:rPr>
            </w:pPr>
            <w:r w:rsidRPr="009646EA">
              <w:rPr>
                <w:rFonts w:ascii="宋体" w:hAnsi="宋体" w:cs="宋体" w:hint="eastAsia"/>
                <w:color w:val="000000"/>
                <w:sz w:val="21"/>
                <w:szCs w:val="21"/>
              </w:rPr>
              <w:t>实际成本与债券项目内容匹配程度</w:t>
            </w:r>
          </w:p>
        </w:tc>
      </w:tr>
      <w:tr w:rsidR="00914D5F" w:rsidRPr="00212341" w14:paraId="1F194CAC" w14:textId="77777777" w:rsidTr="00F8273A">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5378B852"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5943F4F5" w14:textId="0DFB348E" w:rsidR="00914D5F" w:rsidRPr="00212341" w:rsidRDefault="009646EA" w:rsidP="00F8273A">
            <w:pPr>
              <w:widowControl/>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考察实际成本支出</w:t>
            </w:r>
            <w:proofErr w:type="gramStart"/>
            <w:r w:rsidRPr="009646EA">
              <w:rPr>
                <w:rFonts w:ascii="宋体" w:eastAsia="宋体" w:hAnsi="宋体" w:cs="宋体" w:hint="eastAsia"/>
                <w:kern w:val="1"/>
                <w:sz w:val="21"/>
                <w:szCs w:val="21"/>
              </w:rPr>
              <w:t>与棚改</w:t>
            </w:r>
            <w:proofErr w:type="gramEnd"/>
            <w:r w:rsidRPr="009646EA">
              <w:rPr>
                <w:rFonts w:ascii="宋体" w:eastAsia="宋体" w:hAnsi="宋体" w:cs="宋体" w:hint="eastAsia"/>
                <w:kern w:val="1"/>
                <w:sz w:val="21"/>
                <w:szCs w:val="21"/>
              </w:rPr>
              <w:t>的计划实施内容的匹配程度</w:t>
            </w:r>
            <w:r w:rsidR="00914D5F" w:rsidRPr="00212341">
              <w:rPr>
                <w:rFonts w:ascii="宋体" w:eastAsia="宋体" w:hAnsi="宋体" w:cs="宋体" w:hint="eastAsia"/>
                <w:kern w:val="1"/>
                <w:sz w:val="21"/>
                <w:szCs w:val="21"/>
              </w:rPr>
              <w:t>。</w:t>
            </w:r>
          </w:p>
        </w:tc>
      </w:tr>
      <w:tr w:rsidR="00914D5F" w:rsidRPr="00212341" w14:paraId="69C7A44C" w14:textId="77777777" w:rsidTr="00F8273A">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289F2B04"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7D420BB2" w14:textId="77777777" w:rsidR="00914D5F" w:rsidRPr="00212341" w:rsidRDefault="00914D5F" w:rsidP="00F8273A">
            <w:pPr>
              <w:spacing w:line="240" w:lineRule="auto"/>
              <w:ind w:firstLineChars="150" w:firstLine="315"/>
              <w:jc w:val="left"/>
              <w:rPr>
                <w:rFonts w:ascii="宋体" w:hAnsi="宋体"/>
                <w:sz w:val="21"/>
                <w:szCs w:val="21"/>
              </w:rPr>
            </w:pPr>
            <w:r w:rsidRPr="00212341">
              <w:rPr>
                <w:rFonts w:ascii="宋体" w:hAnsi="宋体"/>
                <w:sz w:val="21"/>
                <w:szCs w:val="21"/>
              </w:rPr>
              <w:t>4</w:t>
            </w:r>
            <w:r w:rsidRPr="00212341">
              <w:rPr>
                <w:rFonts w:ascii="宋体" w:hAnsi="宋体" w:hint="eastAsia"/>
                <w:sz w:val="21"/>
                <w:szCs w:val="21"/>
              </w:rPr>
              <w:t>分</w:t>
            </w:r>
          </w:p>
        </w:tc>
      </w:tr>
      <w:tr w:rsidR="00914D5F" w:rsidRPr="00212341" w14:paraId="193A62B8" w14:textId="77777777" w:rsidTr="00F8273A">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2AF6E289"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76619913" w14:textId="722F740B" w:rsidR="00914D5F" w:rsidRPr="00212341" w:rsidRDefault="009646EA" w:rsidP="00F8273A">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成本支出内容与项目实施内容匹配度高得4分，匹配度一般得2分，存在违规支出不得分</w:t>
            </w:r>
            <w:r w:rsidR="00914D5F" w:rsidRPr="00212341">
              <w:rPr>
                <w:rFonts w:ascii="宋体" w:eastAsia="宋体" w:hAnsi="宋体" w:cs="宋体" w:hint="eastAsia"/>
                <w:kern w:val="1"/>
                <w:sz w:val="21"/>
                <w:szCs w:val="21"/>
              </w:rPr>
              <w:t>。</w:t>
            </w:r>
          </w:p>
        </w:tc>
      </w:tr>
      <w:tr w:rsidR="00914D5F" w:rsidRPr="00212341" w14:paraId="778E4558" w14:textId="77777777" w:rsidTr="00F8273A">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6FE9E736"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24CD35E4" w14:textId="77777777" w:rsidR="009646EA" w:rsidRPr="009646EA" w:rsidRDefault="009646EA" w:rsidP="009646EA">
            <w:pPr>
              <w:spacing w:line="240" w:lineRule="auto"/>
              <w:ind w:firstLineChars="0" w:firstLine="0"/>
              <w:jc w:val="left"/>
              <w:rPr>
                <w:rFonts w:ascii="宋体" w:hAnsi="宋体" w:cs="Times New Roman"/>
                <w:sz w:val="21"/>
                <w:szCs w:val="21"/>
              </w:rPr>
            </w:pPr>
            <w:r w:rsidRPr="009646EA">
              <w:rPr>
                <w:rFonts w:ascii="宋体" w:hAnsi="宋体" w:cs="Times New Roman" w:hint="eastAsia"/>
                <w:sz w:val="21"/>
                <w:szCs w:val="21"/>
              </w:rPr>
              <w:t>①项目单位专项</w:t>
            </w:r>
            <w:proofErr w:type="gramStart"/>
            <w:r w:rsidRPr="009646EA">
              <w:rPr>
                <w:rFonts w:ascii="宋体" w:hAnsi="宋体" w:cs="Times New Roman" w:hint="eastAsia"/>
                <w:sz w:val="21"/>
                <w:szCs w:val="21"/>
              </w:rPr>
              <w:t>债资金</w:t>
            </w:r>
            <w:proofErr w:type="gramEnd"/>
            <w:r w:rsidRPr="009646EA">
              <w:rPr>
                <w:rFonts w:ascii="宋体" w:hAnsi="宋体" w:cs="Times New Roman" w:hint="eastAsia"/>
                <w:sz w:val="21"/>
                <w:szCs w:val="21"/>
              </w:rPr>
              <w:t>支出明细，及对应科目明细账、会计凭证及附件；</w:t>
            </w:r>
          </w:p>
          <w:p w14:paraId="6F993C13" w14:textId="77777777" w:rsidR="009646EA" w:rsidRPr="009646EA" w:rsidRDefault="009646EA" w:rsidP="009646EA">
            <w:pPr>
              <w:spacing w:line="240" w:lineRule="auto"/>
              <w:ind w:firstLineChars="0" w:firstLine="0"/>
              <w:jc w:val="left"/>
              <w:rPr>
                <w:rFonts w:ascii="宋体" w:hAnsi="宋体" w:cs="Times New Roman"/>
                <w:sz w:val="21"/>
                <w:szCs w:val="21"/>
              </w:rPr>
            </w:pPr>
            <w:r w:rsidRPr="009646EA">
              <w:rPr>
                <w:rFonts w:ascii="宋体" w:hAnsi="宋体" w:cs="Times New Roman" w:hint="eastAsia"/>
                <w:sz w:val="21"/>
                <w:szCs w:val="21"/>
              </w:rPr>
              <w:t>②项目合同台账；</w:t>
            </w:r>
          </w:p>
          <w:p w14:paraId="7B57EF8F" w14:textId="067F20DB" w:rsidR="00914D5F" w:rsidRPr="00212341" w:rsidRDefault="009646EA" w:rsidP="009646EA">
            <w:pPr>
              <w:spacing w:line="240" w:lineRule="auto"/>
              <w:ind w:firstLineChars="0" w:firstLine="0"/>
              <w:jc w:val="left"/>
              <w:rPr>
                <w:rFonts w:ascii="宋体" w:hAnsi="宋体"/>
                <w:sz w:val="21"/>
                <w:szCs w:val="21"/>
              </w:rPr>
            </w:pPr>
            <w:r w:rsidRPr="009646EA">
              <w:rPr>
                <w:rFonts w:ascii="宋体" w:hAnsi="宋体" w:cs="Times New Roman" w:hint="eastAsia"/>
                <w:sz w:val="21"/>
                <w:szCs w:val="21"/>
              </w:rPr>
              <w:t>③大额合同，包括但不限于施工合同、采购合同</w:t>
            </w:r>
            <w:r>
              <w:rPr>
                <w:rFonts w:ascii="宋体" w:hAnsi="宋体" w:cs="Times New Roman" w:hint="eastAsia"/>
                <w:sz w:val="21"/>
                <w:szCs w:val="21"/>
              </w:rPr>
              <w:t>。</w:t>
            </w:r>
          </w:p>
        </w:tc>
      </w:tr>
      <w:tr w:rsidR="00914D5F" w:rsidRPr="00212341" w14:paraId="13B4B485" w14:textId="77777777" w:rsidTr="00627CCD">
        <w:trPr>
          <w:trHeight w:val="7740"/>
        </w:trPr>
        <w:tc>
          <w:tcPr>
            <w:tcW w:w="1430" w:type="dxa"/>
            <w:tcBorders>
              <w:top w:val="single" w:sz="4" w:space="0" w:color="auto"/>
              <w:left w:val="single" w:sz="4" w:space="0" w:color="auto"/>
              <w:bottom w:val="single" w:sz="4" w:space="0" w:color="auto"/>
              <w:right w:val="single" w:sz="4" w:space="0" w:color="auto"/>
            </w:tcBorders>
            <w:vAlign w:val="center"/>
          </w:tcPr>
          <w:p w14:paraId="28073FAD"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661D595D" w14:textId="77777777"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通过查看项目支出财务凭证等资料，该项目成本支出内容主要包括棚改工程款、天然气工程配套费、水土保持设施费、沉降观测费、监理费等，与项目计划的实施内容相匹配。</w:t>
            </w:r>
          </w:p>
          <w:p w14:paraId="3CD0074C" w14:textId="0EFA2F43" w:rsidR="00914D5F" w:rsidRPr="00212341" w:rsidRDefault="007F2821" w:rsidP="007F2821">
            <w:pPr>
              <w:adjustRightInd w:val="0"/>
              <w:spacing w:line="240" w:lineRule="auto"/>
              <w:ind w:firstLine="420"/>
              <w:rPr>
                <w:rFonts w:ascii="宋体" w:hAnsi="宋体"/>
                <w:sz w:val="21"/>
                <w:szCs w:val="21"/>
              </w:rPr>
            </w:pPr>
            <w:r w:rsidRPr="007F2821">
              <w:rPr>
                <w:rFonts w:ascii="宋体" w:hAnsi="宋体" w:hint="eastAsia"/>
                <w:sz w:val="21"/>
                <w:szCs w:val="21"/>
              </w:rPr>
              <w:t>根据评价标准，该项满分4分，得4分</w:t>
            </w:r>
            <w:r w:rsidR="00895743" w:rsidRPr="00212341">
              <w:rPr>
                <w:rFonts w:ascii="宋体" w:hAnsi="宋体" w:hint="eastAsia"/>
                <w:sz w:val="21"/>
                <w:szCs w:val="21"/>
              </w:rPr>
              <w:t>。</w:t>
            </w:r>
          </w:p>
        </w:tc>
      </w:tr>
      <w:tr w:rsidR="00914D5F" w:rsidRPr="00212341" w14:paraId="22CCA7EA" w14:textId="77777777" w:rsidTr="00F8273A">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167E17DA" w14:textId="77777777" w:rsidR="00914D5F" w:rsidRPr="00212341" w:rsidRDefault="00914D5F" w:rsidP="00F8273A">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7E65CF3F" w14:textId="7DF13B46" w:rsidR="00914D5F" w:rsidRPr="00212341" w:rsidRDefault="007F2821" w:rsidP="00F8273A">
            <w:pPr>
              <w:spacing w:line="240" w:lineRule="auto"/>
              <w:ind w:firstLineChars="150" w:firstLine="315"/>
              <w:jc w:val="left"/>
              <w:rPr>
                <w:rFonts w:ascii="宋体" w:hAnsi="宋体"/>
                <w:sz w:val="21"/>
                <w:szCs w:val="21"/>
              </w:rPr>
            </w:pPr>
            <w:r>
              <w:rPr>
                <w:rFonts w:ascii="宋体" w:hAnsi="宋体"/>
                <w:sz w:val="21"/>
                <w:szCs w:val="21"/>
              </w:rPr>
              <w:t>4</w:t>
            </w:r>
            <w:r w:rsidR="00914D5F" w:rsidRPr="00212341">
              <w:rPr>
                <w:rFonts w:ascii="宋体" w:hAnsi="宋体" w:hint="eastAsia"/>
                <w:sz w:val="21"/>
                <w:szCs w:val="21"/>
              </w:rPr>
              <w:t>分</w:t>
            </w:r>
          </w:p>
        </w:tc>
      </w:tr>
    </w:tbl>
    <w:p w14:paraId="20527195" w14:textId="18685995" w:rsidR="00914D5F" w:rsidRPr="00212341" w:rsidRDefault="00914D5F" w:rsidP="00914D5F">
      <w:pPr>
        <w:ind w:firstLine="480"/>
        <w:jc w:val="right"/>
        <w:rPr>
          <w:rFonts w:ascii="宋体" w:hAnsi="宋体"/>
        </w:rPr>
      </w:pPr>
      <w:r w:rsidRPr="00212341">
        <w:rPr>
          <w:rFonts w:ascii="宋体" w:hAnsi="宋体" w:hint="eastAsia"/>
          <w:sz w:val="24"/>
          <w:szCs w:val="24"/>
        </w:rPr>
        <w:t>评价时间：202</w:t>
      </w:r>
      <w:r w:rsidR="00895743" w:rsidRPr="00212341">
        <w:rPr>
          <w:rFonts w:ascii="宋体" w:hAnsi="宋体"/>
          <w:sz w:val="24"/>
          <w:szCs w:val="24"/>
        </w:rPr>
        <w:t>2</w:t>
      </w:r>
      <w:r w:rsidRPr="00212341">
        <w:rPr>
          <w:rFonts w:ascii="宋体" w:hAnsi="宋体" w:hint="eastAsia"/>
          <w:sz w:val="24"/>
          <w:szCs w:val="24"/>
        </w:rPr>
        <w:t>年</w:t>
      </w:r>
      <w:r w:rsidR="002C249F">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32BC28D9" w14:textId="7FF16CEF" w:rsidR="007F2821" w:rsidRPr="00212341" w:rsidRDefault="00914D5F" w:rsidP="007F2821">
      <w:pPr>
        <w:ind w:firstLineChars="50" w:firstLine="135"/>
        <w:jc w:val="center"/>
        <w:rPr>
          <w:rFonts w:ascii="宋体" w:hAnsi="宋体"/>
          <w:sz w:val="24"/>
          <w:szCs w:val="24"/>
        </w:rPr>
      </w:pPr>
      <w:r w:rsidRPr="00212341">
        <w:rPr>
          <w:rFonts w:ascii="宋体" w:hAnsi="宋体"/>
        </w:rPr>
        <w:br w:type="page"/>
      </w:r>
      <w:r w:rsidR="007F2821" w:rsidRPr="00212341">
        <w:rPr>
          <w:rFonts w:ascii="宋体" w:hAnsi="宋体" w:hint="eastAsia"/>
          <w:sz w:val="24"/>
          <w:szCs w:val="24"/>
        </w:rPr>
        <w:lastRenderedPageBreak/>
        <w:t>“</w:t>
      </w:r>
      <w:r w:rsidR="007F2821" w:rsidRPr="007F2821">
        <w:rPr>
          <w:rFonts w:ascii="宋体" w:hAnsi="宋体" w:hint="eastAsia"/>
          <w:sz w:val="24"/>
          <w:szCs w:val="24"/>
        </w:rPr>
        <w:t>实际成本与目标成本匹配程度</w:t>
      </w:r>
      <w:r w:rsidR="007F2821" w:rsidRPr="00212341">
        <w:rPr>
          <w:rFonts w:ascii="宋体" w:hAnsi="宋体" w:hint="eastAsia"/>
          <w:sz w:val="24"/>
          <w:szCs w:val="24"/>
        </w:rPr>
        <w:t>”工作底稿</w:t>
      </w:r>
    </w:p>
    <w:p w14:paraId="7777EADD" w14:textId="2D670A15" w:rsidR="007F2821" w:rsidRPr="00212341" w:rsidRDefault="007F2821" w:rsidP="007F2821">
      <w:pPr>
        <w:ind w:firstLineChars="50" w:firstLine="105"/>
        <w:jc w:val="left"/>
        <w:rPr>
          <w:rFonts w:ascii="宋体" w:hAnsi="宋体"/>
          <w:sz w:val="21"/>
          <w:szCs w:val="21"/>
        </w:rPr>
      </w:pPr>
      <w:r w:rsidRPr="00212341">
        <w:rPr>
          <w:rFonts w:ascii="宋体" w:hAnsi="宋体" w:hint="eastAsia"/>
          <w:sz w:val="21"/>
          <w:szCs w:val="21"/>
        </w:rPr>
        <w:t>项目名称：</w:t>
      </w:r>
      <w:r>
        <w:rPr>
          <w:rFonts w:ascii="宋体" w:hAnsi="宋体" w:hint="eastAsia"/>
          <w:sz w:val="21"/>
          <w:szCs w:val="21"/>
        </w:rPr>
        <w:t>文昌湖</w:t>
      </w:r>
      <w:r w:rsidRPr="00212341">
        <w:rPr>
          <w:rFonts w:ascii="宋体" w:hAnsi="宋体" w:hint="eastAsia"/>
          <w:sz w:val="21"/>
          <w:szCs w:val="21"/>
        </w:rPr>
        <w:t>区</w:t>
      </w:r>
      <w:r>
        <w:rPr>
          <w:rFonts w:ascii="宋体" w:hAnsi="宋体" w:hint="eastAsia"/>
          <w:sz w:val="21"/>
          <w:szCs w:val="21"/>
        </w:rPr>
        <w:t>莲花山棚户区改造项目（一期）</w:t>
      </w:r>
      <w:r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7F2821" w:rsidRPr="00212341" w14:paraId="4036680E" w14:textId="77777777" w:rsidTr="001E6430">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4E7A1EEA"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3E00CFF3" w14:textId="53C989A7" w:rsidR="007F2821" w:rsidRPr="00212341" w:rsidRDefault="007F2821" w:rsidP="001E6430">
            <w:pPr>
              <w:widowControl/>
              <w:spacing w:line="240" w:lineRule="auto"/>
              <w:ind w:firstLineChars="0" w:firstLine="0"/>
              <w:jc w:val="center"/>
              <w:rPr>
                <w:rFonts w:ascii="宋体" w:hAnsi="宋体" w:cs="宋体"/>
                <w:color w:val="000000"/>
                <w:sz w:val="21"/>
                <w:szCs w:val="21"/>
              </w:rPr>
            </w:pPr>
            <w:r w:rsidRPr="007F2821">
              <w:rPr>
                <w:rFonts w:ascii="宋体" w:hAnsi="宋体" w:cs="宋体" w:hint="eastAsia"/>
                <w:color w:val="000000"/>
                <w:sz w:val="21"/>
                <w:szCs w:val="21"/>
              </w:rPr>
              <w:t>实际成本与目标成本匹配程度</w:t>
            </w:r>
          </w:p>
        </w:tc>
      </w:tr>
      <w:tr w:rsidR="007F2821" w:rsidRPr="00212341" w14:paraId="231C066F" w14:textId="77777777" w:rsidTr="001E6430">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0242C592"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56A21567" w14:textId="19B232D8" w:rsidR="007F2821" w:rsidRPr="00212341" w:rsidRDefault="009646EA" w:rsidP="001E6430">
            <w:pPr>
              <w:widowControl/>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考察实际成本与具体预算金额的匹配程度</w:t>
            </w:r>
            <w:r w:rsidR="007F2821" w:rsidRPr="00212341">
              <w:rPr>
                <w:rFonts w:ascii="宋体" w:eastAsia="宋体" w:hAnsi="宋体" w:cs="宋体" w:hint="eastAsia"/>
                <w:kern w:val="1"/>
                <w:sz w:val="21"/>
                <w:szCs w:val="21"/>
              </w:rPr>
              <w:t>。</w:t>
            </w:r>
          </w:p>
        </w:tc>
      </w:tr>
      <w:tr w:rsidR="007F2821" w:rsidRPr="00212341" w14:paraId="17A92791" w14:textId="77777777" w:rsidTr="001E6430">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052F9E07"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0ECE33E2" w14:textId="77777777" w:rsidR="007F2821" w:rsidRPr="00212341" w:rsidRDefault="007F2821" w:rsidP="001E6430">
            <w:pPr>
              <w:spacing w:line="240" w:lineRule="auto"/>
              <w:ind w:firstLineChars="150" w:firstLine="315"/>
              <w:jc w:val="left"/>
              <w:rPr>
                <w:rFonts w:ascii="宋体" w:hAnsi="宋体"/>
                <w:sz w:val="21"/>
                <w:szCs w:val="21"/>
              </w:rPr>
            </w:pPr>
            <w:r w:rsidRPr="00212341">
              <w:rPr>
                <w:rFonts w:ascii="宋体" w:hAnsi="宋体"/>
                <w:sz w:val="21"/>
                <w:szCs w:val="21"/>
              </w:rPr>
              <w:t>4</w:t>
            </w:r>
            <w:r w:rsidRPr="00212341">
              <w:rPr>
                <w:rFonts w:ascii="宋体" w:hAnsi="宋体" w:hint="eastAsia"/>
                <w:sz w:val="21"/>
                <w:szCs w:val="21"/>
              </w:rPr>
              <w:t>分</w:t>
            </w:r>
          </w:p>
        </w:tc>
      </w:tr>
      <w:tr w:rsidR="007F2821" w:rsidRPr="00212341" w14:paraId="4B70AB4F" w14:textId="77777777" w:rsidTr="001E6430">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4F5F9D92"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646D2D53" w14:textId="079B0961" w:rsidR="007F2821" w:rsidRPr="00212341" w:rsidRDefault="009646EA" w:rsidP="001E6430">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成本支出金额不超过项目预算金额的得4分，超出预算的，此项不得分</w:t>
            </w:r>
            <w:r w:rsidR="007F2821" w:rsidRPr="00212341">
              <w:rPr>
                <w:rFonts w:ascii="宋体" w:eastAsia="宋体" w:hAnsi="宋体" w:cs="宋体" w:hint="eastAsia"/>
                <w:kern w:val="1"/>
                <w:sz w:val="21"/>
                <w:szCs w:val="21"/>
              </w:rPr>
              <w:t>。</w:t>
            </w:r>
          </w:p>
        </w:tc>
      </w:tr>
      <w:tr w:rsidR="007F2821" w:rsidRPr="00212341" w14:paraId="7C27A111" w14:textId="77777777" w:rsidTr="001E6430">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3C68CD97"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129785B5" w14:textId="77777777" w:rsidR="009646EA" w:rsidRPr="009646EA" w:rsidRDefault="009646EA" w:rsidP="009646EA">
            <w:pPr>
              <w:spacing w:line="240" w:lineRule="auto"/>
              <w:ind w:firstLineChars="0" w:firstLine="0"/>
              <w:jc w:val="left"/>
              <w:rPr>
                <w:rFonts w:ascii="宋体" w:hAnsi="宋体" w:cs="Times New Roman"/>
                <w:sz w:val="21"/>
                <w:szCs w:val="21"/>
              </w:rPr>
            </w:pPr>
            <w:r w:rsidRPr="009646EA">
              <w:rPr>
                <w:rFonts w:ascii="宋体" w:hAnsi="宋体" w:cs="Times New Roman" w:hint="eastAsia"/>
                <w:sz w:val="21"/>
                <w:szCs w:val="21"/>
              </w:rPr>
              <w:t>①项目实施的投资预算安排及批复文件；</w:t>
            </w:r>
          </w:p>
          <w:p w14:paraId="1BA3F62B" w14:textId="59F1247E" w:rsidR="007F2821" w:rsidRPr="00212341" w:rsidRDefault="009646EA" w:rsidP="009646EA">
            <w:pPr>
              <w:spacing w:line="240" w:lineRule="auto"/>
              <w:ind w:firstLineChars="0" w:firstLine="0"/>
              <w:jc w:val="left"/>
              <w:rPr>
                <w:rFonts w:ascii="宋体" w:hAnsi="宋体"/>
                <w:sz w:val="21"/>
                <w:szCs w:val="21"/>
              </w:rPr>
            </w:pPr>
            <w:r w:rsidRPr="009646EA">
              <w:rPr>
                <w:rFonts w:ascii="宋体" w:hAnsi="宋体" w:cs="Times New Roman" w:hint="eastAsia"/>
                <w:sz w:val="21"/>
                <w:szCs w:val="21"/>
              </w:rPr>
              <w:t>②项目单位专项</w:t>
            </w:r>
            <w:proofErr w:type="gramStart"/>
            <w:r w:rsidRPr="009646EA">
              <w:rPr>
                <w:rFonts w:ascii="宋体" w:hAnsi="宋体" w:cs="Times New Roman" w:hint="eastAsia"/>
                <w:sz w:val="21"/>
                <w:szCs w:val="21"/>
              </w:rPr>
              <w:t>债资金</w:t>
            </w:r>
            <w:proofErr w:type="gramEnd"/>
            <w:r w:rsidRPr="009646EA">
              <w:rPr>
                <w:rFonts w:ascii="宋体" w:hAnsi="宋体" w:cs="Times New Roman" w:hint="eastAsia"/>
                <w:sz w:val="21"/>
                <w:szCs w:val="21"/>
              </w:rPr>
              <w:t>支出明细，及对应科目明细账、会计凭证及附件。</w:t>
            </w:r>
          </w:p>
        </w:tc>
      </w:tr>
      <w:tr w:rsidR="007F2821" w:rsidRPr="00212341" w14:paraId="61D2BC7C" w14:textId="77777777" w:rsidTr="001E6430">
        <w:trPr>
          <w:trHeight w:val="7740"/>
        </w:trPr>
        <w:tc>
          <w:tcPr>
            <w:tcW w:w="1430" w:type="dxa"/>
            <w:tcBorders>
              <w:top w:val="single" w:sz="4" w:space="0" w:color="auto"/>
              <w:left w:val="single" w:sz="4" w:space="0" w:color="auto"/>
              <w:bottom w:val="single" w:sz="4" w:space="0" w:color="auto"/>
              <w:right w:val="single" w:sz="4" w:space="0" w:color="auto"/>
            </w:tcBorders>
            <w:vAlign w:val="center"/>
          </w:tcPr>
          <w:p w14:paraId="175AF407"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628DC03F" w14:textId="503BE770"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经查阅项目资料，该项目计划总投资108828万元，截至</w:t>
            </w:r>
            <w:r w:rsidR="00D42576">
              <w:rPr>
                <w:rFonts w:ascii="宋体" w:hAnsi="宋体" w:hint="eastAsia"/>
                <w:sz w:val="21"/>
                <w:szCs w:val="21"/>
              </w:rPr>
              <w:t>2</w:t>
            </w:r>
            <w:r w:rsidR="00D42576">
              <w:rPr>
                <w:rFonts w:ascii="宋体" w:hAnsi="宋体"/>
                <w:sz w:val="21"/>
                <w:szCs w:val="21"/>
              </w:rPr>
              <w:t>021</w:t>
            </w:r>
            <w:r w:rsidR="00D42576">
              <w:rPr>
                <w:rFonts w:ascii="宋体" w:hAnsi="宋体" w:hint="eastAsia"/>
                <w:sz w:val="21"/>
                <w:szCs w:val="21"/>
              </w:rPr>
              <w:t>年底</w:t>
            </w:r>
            <w:r w:rsidRPr="007F2821">
              <w:rPr>
                <w:rFonts w:ascii="宋体" w:hAnsi="宋体" w:hint="eastAsia"/>
                <w:sz w:val="21"/>
                <w:szCs w:val="21"/>
              </w:rPr>
              <w:t>，该项目已投资26000万元，实际投资额未超出计划投资额，与目标成本相匹配。</w:t>
            </w:r>
          </w:p>
          <w:p w14:paraId="023C63F1" w14:textId="6BB64B67" w:rsidR="007F2821" w:rsidRPr="00212341" w:rsidRDefault="006C71A6" w:rsidP="007F2821">
            <w:pPr>
              <w:adjustRightInd w:val="0"/>
              <w:spacing w:line="240" w:lineRule="auto"/>
              <w:ind w:firstLine="420"/>
              <w:rPr>
                <w:rFonts w:ascii="宋体" w:hAnsi="宋体"/>
                <w:sz w:val="21"/>
                <w:szCs w:val="21"/>
              </w:rPr>
            </w:pPr>
            <w:r w:rsidRPr="006C71A6">
              <w:rPr>
                <w:rFonts w:ascii="宋体" w:hAnsi="宋体" w:hint="eastAsia"/>
                <w:sz w:val="21"/>
                <w:szCs w:val="21"/>
              </w:rPr>
              <w:t>根据</w:t>
            </w:r>
            <w:r w:rsidR="007F2821" w:rsidRPr="007F2821">
              <w:rPr>
                <w:rFonts w:ascii="宋体" w:hAnsi="宋体" w:hint="eastAsia"/>
                <w:sz w:val="21"/>
                <w:szCs w:val="21"/>
              </w:rPr>
              <w:t>评分标准，该项满分4分</w:t>
            </w:r>
            <w:r w:rsidR="007F2821">
              <w:rPr>
                <w:rFonts w:ascii="宋体" w:hAnsi="宋体" w:hint="eastAsia"/>
                <w:sz w:val="21"/>
                <w:szCs w:val="21"/>
              </w:rPr>
              <w:t>，得4分</w:t>
            </w:r>
            <w:r w:rsidR="007F2821" w:rsidRPr="00212341">
              <w:rPr>
                <w:rFonts w:ascii="宋体" w:hAnsi="宋体" w:hint="eastAsia"/>
                <w:sz w:val="21"/>
                <w:szCs w:val="21"/>
              </w:rPr>
              <w:t>。</w:t>
            </w:r>
          </w:p>
        </w:tc>
      </w:tr>
      <w:tr w:rsidR="007F2821" w:rsidRPr="00212341" w14:paraId="24DFD4F6" w14:textId="77777777" w:rsidTr="001E6430">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6C95DA22"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4BDE2936" w14:textId="02D9D42B"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4</w:t>
            </w:r>
            <w:r w:rsidRPr="00212341">
              <w:rPr>
                <w:rFonts w:ascii="宋体" w:hAnsi="宋体" w:hint="eastAsia"/>
                <w:sz w:val="21"/>
                <w:szCs w:val="21"/>
              </w:rPr>
              <w:t>分</w:t>
            </w:r>
          </w:p>
        </w:tc>
      </w:tr>
    </w:tbl>
    <w:p w14:paraId="39F99AC3" w14:textId="6AC3D9E3" w:rsidR="007F2821" w:rsidRPr="00212341" w:rsidRDefault="007F2821" w:rsidP="007F2821">
      <w:pPr>
        <w:ind w:firstLine="480"/>
        <w:jc w:val="right"/>
        <w:rPr>
          <w:rFonts w:ascii="宋体" w:hAnsi="宋体"/>
        </w:rPr>
      </w:pPr>
      <w:r w:rsidRPr="00212341">
        <w:rPr>
          <w:rFonts w:ascii="宋体" w:hAnsi="宋体" w:hint="eastAsia"/>
          <w:sz w:val="24"/>
          <w:szCs w:val="24"/>
        </w:rPr>
        <w:t>评价时间：202</w:t>
      </w:r>
      <w:r w:rsidRPr="00212341">
        <w:rPr>
          <w:rFonts w:ascii="宋体" w:hAnsi="宋体"/>
          <w:sz w:val="24"/>
          <w:szCs w:val="24"/>
        </w:rPr>
        <w:t>2</w:t>
      </w:r>
      <w:r w:rsidRPr="00212341">
        <w:rPr>
          <w:rFonts w:ascii="宋体" w:hAnsi="宋体" w:hint="eastAsia"/>
          <w:sz w:val="24"/>
          <w:szCs w:val="24"/>
        </w:rPr>
        <w:t>年</w:t>
      </w:r>
      <w:r>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0DC15D8B" w14:textId="548D1E39" w:rsidR="007F2821" w:rsidRPr="00212341" w:rsidRDefault="007F2821" w:rsidP="007F2821">
      <w:pPr>
        <w:ind w:firstLineChars="50" w:firstLine="135"/>
        <w:jc w:val="center"/>
        <w:rPr>
          <w:rFonts w:ascii="宋体" w:hAnsi="宋体"/>
          <w:sz w:val="24"/>
          <w:szCs w:val="24"/>
        </w:rPr>
      </w:pPr>
      <w:r>
        <w:rPr>
          <w:rFonts w:ascii="宋体" w:hAnsi="宋体"/>
        </w:rPr>
        <w:br w:type="page"/>
      </w:r>
      <w:r w:rsidRPr="00212341">
        <w:rPr>
          <w:rFonts w:ascii="宋体" w:hAnsi="宋体" w:hint="eastAsia"/>
          <w:sz w:val="24"/>
          <w:szCs w:val="24"/>
        </w:rPr>
        <w:lastRenderedPageBreak/>
        <w:t>“</w:t>
      </w:r>
      <w:r w:rsidRPr="007F2821">
        <w:rPr>
          <w:rFonts w:ascii="宋体" w:hAnsi="宋体" w:hint="eastAsia"/>
          <w:sz w:val="24"/>
          <w:szCs w:val="24"/>
        </w:rPr>
        <w:t>经济效益</w:t>
      </w:r>
      <w:r w:rsidRPr="00212341">
        <w:rPr>
          <w:rFonts w:ascii="宋体" w:hAnsi="宋体" w:hint="eastAsia"/>
          <w:sz w:val="24"/>
          <w:szCs w:val="24"/>
        </w:rPr>
        <w:t>”工作底稿</w:t>
      </w:r>
    </w:p>
    <w:p w14:paraId="4E2E680D" w14:textId="64FA940E" w:rsidR="007F2821" w:rsidRPr="00212341" w:rsidRDefault="007F2821" w:rsidP="007F2821">
      <w:pPr>
        <w:ind w:firstLineChars="50" w:firstLine="105"/>
        <w:jc w:val="left"/>
        <w:rPr>
          <w:rFonts w:ascii="宋体" w:hAnsi="宋体"/>
          <w:sz w:val="21"/>
          <w:szCs w:val="21"/>
        </w:rPr>
      </w:pPr>
      <w:r w:rsidRPr="00212341">
        <w:rPr>
          <w:rFonts w:ascii="宋体" w:hAnsi="宋体" w:hint="eastAsia"/>
          <w:sz w:val="21"/>
          <w:szCs w:val="21"/>
        </w:rPr>
        <w:t>项目名称：</w:t>
      </w:r>
      <w:r>
        <w:rPr>
          <w:rFonts w:ascii="宋体" w:hAnsi="宋体" w:hint="eastAsia"/>
          <w:sz w:val="21"/>
          <w:szCs w:val="21"/>
        </w:rPr>
        <w:t>文昌湖</w:t>
      </w:r>
      <w:r w:rsidRPr="00212341">
        <w:rPr>
          <w:rFonts w:ascii="宋体" w:hAnsi="宋体" w:hint="eastAsia"/>
          <w:sz w:val="21"/>
          <w:szCs w:val="21"/>
        </w:rPr>
        <w:t>区</w:t>
      </w:r>
      <w:r>
        <w:rPr>
          <w:rFonts w:ascii="宋体" w:hAnsi="宋体" w:hint="eastAsia"/>
          <w:sz w:val="21"/>
          <w:szCs w:val="21"/>
        </w:rPr>
        <w:t>莲花山棚户区改造项目（一期）</w:t>
      </w:r>
      <w:r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7F2821" w:rsidRPr="00212341" w14:paraId="6D62D6EA" w14:textId="77777777" w:rsidTr="001E6430">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655A8A4B"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5D785BB3" w14:textId="1BFF34C3" w:rsidR="007F2821" w:rsidRPr="00212341" w:rsidRDefault="007F2821" w:rsidP="001E6430">
            <w:pPr>
              <w:widowControl/>
              <w:spacing w:line="240" w:lineRule="auto"/>
              <w:ind w:firstLineChars="0" w:firstLine="0"/>
              <w:jc w:val="center"/>
              <w:rPr>
                <w:rFonts w:ascii="宋体" w:hAnsi="宋体" w:cs="宋体"/>
                <w:color w:val="000000"/>
                <w:sz w:val="21"/>
                <w:szCs w:val="21"/>
              </w:rPr>
            </w:pPr>
            <w:r w:rsidRPr="007F2821">
              <w:rPr>
                <w:rFonts w:ascii="宋体" w:hAnsi="宋体" w:cs="宋体" w:hint="eastAsia"/>
                <w:color w:val="000000"/>
                <w:sz w:val="21"/>
                <w:szCs w:val="21"/>
              </w:rPr>
              <w:t>经济效益</w:t>
            </w:r>
          </w:p>
        </w:tc>
      </w:tr>
      <w:tr w:rsidR="007F2821" w:rsidRPr="00212341" w14:paraId="027A5002" w14:textId="77777777" w:rsidTr="001E6430">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03DBB6A3"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1EFA46C9" w14:textId="38E15740" w:rsidR="007F2821" w:rsidRPr="00212341" w:rsidRDefault="009646EA" w:rsidP="001E6430">
            <w:pPr>
              <w:widowControl/>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考察债券项目对当地产业发展的促进作用</w:t>
            </w:r>
            <w:r w:rsidR="007F2821" w:rsidRPr="00212341">
              <w:rPr>
                <w:rFonts w:ascii="宋体" w:eastAsia="宋体" w:hAnsi="宋体" w:cs="宋体" w:hint="eastAsia"/>
                <w:kern w:val="1"/>
                <w:sz w:val="21"/>
                <w:szCs w:val="21"/>
              </w:rPr>
              <w:t>。</w:t>
            </w:r>
          </w:p>
        </w:tc>
      </w:tr>
      <w:tr w:rsidR="007F2821" w:rsidRPr="00212341" w14:paraId="2C55A70F" w14:textId="77777777" w:rsidTr="001E6430">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295C1F0A"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4E1F92F5" w14:textId="53AEA522"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8</w:t>
            </w:r>
            <w:r w:rsidRPr="00212341">
              <w:rPr>
                <w:rFonts w:ascii="宋体" w:hAnsi="宋体" w:hint="eastAsia"/>
                <w:sz w:val="21"/>
                <w:szCs w:val="21"/>
              </w:rPr>
              <w:t>分</w:t>
            </w:r>
          </w:p>
        </w:tc>
      </w:tr>
      <w:tr w:rsidR="007F2821" w:rsidRPr="00212341" w14:paraId="763F88DF" w14:textId="77777777" w:rsidTr="001E6430">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6CF6AD0F"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70932A77" w14:textId="3FEEABDE"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①债券项目促进居民财产性增值得3分，否则不得分；</w:t>
            </w:r>
          </w:p>
          <w:p w14:paraId="58D1084C" w14:textId="42444BA6"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②项目拉动当地经济增长，促进相关产业发展得3分，否则不得分；</w:t>
            </w:r>
          </w:p>
          <w:p w14:paraId="02EDC231" w14:textId="5116FDA4" w:rsidR="007F2821" w:rsidRPr="00212341" w:rsidRDefault="009646EA" w:rsidP="009646EA">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③项目促进居民消费得2分，否则不得分</w:t>
            </w:r>
            <w:r w:rsidR="007F2821" w:rsidRPr="00212341">
              <w:rPr>
                <w:rFonts w:ascii="宋体" w:eastAsia="宋体" w:hAnsi="宋体" w:cs="宋体" w:hint="eastAsia"/>
                <w:kern w:val="1"/>
                <w:sz w:val="21"/>
                <w:szCs w:val="21"/>
              </w:rPr>
              <w:t>。</w:t>
            </w:r>
          </w:p>
        </w:tc>
      </w:tr>
      <w:tr w:rsidR="007F2821" w:rsidRPr="00212341" w14:paraId="14D3AFF7" w14:textId="77777777" w:rsidTr="001E6430">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7E72C042"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13468E74" w14:textId="6490AF72" w:rsidR="007F2821" w:rsidRPr="00212341" w:rsidRDefault="009646EA" w:rsidP="001E6430">
            <w:pPr>
              <w:spacing w:line="240" w:lineRule="auto"/>
              <w:ind w:firstLineChars="0" w:firstLine="0"/>
              <w:jc w:val="left"/>
              <w:rPr>
                <w:rFonts w:ascii="宋体" w:hAnsi="宋体"/>
                <w:sz w:val="21"/>
                <w:szCs w:val="21"/>
              </w:rPr>
            </w:pPr>
            <w:r w:rsidRPr="009646EA">
              <w:rPr>
                <w:rFonts w:ascii="宋体" w:hAnsi="宋体" w:cs="Times New Roman" w:hint="eastAsia"/>
                <w:sz w:val="21"/>
                <w:szCs w:val="21"/>
              </w:rPr>
              <w:t>分析收集各项资料、现场查勘</w:t>
            </w:r>
          </w:p>
        </w:tc>
      </w:tr>
      <w:tr w:rsidR="007F2821" w:rsidRPr="00212341" w14:paraId="5E60C817" w14:textId="77777777" w:rsidTr="001E6430">
        <w:trPr>
          <w:trHeight w:val="7740"/>
        </w:trPr>
        <w:tc>
          <w:tcPr>
            <w:tcW w:w="1430" w:type="dxa"/>
            <w:tcBorders>
              <w:top w:val="single" w:sz="4" w:space="0" w:color="auto"/>
              <w:left w:val="single" w:sz="4" w:space="0" w:color="auto"/>
              <w:bottom w:val="single" w:sz="4" w:space="0" w:color="auto"/>
              <w:right w:val="single" w:sz="4" w:space="0" w:color="auto"/>
            </w:tcBorders>
            <w:vAlign w:val="center"/>
          </w:tcPr>
          <w:p w14:paraId="18125692"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3ED9CA6F" w14:textId="77777777"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该项目促进文昌湖区用地结构的调整，提高土地利用效率，并通过开发土地的有偿出让，获得城市建设资金；项目的综合开发带动相关产业的发展，增加城市就业机会，改变劳动力的产业结构，对于周村区社会经济结构的进一步调整和完善起到促进作用；带动城市基础设施的改进与完善，优化城市功能布局，改善文昌湖区的投资环境，产生集聚效应；增加地方财政收入和税收收入，为政府提升行政管理水平提供了机会。</w:t>
            </w:r>
          </w:p>
          <w:p w14:paraId="36E73173" w14:textId="7104EC3D" w:rsidR="007F2821" w:rsidRPr="00212341" w:rsidRDefault="006C71A6" w:rsidP="007F2821">
            <w:pPr>
              <w:adjustRightInd w:val="0"/>
              <w:spacing w:line="240" w:lineRule="auto"/>
              <w:ind w:firstLine="420"/>
              <w:rPr>
                <w:rFonts w:ascii="宋体" w:hAnsi="宋体"/>
                <w:sz w:val="21"/>
                <w:szCs w:val="21"/>
              </w:rPr>
            </w:pPr>
            <w:r w:rsidRPr="006C71A6">
              <w:rPr>
                <w:rFonts w:ascii="宋体" w:hAnsi="宋体" w:hint="eastAsia"/>
                <w:sz w:val="21"/>
                <w:szCs w:val="21"/>
              </w:rPr>
              <w:t>根据</w:t>
            </w:r>
            <w:r w:rsidR="007F2821" w:rsidRPr="007F2821">
              <w:rPr>
                <w:rFonts w:ascii="宋体" w:hAnsi="宋体" w:hint="eastAsia"/>
                <w:sz w:val="21"/>
                <w:szCs w:val="21"/>
              </w:rPr>
              <w:t>评分标准，该项满分8分，得8分</w:t>
            </w:r>
            <w:r w:rsidR="007F2821" w:rsidRPr="00212341">
              <w:rPr>
                <w:rFonts w:ascii="宋体" w:hAnsi="宋体" w:hint="eastAsia"/>
                <w:sz w:val="21"/>
                <w:szCs w:val="21"/>
              </w:rPr>
              <w:t>。</w:t>
            </w:r>
          </w:p>
        </w:tc>
      </w:tr>
      <w:tr w:rsidR="007F2821" w:rsidRPr="00212341" w14:paraId="7FD030E7" w14:textId="77777777" w:rsidTr="001E6430">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41E906DA"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23B8B3A3" w14:textId="57DE3712"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8</w:t>
            </w:r>
            <w:r w:rsidRPr="00212341">
              <w:rPr>
                <w:rFonts w:ascii="宋体" w:hAnsi="宋体" w:hint="eastAsia"/>
                <w:sz w:val="21"/>
                <w:szCs w:val="21"/>
              </w:rPr>
              <w:t>分</w:t>
            </w:r>
          </w:p>
        </w:tc>
      </w:tr>
    </w:tbl>
    <w:p w14:paraId="70F11310" w14:textId="4657979B" w:rsidR="007F2821" w:rsidRPr="00212341" w:rsidRDefault="007F2821" w:rsidP="007F2821">
      <w:pPr>
        <w:ind w:firstLine="480"/>
        <w:jc w:val="right"/>
        <w:rPr>
          <w:rFonts w:ascii="宋体" w:hAnsi="宋体"/>
        </w:rPr>
      </w:pPr>
      <w:r w:rsidRPr="00212341">
        <w:rPr>
          <w:rFonts w:ascii="宋体" w:hAnsi="宋体" w:hint="eastAsia"/>
          <w:sz w:val="24"/>
          <w:szCs w:val="24"/>
        </w:rPr>
        <w:t>评价时间：202</w:t>
      </w:r>
      <w:r w:rsidRPr="00212341">
        <w:rPr>
          <w:rFonts w:ascii="宋体" w:hAnsi="宋体"/>
          <w:sz w:val="24"/>
          <w:szCs w:val="24"/>
        </w:rPr>
        <w:t>2</w:t>
      </w:r>
      <w:r w:rsidRPr="00212341">
        <w:rPr>
          <w:rFonts w:ascii="宋体" w:hAnsi="宋体" w:hint="eastAsia"/>
          <w:sz w:val="24"/>
          <w:szCs w:val="24"/>
        </w:rPr>
        <w:t>年</w:t>
      </w:r>
      <w:r>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15DC361A" w14:textId="0CD0B2F2" w:rsidR="007F2821" w:rsidRDefault="007F2821">
      <w:pPr>
        <w:widowControl/>
        <w:overflowPunct/>
        <w:snapToGrid/>
        <w:spacing w:line="240" w:lineRule="auto"/>
        <w:ind w:firstLineChars="0" w:firstLine="0"/>
        <w:jc w:val="left"/>
        <w:rPr>
          <w:rFonts w:ascii="宋体" w:hAnsi="宋体"/>
        </w:rPr>
      </w:pPr>
      <w:r>
        <w:rPr>
          <w:rFonts w:ascii="宋体" w:hAnsi="宋体"/>
        </w:rPr>
        <w:br w:type="page"/>
      </w:r>
    </w:p>
    <w:p w14:paraId="79E85929" w14:textId="3E6949C4" w:rsidR="007F2821" w:rsidRPr="00212341" w:rsidRDefault="007F2821" w:rsidP="007F2821">
      <w:pPr>
        <w:ind w:firstLineChars="50" w:firstLine="120"/>
        <w:jc w:val="center"/>
        <w:rPr>
          <w:rFonts w:ascii="宋体" w:hAnsi="宋体"/>
          <w:sz w:val="24"/>
          <w:szCs w:val="24"/>
        </w:rPr>
      </w:pPr>
      <w:r w:rsidRPr="00212341">
        <w:rPr>
          <w:rFonts w:ascii="宋体" w:hAnsi="宋体" w:hint="eastAsia"/>
          <w:sz w:val="24"/>
          <w:szCs w:val="24"/>
        </w:rPr>
        <w:lastRenderedPageBreak/>
        <w:t>“</w:t>
      </w:r>
      <w:r w:rsidRPr="007F2821">
        <w:rPr>
          <w:rFonts w:ascii="宋体" w:hAnsi="宋体" w:hint="eastAsia"/>
          <w:sz w:val="24"/>
          <w:szCs w:val="24"/>
        </w:rPr>
        <w:t>社会效益</w:t>
      </w:r>
      <w:r w:rsidRPr="00212341">
        <w:rPr>
          <w:rFonts w:ascii="宋体" w:hAnsi="宋体" w:hint="eastAsia"/>
          <w:sz w:val="24"/>
          <w:szCs w:val="24"/>
        </w:rPr>
        <w:t>”工作底稿</w:t>
      </w:r>
    </w:p>
    <w:p w14:paraId="61B17D64" w14:textId="7C0EC169" w:rsidR="007F2821" w:rsidRPr="00212341" w:rsidRDefault="007F2821" w:rsidP="007F2821">
      <w:pPr>
        <w:ind w:firstLineChars="50" w:firstLine="105"/>
        <w:jc w:val="left"/>
        <w:rPr>
          <w:rFonts w:ascii="宋体" w:hAnsi="宋体"/>
          <w:sz w:val="21"/>
          <w:szCs w:val="21"/>
        </w:rPr>
      </w:pPr>
      <w:r w:rsidRPr="00212341">
        <w:rPr>
          <w:rFonts w:ascii="宋体" w:hAnsi="宋体" w:hint="eastAsia"/>
          <w:sz w:val="21"/>
          <w:szCs w:val="21"/>
        </w:rPr>
        <w:t>项目名称：</w:t>
      </w:r>
      <w:r>
        <w:rPr>
          <w:rFonts w:ascii="宋体" w:hAnsi="宋体" w:hint="eastAsia"/>
          <w:sz w:val="21"/>
          <w:szCs w:val="21"/>
        </w:rPr>
        <w:t>文昌湖</w:t>
      </w:r>
      <w:r w:rsidRPr="00212341">
        <w:rPr>
          <w:rFonts w:ascii="宋体" w:hAnsi="宋体" w:hint="eastAsia"/>
          <w:sz w:val="21"/>
          <w:szCs w:val="21"/>
        </w:rPr>
        <w:t>区</w:t>
      </w:r>
      <w:r>
        <w:rPr>
          <w:rFonts w:ascii="宋体" w:hAnsi="宋体" w:hint="eastAsia"/>
          <w:sz w:val="21"/>
          <w:szCs w:val="21"/>
        </w:rPr>
        <w:t>莲花山棚户区改造项目（一期）</w:t>
      </w:r>
      <w:r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7F2821" w:rsidRPr="00212341" w14:paraId="3407590D" w14:textId="77777777" w:rsidTr="001E6430">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71245D23"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1B15F291" w14:textId="73D2F2F1" w:rsidR="007F2821" w:rsidRPr="00212341" w:rsidRDefault="009646EA" w:rsidP="001E6430">
            <w:pPr>
              <w:widowControl/>
              <w:spacing w:line="240" w:lineRule="auto"/>
              <w:ind w:firstLineChars="0" w:firstLine="0"/>
              <w:jc w:val="center"/>
              <w:rPr>
                <w:rFonts w:ascii="宋体" w:hAnsi="宋体" w:cs="宋体"/>
                <w:color w:val="000000"/>
                <w:sz w:val="21"/>
                <w:szCs w:val="21"/>
              </w:rPr>
            </w:pPr>
            <w:r w:rsidRPr="009646EA">
              <w:rPr>
                <w:rFonts w:ascii="宋体" w:hAnsi="宋体" w:cs="宋体" w:hint="eastAsia"/>
                <w:color w:val="000000"/>
                <w:sz w:val="21"/>
                <w:szCs w:val="21"/>
              </w:rPr>
              <w:t>社会效益</w:t>
            </w:r>
          </w:p>
        </w:tc>
      </w:tr>
      <w:tr w:rsidR="007F2821" w:rsidRPr="00212341" w14:paraId="3AE92ECC" w14:textId="77777777" w:rsidTr="001E6430">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18F0204A"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4F13852F" w14:textId="74DC77B0" w:rsidR="007F2821" w:rsidRPr="00212341" w:rsidRDefault="009646EA" w:rsidP="001E6430">
            <w:pPr>
              <w:widowControl/>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考察项目实施产生社会效益情况</w:t>
            </w:r>
            <w:r w:rsidR="007F2821" w:rsidRPr="00212341">
              <w:rPr>
                <w:rFonts w:ascii="宋体" w:eastAsia="宋体" w:hAnsi="宋体" w:cs="宋体" w:hint="eastAsia"/>
                <w:kern w:val="1"/>
                <w:sz w:val="21"/>
                <w:szCs w:val="21"/>
              </w:rPr>
              <w:t>。</w:t>
            </w:r>
          </w:p>
        </w:tc>
      </w:tr>
      <w:tr w:rsidR="007F2821" w:rsidRPr="00212341" w14:paraId="5D6655E8" w14:textId="77777777" w:rsidTr="001E6430">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1EB50FF8"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233257FD" w14:textId="6DF4F9FD"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8</w:t>
            </w:r>
            <w:r w:rsidRPr="00212341">
              <w:rPr>
                <w:rFonts w:ascii="宋体" w:hAnsi="宋体" w:hint="eastAsia"/>
                <w:sz w:val="21"/>
                <w:szCs w:val="21"/>
              </w:rPr>
              <w:t>分</w:t>
            </w:r>
          </w:p>
        </w:tc>
      </w:tr>
      <w:tr w:rsidR="007F2821" w:rsidRPr="00212341" w14:paraId="4A13D5CB" w14:textId="77777777" w:rsidTr="001E6430">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39FA8CAF"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6BF2108E" w14:textId="1669D667"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①项目实施有助于改善人居环境，完善周边道路交通体系及配套设施；</w:t>
            </w:r>
          </w:p>
          <w:p w14:paraId="407218FD" w14:textId="7552F3FF"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②有助于促进了当地居民就业；</w:t>
            </w:r>
          </w:p>
          <w:p w14:paraId="7435700F" w14:textId="0A6781E4"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③有利于改善区域内就业结构，缩小收入差距。</w:t>
            </w:r>
          </w:p>
          <w:p w14:paraId="3AE3A3E8" w14:textId="4118DA99" w:rsidR="007F2821" w:rsidRPr="00212341" w:rsidRDefault="009646EA" w:rsidP="009646EA">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依据现场调查情况，对上述情况进行评定，效益情况良好，得8分；效益情况较好，得5分；效益情况一般，得3分；无明显效益，得1分</w:t>
            </w:r>
            <w:r w:rsidR="007F2821" w:rsidRPr="00212341">
              <w:rPr>
                <w:rFonts w:ascii="宋体" w:eastAsia="宋体" w:hAnsi="宋体" w:cs="宋体" w:hint="eastAsia"/>
                <w:kern w:val="1"/>
                <w:sz w:val="21"/>
                <w:szCs w:val="21"/>
              </w:rPr>
              <w:t>。</w:t>
            </w:r>
          </w:p>
        </w:tc>
      </w:tr>
      <w:tr w:rsidR="007F2821" w:rsidRPr="00212341" w14:paraId="014C6F2F" w14:textId="77777777" w:rsidTr="001E6430">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75FDB6C4"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21597E3B" w14:textId="245F8946" w:rsidR="007F2821" w:rsidRPr="00212341" w:rsidRDefault="009646EA" w:rsidP="001E6430">
            <w:pPr>
              <w:spacing w:line="240" w:lineRule="auto"/>
              <w:ind w:firstLineChars="0" w:firstLine="0"/>
              <w:jc w:val="left"/>
              <w:rPr>
                <w:rFonts w:ascii="宋体" w:hAnsi="宋体"/>
                <w:sz w:val="21"/>
                <w:szCs w:val="21"/>
              </w:rPr>
            </w:pPr>
            <w:r w:rsidRPr="009646EA">
              <w:rPr>
                <w:rFonts w:ascii="宋体" w:hAnsi="宋体" w:cs="Times New Roman" w:hint="eastAsia"/>
                <w:sz w:val="21"/>
                <w:szCs w:val="21"/>
              </w:rPr>
              <w:t>分析收集各项资料、现场查勘</w:t>
            </w:r>
          </w:p>
        </w:tc>
      </w:tr>
      <w:tr w:rsidR="007F2821" w:rsidRPr="00212341" w14:paraId="456188F3" w14:textId="77777777" w:rsidTr="009646EA">
        <w:trPr>
          <w:trHeight w:val="7433"/>
        </w:trPr>
        <w:tc>
          <w:tcPr>
            <w:tcW w:w="1430" w:type="dxa"/>
            <w:tcBorders>
              <w:top w:val="single" w:sz="4" w:space="0" w:color="auto"/>
              <w:left w:val="single" w:sz="4" w:space="0" w:color="auto"/>
              <w:bottom w:val="single" w:sz="4" w:space="0" w:color="auto"/>
              <w:right w:val="single" w:sz="4" w:space="0" w:color="auto"/>
            </w:tcBorders>
            <w:vAlign w:val="center"/>
          </w:tcPr>
          <w:p w14:paraId="6C521811"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7B8D05D4" w14:textId="77777777"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通过该项目的实施，能够有效提高城镇居民居住水平，改善居住环境，实现安居乐业愿景，促进和谐社会的发展。优化了文昌湖区房地产业的市场结构，将有效提高第三产业的比重及对经济增长的贡献率，推动当地产业结构转型。该项目的建设还可直接为社会提供就业机会，转移农村人口，调整就业结构，提高就业弹性系数，为城市下岗人员提供再就业平台，发展第三产业，促进城乡经济结构优化，有利于缓解社会就业压力。</w:t>
            </w:r>
          </w:p>
          <w:p w14:paraId="4C5A75AF" w14:textId="2B251197" w:rsidR="007F2821" w:rsidRPr="00212341" w:rsidRDefault="006C71A6" w:rsidP="007F2821">
            <w:pPr>
              <w:adjustRightInd w:val="0"/>
              <w:spacing w:line="240" w:lineRule="auto"/>
              <w:ind w:firstLine="420"/>
              <w:rPr>
                <w:rFonts w:ascii="宋体" w:hAnsi="宋体"/>
                <w:sz w:val="21"/>
                <w:szCs w:val="21"/>
              </w:rPr>
            </w:pPr>
            <w:r w:rsidRPr="006C71A6">
              <w:rPr>
                <w:rFonts w:ascii="宋体" w:hAnsi="宋体" w:hint="eastAsia"/>
                <w:sz w:val="21"/>
                <w:szCs w:val="21"/>
              </w:rPr>
              <w:t>根据</w:t>
            </w:r>
            <w:r w:rsidR="007F2821" w:rsidRPr="007F2821">
              <w:rPr>
                <w:rFonts w:ascii="宋体" w:hAnsi="宋体" w:hint="eastAsia"/>
                <w:sz w:val="21"/>
                <w:szCs w:val="21"/>
              </w:rPr>
              <w:t>评分标准，该项满分8分，得8分</w:t>
            </w:r>
            <w:r w:rsidR="007F2821" w:rsidRPr="00212341">
              <w:rPr>
                <w:rFonts w:ascii="宋体" w:hAnsi="宋体" w:hint="eastAsia"/>
                <w:sz w:val="21"/>
                <w:szCs w:val="21"/>
              </w:rPr>
              <w:t>。</w:t>
            </w:r>
          </w:p>
        </w:tc>
      </w:tr>
      <w:tr w:rsidR="007F2821" w:rsidRPr="00212341" w14:paraId="3FCA02A6" w14:textId="77777777" w:rsidTr="001E6430">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49CFABF7"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3F050CD4" w14:textId="00ACED90"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8</w:t>
            </w:r>
            <w:r w:rsidRPr="00212341">
              <w:rPr>
                <w:rFonts w:ascii="宋体" w:hAnsi="宋体" w:hint="eastAsia"/>
                <w:sz w:val="21"/>
                <w:szCs w:val="21"/>
              </w:rPr>
              <w:t>分</w:t>
            </w:r>
          </w:p>
        </w:tc>
      </w:tr>
    </w:tbl>
    <w:p w14:paraId="43D467C8" w14:textId="60215994" w:rsidR="007F2821" w:rsidRPr="00212341" w:rsidRDefault="007F2821" w:rsidP="007F2821">
      <w:pPr>
        <w:ind w:firstLine="480"/>
        <w:jc w:val="right"/>
        <w:rPr>
          <w:rFonts w:ascii="宋体" w:hAnsi="宋体"/>
        </w:rPr>
      </w:pPr>
      <w:r w:rsidRPr="00212341">
        <w:rPr>
          <w:rFonts w:ascii="宋体" w:hAnsi="宋体" w:hint="eastAsia"/>
          <w:sz w:val="24"/>
          <w:szCs w:val="24"/>
        </w:rPr>
        <w:t>评价时间：202</w:t>
      </w:r>
      <w:r w:rsidRPr="00212341">
        <w:rPr>
          <w:rFonts w:ascii="宋体" w:hAnsi="宋体"/>
          <w:sz w:val="24"/>
          <w:szCs w:val="24"/>
        </w:rPr>
        <w:t>2</w:t>
      </w:r>
      <w:r w:rsidRPr="00212341">
        <w:rPr>
          <w:rFonts w:ascii="宋体" w:hAnsi="宋体" w:hint="eastAsia"/>
          <w:sz w:val="24"/>
          <w:szCs w:val="24"/>
        </w:rPr>
        <w:t>年</w:t>
      </w:r>
      <w:r>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469E3674" w14:textId="77777777" w:rsidR="007F2821" w:rsidRDefault="007F2821" w:rsidP="007F2821">
      <w:pPr>
        <w:widowControl/>
        <w:overflowPunct/>
        <w:snapToGrid/>
        <w:spacing w:line="240" w:lineRule="auto"/>
        <w:ind w:firstLineChars="0" w:firstLine="0"/>
        <w:jc w:val="left"/>
        <w:rPr>
          <w:rFonts w:ascii="宋体" w:hAnsi="宋体"/>
        </w:rPr>
      </w:pPr>
      <w:r>
        <w:rPr>
          <w:rFonts w:ascii="宋体" w:hAnsi="宋体"/>
        </w:rPr>
        <w:br w:type="page"/>
      </w:r>
    </w:p>
    <w:p w14:paraId="3E9BCEF7" w14:textId="14D2F490" w:rsidR="007F2821" w:rsidRPr="00212341" w:rsidRDefault="007F2821" w:rsidP="007F2821">
      <w:pPr>
        <w:ind w:firstLineChars="50" w:firstLine="120"/>
        <w:jc w:val="center"/>
        <w:rPr>
          <w:rFonts w:ascii="宋体" w:hAnsi="宋体"/>
          <w:sz w:val="24"/>
          <w:szCs w:val="24"/>
        </w:rPr>
      </w:pPr>
      <w:r w:rsidRPr="00212341">
        <w:rPr>
          <w:rFonts w:ascii="宋体" w:hAnsi="宋体" w:hint="eastAsia"/>
          <w:sz w:val="24"/>
          <w:szCs w:val="24"/>
        </w:rPr>
        <w:lastRenderedPageBreak/>
        <w:t>“</w:t>
      </w:r>
      <w:r w:rsidRPr="007F2821">
        <w:rPr>
          <w:rFonts w:ascii="宋体" w:hAnsi="宋体" w:hint="eastAsia"/>
          <w:sz w:val="24"/>
          <w:szCs w:val="24"/>
        </w:rPr>
        <w:t>生态效益</w:t>
      </w:r>
      <w:r w:rsidRPr="00212341">
        <w:rPr>
          <w:rFonts w:ascii="宋体" w:hAnsi="宋体" w:hint="eastAsia"/>
          <w:sz w:val="24"/>
          <w:szCs w:val="24"/>
        </w:rPr>
        <w:t>”工作底稿</w:t>
      </w:r>
    </w:p>
    <w:p w14:paraId="7A5FB6DD" w14:textId="5D1EE1AA" w:rsidR="007F2821" w:rsidRPr="00212341" w:rsidRDefault="007F2821" w:rsidP="007F2821">
      <w:pPr>
        <w:ind w:firstLineChars="50" w:firstLine="105"/>
        <w:jc w:val="left"/>
        <w:rPr>
          <w:rFonts w:ascii="宋体" w:hAnsi="宋体"/>
          <w:sz w:val="21"/>
          <w:szCs w:val="21"/>
        </w:rPr>
      </w:pPr>
      <w:r w:rsidRPr="00212341">
        <w:rPr>
          <w:rFonts w:ascii="宋体" w:hAnsi="宋体" w:hint="eastAsia"/>
          <w:sz w:val="21"/>
          <w:szCs w:val="21"/>
        </w:rPr>
        <w:t>项目名称：</w:t>
      </w:r>
      <w:r>
        <w:rPr>
          <w:rFonts w:ascii="宋体" w:hAnsi="宋体" w:hint="eastAsia"/>
          <w:sz w:val="21"/>
          <w:szCs w:val="21"/>
        </w:rPr>
        <w:t>文昌湖</w:t>
      </w:r>
      <w:r w:rsidRPr="00212341">
        <w:rPr>
          <w:rFonts w:ascii="宋体" w:hAnsi="宋体" w:hint="eastAsia"/>
          <w:sz w:val="21"/>
          <w:szCs w:val="21"/>
        </w:rPr>
        <w:t>区</w:t>
      </w:r>
      <w:r>
        <w:rPr>
          <w:rFonts w:ascii="宋体" w:hAnsi="宋体" w:hint="eastAsia"/>
          <w:sz w:val="21"/>
          <w:szCs w:val="21"/>
        </w:rPr>
        <w:t>莲花山棚户区改造项目（一期）</w:t>
      </w:r>
      <w:r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7F2821" w:rsidRPr="00212341" w14:paraId="68CF561D" w14:textId="77777777" w:rsidTr="001E6430">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44F73405"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5A9387D8" w14:textId="26D6E4FD" w:rsidR="007F2821" w:rsidRPr="00212341" w:rsidRDefault="009646EA" w:rsidP="001E6430">
            <w:pPr>
              <w:widowControl/>
              <w:spacing w:line="240" w:lineRule="auto"/>
              <w:ind w:firstLineChars="0" w:firstLine="0"/>
              <w:jc w:val="center"/>
              <w:rPr>
                <w:rFonts w:ascii="宋体" w:hAnsi="宋体" w:cs="宋体"/>
                <w:color w:val="000000"/>
                <w:sz w:val="21"/>
                <w:szCs w:val="21"/>
              </w:rPr>
            </w:pPr>
            <w:r w:rsidRPr="009646EA">
              <w:rPr>
                <w:rFonts w:ascii="宋体" w:hAnsi="宋体" w:cs="宋体" w:hint="eastAsia"/>
                <w:color w:val="000000"/>
                <w:sz w:val="21"/>
                <w:szCs w:val="21"/>
              </w:rPr>
              <w:t>生态效益</w:t>
            </w:r>
          </w:p>
        </w:tc>
      </w:tr>
      <w:tr w:rsidR="007F2821" w:rsidRPr="00212341" w14:paraId="38BEE70A" w14:textId="77777777" w:rsidTr="001E6430">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75277EE8"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073C8B76" w14:textId="38235A86" w:rsidR="007F2821" w:rsidRPr="00212341" w:rsidRDefault="009646EA" w:rsidP="001E6430">
            <w:pPr>
              <w:widowControl/>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考察债券项目对当地自然环境和人文环境带来的影响</w:t>
            </w:r>
            <w:r w:rsidR="007F2821" w:rsidRPr="00212341">
              <w:rPr>
                <w:rFonts w:ascii="宋体" w:eastAsia="宋体" w:hAnsi="宋体" w:cs="宋体" w:hint="eastAsia"/>
                <w:kern w:val="1"/>
                <w:sz w:val="21"/>
                <w:szCs w:val="21"/>
              </w:rPr>
              <w:t>。</w:t>
            </w:r>
          </w:p>
        </w:tc>
      </w:tr>
      <w:tr w:rsidR="007F2821" w:rsidRPr="00212341" w14:paraId="682431BA" w14:textId="77777777" w:rsidTr="001E6430">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0EB234D1"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5A0E2A8" w14:textId="1DBA0D3B"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6</w:t>
            </w:r>
            <w:r w:rsidRPr="00212341">
              <w:rPr>
                <w:rFonts w:ascii="宋体" w:hAnsi="宋体" w:hint="eastAsia"/>
                <w:sz w:val="21"/>
                <w:szCs w:val="21"/>
              </w:rPr>
              <w:t>分</w:t>
            </w:r>
          </w:p>
        </w:tc>
      </w:tr>
      <w:tr w:rsidR="007F2821" w:rsidRPr="00212341" w14:paraId="6764F567" w14:textId="77777777" w:rsidTr="001E6430">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4F949F96"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013C0BAA" w14:textId="5763D7B2"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①</w:t>
            </w:r>
            <w:r w:rsidR="000D6A72" w:rsidRPr="000D6A72">
              <w:rPr>
                <w:rFonts w:ascii="宋体" w:eastAsia="宋体" w:hAnsi="宋体" w:cs="宋体" w:hint="eastAsia"/>
                <w:kern w:val="1"/>
                <w:sz w:val="21"/>
                <w:szCs w:val="21"/>
              </w:rPr>
              <w:t>项目建设未带来环境污染，未影响当地生态环境得3分，否则不得分</w:t>
            </w:r>
            <w:r w:rsidRPr="009646EA">
              <w:rPr>
                <w:rFonts w:ascii="宋体" w:eastAsia="宋体" w:hAnsi="宋体" w:cs="宋体" w:hint="eastAsia"/>
                <w:kern w:val="1"/>
                <w:sz w:val="21"/>
                <w:szCs w:val="21"/>
              </w:rPr>
              <w:t>；</w:t>
            </w:r>
          </w:p>
          <w:p w14:paraId="75CA27C7" w14:textId="2C56BBA8" w:rsidR="007F2821" w:rsidRPr="00212341" w:rsidRDefault="009646EA" w:rsidP="009646EA">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②项目建设没有破坏区域内人</w:t>
            </w:r>
            <w:proofErr w:type="gramStart"/>
            <w:r w:rsidRPr="009646EA">
              <w:rPr>
                <w:rFonts w:ascii="宋体" w:eastAsia="宋体" w:hAnsi="宋体" w:cs="宋体" w:hint="eastAsia"/>
                <w:kern w:val="1"/>
                <w:sz w:val="21"/>
                <w:szCs w:val="21"/>
              </w:rPr>
              <w:t>文环境</w:t>
            </w:r>
            <w:proofErr w:type="gramEnd"/>
            <w:r w:rsidRPr="009646EA">
              <w:rPr>
                <w:rFonts w:ascii="宋体" w:eastAsia="宋体" w:hAnsi="宋体" w:cs="宋体" w:hint="eastAsia"/>
                <w:kern w:val="1"/>
                <w:sz w:val="21"/>
                <w:szCs w:val="21"/>
              </w:rPr>
              <w:t>得3分，否则不得分</w:t>
            </w:r>
            <w:r w:rsidR="007F2821" w:rsidRPr="00212341">
              <w:rPr>
                <w:rFonts w:ascii="宋体" w:eastAsia="宋体" w:hAnsi="宋体" w:cs="宋体" w:hint="eastAsia"/>
                <w:kern w:val="1"/>
                <w:sz w:val="21"/>
                <w:szCs w:val="21"/>
              </w:rPr>
              <w:t>。</w:t>
            </w:r>
          </w:p>
        </w:tc>
      </w:tr>
      <w:tr w:rsidR="007F2821" w:rsidRPr="00212341" w14:paraId="2EF2FB13" w14:textId="77777777" w:rsidTr="001E6430">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272750DA"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2A558C45" w14:textId="1F2DB89D" w:rsidR="007F2821" w:rsidRPr="00212341" w:rsidRDefault="009646EA" w:rsidP="001E6430">
            <w:pPr>
              <w:spacing w:line="240" w:lineRule="auto"/>
              <w:ind w:firstLineChars="0" w:firstLine="0"/>
              <w:jc w:val="left"/>
              <w:rPr>
                <w:rFonts w:ascii="宋体" w:hAnsi="宋体"/>
                <w:sz w:val="21"/>
                <w:szCs w:val="21"/>
              </w:rPr>
            </w:pPr>
            <w:r w:rsidRPr="009646EA">
              <w:rPr>
                <w:rFonts w:ascii="宋体" w:hAnsi="宋体" w:cs="Times New Roman" w:hint="eastAsia"/>
                <w:sz w:val="21"/>
                <w:szCs w:val="21"/>
              </w:rPr>
              <w:t>分析收集各项资料、现场查勘</w:t>
            </w:r>
          </w:p>
        </w:tc>
      </w:tr>
      <w:tr w:rsidR="007F2821" w:rsidRPr="00212341" w14:paraId="666AF648" w14:textId="77777777" w:rsidTr="001E6430">
        <w:trPr>
          <w:trHeight w:val="7740"/>
        </w:trPr>
        <w:tc>
          <w:tcPr>
            <w:tcW w:w="1430" w:type="dxa"/>
            <w:tcBorders>
              <w:top w:val="single" w:sz="4" w:space="0" w:color="auto"/>
              <w:left w:val="single" w:sz="4" w:space="0" w:color="auto"/>
              <w:bottom w:val="single" w:sz="4" w:space="0" w:color="auto"/>
              <w:right w:val="single" w:sz="4" w:space="0" w:color="auto"/>
            </w:tcBorders>
            <w:vAlign w:val="center"/>
          </w:tcPr>
          <w:p w14:paraId="3A96D0BC"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05760CC1" w14:textId="77777777"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该项目位于淄博市文昌湖旅游度假区文昌湖区北部，北邻九鼎莲花山，南临文昌湖。该地区无特殊人文历史文物，不会对当地社会人文环境造成影响。</w:t>
            </w:r>
          </w:p>
          <w:p w14:paraId="1CD407CE" w14:textId="77777777" w:rsidR="007F2821" w:rsidRPr="007F2821" w:rsidRDefault="007F2821" w:rsidP="007F2821">
            <w:pPr>
              <w:adjustRightInd w:val="0"/>
              <w:spacing w:line="240" w:lineRule="auto"/>
              <w:ind w:firstLine="420"/>
              <w:rPr>
                <w:rFonts w:ascii="宋体" w:hAnsi="宋体"/>
                <w:sz w:val="21"/>
                <w:szCs w:val="21"/>
              </w:rPr>
            </w:pPr>
            <w:r w:rsidRPr="007F2821">
              <w:rPr>
                <w:rFonts w:ascii="宋体" w:hAnsi="宋体" w:hint="eastAsia"/>
                <w:sz w:val="21"/>
                <w:szCs w:val="21"/>
              </w:rPr>
              <w:t>该项目所产生的生活污水经化粪池预处理后排入市政排水管网污水管道，进入文昌湖区污水处理厂集中处理达标后排放。扬尘污染方面，为减少施工期间扬尘污染，建立了车辆冲洗平台，对施工区与主干道连接段进行了地面硬化，并在运输土方过程中采取篷布覆盖及冲洗轮胎、挡板等措施，防止土料散落引发扬尘。噪声方面，一是该项目区域内所有设备选用低噪声型，并采取减振、隔振、消音等措施；二是严格控制施工时间，除抢修抢险作业外，禁止夜间（晚22时至次日晨6时）施工。生活垃圾方面，由专职卫生保洁人员集中运到环卫部门指定的垃圾处理场进行处理，及时恢复对周围破坏的环境。</w:t>
            </w:r>
          </w:p>
          <w:p w14:paraId="15472BE0" w14:textId="4CE92DDA" w:rsidR="007F2821" w:rsidRPr="00212341" w:rsidRDefault="006C71A6" w:rsidP="007F2821">
            <w:pPr>
              <w:adjustRightInd w:val="0"/>
              <w:spacing w:line="240" w:lineRule="auto"/>
              <w:ind w:firstLine="420"/>
              <w:rPr>
                <w:rFonts w:ascii="宋体" w:hAnsi="宋体"/>
                <w:sz w:val="21"/>
                <w:szCs w:val="21"/>
              </w:rPr>
            </w:pPr>
            <w:r w:rsidRPr="006C71A6">
              <w:rPr>
                <w:rFonts w:ascii="宋体" w:hAnsi="宋体" w:hint="eastAsia"/>
                <w:sz w:val="21"/>
                <w:szCs w:val="21"/>
              </w:rPr>
              <w:t>根据</w:t>
            </w:r>
            <w:r w:rsidR="007F2821" w:rsidRPr="007F2821">
              <w:rPr>
                <w:rFonts w:ascii="宋体" w:hAnsi="宋体" w:hint="eastAsia"/>
                <w:sz w:val="21"/>
                <w:szCs w:val="21"/>
              </w:rPr>
              <w:t>评分标准，该项满分6分，得6分</w:t>
            </w:r>
            <w:r w:rsidR="007F2821" w:rsidRPr="00212341">
              <w:rPr>
                <w:rFonts w:ascii="宋体" w:hAnsi="宋体" w:hint="eastAsia"/>
                <w:sz w:val="21"/>
                <w:szCs w:val="21"/>
              </w:rPr>
              <w:t>。</w:t>
            </w:r>
          </w:p>
        </w:tc>
      </w:tr>
      <w:tr w:rsidR="007F2821" w:rsidRPr="00212341" w14:paraId="084910BE" w14:textId="77777777" w:rsidTr="001E6430">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3077140E"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63492624" w14:textId="6A9A76C8"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6</w:t>
            </w:r>
            <w:r w:rsidRPr="00212341">
              <w:rPr>
                <w:rFonts w:ascii="宋体" w:hAnsi="宋体" w:hint="eastAsia"/>
                <w:sz w:val="21"/>
                <w:szCs w:val="21"/>
              </w:rPr>
              <w:t>分</w:t>
            </w:r>
          </w:p>
        </w:tc>
      </w:tr>
    </w:tbl>
    <w:p w14:paraId="7613FE72" w14:textId="2D0D127A" w:rsidR="007F2821" w:rsidRPr="00212341" w:rsidRDefault="007F2821" w:rsidP="007F2821">
      <w:pPr>
        <w:ind w:firstLine="480"/>
        <w:jc w:val="right"/>
        <w:rPr>
          <w:rFonts w:ascii="宋体" w:hAnsi="宋体"/>
        </w:rPr>
      </w:pPr>
      <w:r w:rsidRPr="00212341">
        <w:rPr>
          <w:rFonts w:ascii="宋体" w:hAnsi="宋体" w:hint="eastAsia"/>
          <w:sz w:val="24"/>
          <w:szCs w:val="24"/>
        </w:rPr>
        <w:t>评价时间：202</w:t>
      </w:r>
      <w:r w:rsidRPr="00212341">
        <w:rPr>
          <w:rFonts w:ascii="宋体" w:hAnsi="宋体"/>
          <w:sz w:val="24"/>
          <w:szCs w:val="24"/>
        </w:rPr>
        <w:t>2</w:t>
      </w:r>
      <w:r w:rsidRPr="00212341">
        <w:rPr>
          <w:rFonts w:ascii="宋体" w:hAnsi="宋体" w:hint="eastAsia"/>
          <w:sz w:val="24"/>
          <w:szCs w:val="24"/>
        </w:rPr>
        <w:t>年</w:t>
      </w:r>
      <w:r>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781548CE" w14:textId="77777777" w:rsidR="007F2821" w:rsidRDefault="007F2821" w:rsidP="007F2821">
      <w:pPr>
        <w:widowControl/>
        <w:overflowPunct/>
        <w:snapToGrid/>
        <w:spacing w:line="240" w:lineRule="auto"/>
        <w:ind w:firstLineChars="0" w:firstLine="0"/>
        <w:jc w:val="left"/>
        <w:rPr>
          <w:rFonts w:ascii="宋体" w:hAnsi="宋体"/>
        </w:rPr>
      </w:pPr>
      <w:r>
        <w:rPr>
          <w:rFonts w:ascii="宋体" w:hAnsi="宋体"/>
        </w:rPr>
        <w:br w:type="page"/>
      </w:r>
    </w:p>
    <w:p w14:paraId="63970E87" w14:textId="7F3B20FA" w:rsidR="007F2821" w:rsidRPr="00212341" w:rsidRDefault="007F2821" w:rsidP="007F2821">
      <w:pPr>
        <w:ind w:firstLineChars="50" w:firstLine="120"/>
        <w:jc w:val="center"/>
        <w:rPr>
          <w:rFonts w:ascii="宋体" w:hAnsi="宋体"/>
          <w:sz w:val="24"/>
          <w:szCs w:val="24"/>
        </w:rPr>
      </w:pPr>
      <w:r w:rsidRPr="00212341">
        <w:rPr>
          <w:rFonts w:ascii="宋体" w:hAnsi="宋体" w:hint="eastAsia"/>
          <w:sz w:val="24"/>
          <w:szCs w:val="24"/>
        </w:rPr>
        <w:lastRenderedPageBreak/>
        <w:t>“</w:t>
      </w:r>
      <w:r w:rsidRPr="007F2821">
        <w:rPr>
          <w:rFonts w:ascii="宋体" w:hAnsi="宋体" w:hint="eastAsia"/>
          <w:sz w:val="24"/>
          <w:szCs w:val="24"/>
        </w:rPr>
        <w:t>可持续影响</w:t>
      </w:r>
      <w:r w:rsidRPr="00212341">
        <w:rPr>
          <w:rFonts w:ascii="宋体" w:hAnsi="宋体" w:hint="eastAsia"/>
          <w:sz w:val="24"/>
          <w:szCs w:val="24"/>
        </w:rPr>
        <w:t>”工作底稿</w:t>
      </w:r>
    </w:p>
    <w:p w14:paraId="35154F73" w14:textId="04C40ECD" w:rsidR="007F2821" w:rsidRPr="00212341" w:rsidRDefault="007F2821" w:rsidP="007F2821">
      <w:pPr>
        <w:ind w:firstLineChars="50" w:firstLine="105"/>
        <w:jc w:val="left"/>
        <w:rPr>
          <w:rFonts w:ascii="宋体" w:hAnsi="宋体"/>
          <w:sz w:val="21"/>
          <w:szCs w:val="21"/>
        </w:rPr>
      </w:pPr>
      <w:r w:rsidRPr="00212341">
        <w:rPr>
          <w:rFonts w:ascii="宋体" w:hAnsi="宋体" w:hint="eastAsia"/>
          <w:sz w:val="21"/>
          <w:szCs w:val="21"/>
        </w:rPr>
        <w:t>项目名称：</w:t>
      </w:r>
      <w:r>
        <w:rPr>
          <w:rFonts w:ascii="宋体" w:hAnsi="宋体" w:hint="eastAsia"/>
          <w:sz w:val="21"/>
          <w:szCs w:val="21"/>
        </w:rPr>
        <w:t>文昌湖</w:t>
      </w:r>
      <w:r w:rsidRPr="00212341">
        <w:rPr>
          <w:rFonts w:ascii="宋体" w:hAnsi="宋体" w:hint="eastAsia"/>
          <w:sz w:val="21"/>
          <w:szCs w:val="21"/>
        </w:rPr>
        <w:t>区</w:t>
      </w:r>
      <w:r>
        <w:rPr>
          <w:rFonts w:ascii="宋体" w:hAnsi="宋体" w:hint="eastAsia"/>
          <w:sz w:val="21"/>
          <w:szCs w:val="21"/>
        </w:rPr>
        <w:t>莲花山棚户区改造项目（一期）</w:t>
      </w:r>
      <w:r w:rsidRPr="00212341">
        <w:rPr>
          <w:rFonts w:ascii="宋体" w:hAnsi="宋体" w:hint="eastAsia"/>
          <w:sz w:val="21"/>
          <w:szCs w:val="21"/>
        </w:rPr>
        <w:t>绩效评价</w:t>
      </w:r>
    </w:p>
    <w:tbl>
      <w:tblPr>
        <w:tblStyle w:val="ad"/>
        <w:tblW w:w="8400" w:type="dxa"/>
        <w:tblLook w:val="04A0" w:firstRow="1" w:lastRow="0" w:firstColumn="1" w:lastColumn="0" w:noHBand="0" w:noVBand="1"/>
      </w:tblPr>
      <w:tblGrid>
        <w:gridCol w:w="1430"/>
        <w:gridCol w:w="6970"/>
      </w:tblGrid>
      <w:tr w:rsidR="007F2821" w:rsidRPr="00212341" w14:paraId="22D684F7" w14:textId="77777777" w:rsidTr="001E6430">
        <w:trPr>
          <w:trHeight w:val="522"/>
        </w:trPr>
        <w:tc>
          <w:tcPr>
            <w:tcW w:w="1430" w:type="dxa"/>
            <w:tcBorders>
              <w:top w:val="single" w:sz="4" w:space="0" w:color="auto"/>
              <w:left w:val="single" w:sz="4" w:space="0" w:color="auto"/>
              <w:bottom w:val="single" w:sz="4" w:space="0" w:color="auto"/>
              <w:right w:val="single" w:sz="4" w:space="0" w:color="auto"/>
            </w:tcBorders>
            <w:vAlign w:val="center"/>
          </w:tcPr>
          <w:p w14:paraId="0D95B2AA"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指标名称</w:t>
            </w:r>
          </w:p>
        </w:tc>
        <w:tc>
          <w:tcPr>
            <w:tcW w:w="6970" w:type="dxa"/>
            <w:tcBorders>
              <w:top w:val="single" w:sz="4" w:space="0" w:color="auto"/>
              <w:left w:val="single" w:sz="4" w:space="0" w:color="auto"/>
              <w:bottom w:val="single" w:sz="4" w:space="0" w:color="auto"/>
              <w:right w:val="single" w:sz="4" w:space="0" w:color="auto"/>
            </w:tcBorders>
            <w:vAlign w:val="center"/>
          </w:tcPr>
          <w:p w14:paraId="42F3ECF7" w14:textId="7980AB47" w:rsidR="007F2821" w:rsidRPr="00212341" w:rsidRDefault="009646EA" w:rsidP="001E6430">
            <w:pPr>
              <w:widowControl/>
              <w:spacing w:line="240" w:lineRule="auto"/>
              <w:ind w:firstLineChars="0" w:firstLine="0"/>
              <w:jc w:val="center"/>
              <w:rPr>
                <w:rFonts w:ascii="宋体" w:hAnsi="宋体" w:cs="宋体"/>
                <w:color w:val="000000"/>
                <w:sz w:val="21"/>
                <w:szCs w:val="21"/>
              </w:rPr>
            </w:pPr>
            <w:r w:rsidRPr="009646EA">
              <w:rPr>
                <w:rFonts w:ascii="宋体" w:hAnsi="宋体" w:cs="宋体" w:hint="eastAsia"/>
                <w:color w:val="000000"/>
                <w:sz w:val="21"/>
                <w:szCs w:val="21"/>
              </w:rPr>
              <w:t>可持续影响</w:t>
            </w:r>
          </w:p>
        </w:tc>
      </w:tr>
      <w:tr w:rsidR="007F2821" w:rsidRPr="00212341" w14:paraId="0CB423B2" w14:textId="77777777" w:rsidTr="001E6430">
        <w:trPr>
          <w:trHeight w:val="1002"/>
        </w:trPr>
        <w:tc>
          <w:tcPr>
            <w:tcW w:w="1430" w:type="dxa"/>
            <w:tcBorders>
              <w:top w:val="single" w:sz="4" w:space="0" w:color="auto"/>
              <w:left w:val="single" w:sz="4" w:space="0" w:color="auto"/>
              <w:bottom w:val="single" w:sz="4" w:space="0" w:color="auto"/>
              <w:right w:val="single" w:sz="4" w:space="0" w:color="auto"/>
            </w:tcBorders>
            <w:vAlign w:val="center"/>
          </w:tcPr>
          <w:p w14:paraId="1AB7CB47"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指标解释</w:t>
            </w:r>
          </w:p>
        </w:tc>
        <w:tc>
          <w:tcPr>
            <w:tcW w:w="6970" w:type="dxa"/>
            <w:tcBorders>
              <w:top w:val="single" w:sz="4" w:space="0" w:color="auto"/>
              <w:left w:val="single" w:sz="4" w:space="0" w:color="auto"/>
              <w:bottom w:val="single" w:sz="4" w:space="0" w:color="auto"/>
              <w:right w:val="single" w:sz="4" w:space="0" w:color="auto"/>
            </w:tcBorders>
            <w:vAlign w:val="center"/>
          </w:tcPr>
          <w:p w14:paraId="17FE2A94" w14:textId="67CB9211" w:rsidR="007F2821" w:rsidRPr="00212341" w:rsidRDefault="009646EA" w:rsidP="001E6430">
            <w:pPr>
              <w:widowControl/>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考察项目实施产生可持续影响情况</w:t>
            </w:r>
            <w:r w:rsidR="007F2821" w:rsidRPr="00212341">
              <w:rPr>
                <w:rFonts w:ascii="宋体" w:eastAsia="宋体" w:hAnsi="宋体" w:cs="宋体" w:hint="eastAsia"/>
                <w:kern w:val="1"/>
                <w:sz w:val="21"/>
                <w:szCs w:val="21"/>
              </w:rPr>
              <w:t>。</w:t>
            </w:r>
          </w:p>
        </w:tc>
      </w:tr>
      <w:tr w:rsidR="007F2821" w:rsidRPr="00212341" w14:paraId="591E3D1A" w14:textId="77777777" w:rsidTr="001E6430">
        <w:trPr>
          <w:trHeight w:val="569"/>
        </w:trPr>
        <w:tc>
          <w:tcPr>
            <w:tcW w:w="1430" w:type="dxa"/>
            <w:tcBorders>
              <w:top w:val="single" w:sz="4" w:space="0" w:color="auto"/>
              <w:left w:val="single" w:sz="4" w:space="0" w:color="auto"/>
              <w:bottom w:val="single" w:sz="4" w:space="0" w:color="auto"/>
              <w:right w:val="single" w:sz="4" w:space="0" w:color="auto"/>
            </w:tcBorders>
            <w:vAlign w:val="center"/>
          </w:tcPr>
          <w:p w14:paraId="75CA126B"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指标分值</w:t>
            </w:r>
          </w:p>
        </w:tc>
        <w:tc>
          <w:tcPr>
            <w:tcW w:w="6970" w:type="dxa"/>
            <w:tcBorders>
              <w:top w:val="single" w:sz="4" w:space="0" w:color="auto"/>
              <w:left w:val="single" w:sz="4" w:space="0" w:color="auto"/>
              <w:bottom w:val="single" w:sz="4" w:space="0" w:color="auto"/>
              <w:right w:val="single" w:sz="4" w:space="0" w:color="auto"/>
            </w:tcBorders>
            <w:vAlign w:val="center"/>
          </w:tcPr>
          <w:p w14:paraId="643179E5" w14:textId="3E11F625"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8</w:t>
            </w:r>
            <w:r w:rsidRPr="00212341">
              <w:rPr>
                <w:rFonts w:ascii="宋体" w:hAnsi="宋体" w:hint="eastAsia"/>
                <w:sz w:val="21"/>
                <w:szCs w:val="21"/>
              </w:rPr>
              <w:t>分</w:t>
            </w:r>
          </w:p>
        </w:tc>
      </w:tr>
      <w:tr w:rsidR="007F2821" w:rsidRPr="00212341" w14:paraId="74794DFF" w14:textId="77777777" w:rsidTr="001E6430">
        <w:trPr>
          <w:trHeight w:val="1055"/>
        </w:trPr>
        <w:tc>
          <w:tcPr>
            <w:tcW w:w="1430" w:type="dxa"/>
            <w:tcBorders>
              <w:top w:val="single" w:sz="4" w:space="0" w:color="auto"/>
              <w:left w:val="single" w:sz="4" w:space="0" w:color="auto"/>
              <w:bottom w:val="single" w:sz="4" w:space="0" w:color="auto"/>
              <w:right w:val="single" w:sz="4" w:space="0" w:color="auto"/>
            </w:tcBorders>
            <w:vAlign w:val="center"/>
          </w:tcPr>
          <w:p w14:paraId="781AF266"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评价标准</w:t>
            </w:r>
          </w:p>
        </w:tc>
        <w:tc>
          <w:tcPr>
            <w:tcW w:w="6970" w:type="dxa"/>
            <w:tcBorders>
              <w:top w:val="single" w:sz="4" w:space="0" w:color="auto"/>
              <w:left w:val="single" w:sz="4" w:space="0" w:color="auto"/>
              <w:bottom w:val="single" w:sz="4" w:space="0" w:color="auto"/>
              <w:right w:val="single" w:sz="4" w:space="0" w:color="auto"/>
            </w:tcBorders>
            <w:vAlign w:val="center"/>
          </w:tcPr>
          <w:p w14:paraId="0EBFE225" w14:textId="77777777" w:rsidR="009646EA" w:rsidRPr="009646EA" w:rsidRDefault="009646EA" w:rsidP="009646EA">
            <w:pPr>
              <w:overflowPunct/>
              <w:adjustRightInd w:val="0"/>
              <w:spacing w:line="240" w:lineRule="auto"/>
              <w:ind w:firstLineChars="0" w:firstLine="0"/>
              <w:rPr>
                <w:rFonts w:ascii="宋体" w:eastAsia="宋体" w:hAnsi="宋体" w:cs="宋体"/>
                <w:kern w:val="1"/>
                <w:sz w:val="21"/>
                <w:szCs w:val="21"/>
              </w:rPr>
            </w:pPr>
            <w:r w:rsidRPr="009646EA">
              <w:rPr>
                <w:rFonts w:ascii="宋体" w:eastAsia="宋体" w:hAnsi="宋体" w:cs="宋体" w:hint="eastAsia"/>
                <w:kern w:val="1"/>
                <w:sz w:val="21"/>
                <w:szCs w:val="21"/>
              </w:rPr>
              <w:t>考察项目实施是否改善了居民的生活环境，是否带动了周边地区的经济发展及其他可产生的可持续影响；</w:t>
            </w:r>
          </w:p>
          <w:p w14:paraId="5198F845" w14:textId="72535BC3" w:rsidR="007F2821" w:rsidRPr="00212341" w:rsidRDefault="009646EA" w:rsidP="009646EA">
            <w:pPr>
              <w:spacing w:line="240" w:lineRule="auto"/>
              <w:ind w:firstLineChars="0" w:firstLine="0"/>
              <w:jc w:val="left"/>
              <w:rPr>
                <w:rFonts w:ascii="宋体" w:hAnsi="宋体" w:cs="宋体"/>
                <w:color w:val="000000"/>
                <w:sz w:val="21"/>
                <w:szCs w:val="21"/>
              </w:rPr>
            </w:pPr>
            <w:r w:rsidRPr="009646EA">
              <w:rPr>
                <w:rFonts w:ascii="宋体" w:eastAsia="宋体" w:hAnsi="宋体" w:cs="宋体" w:hint="eastAsia"/>
                <w:kern w:val="1"/>
                <w:sz w:val="21"/>
                <w:szCs w:val="21"/>
              </w:rPr>
              <w:t>依据现场调查情况，对上述情况进行评定，效益情况良好，得8分；效益情况较好，得5分；效益情况一般，得3分；无明显效益，得1分</w:t>
            </w:r>
            <w:r w:rsidR="007F2821" w:rsidRPr="00212341">
              <w:rPr>
                <w:rFonts w:ascii="宋体" w:eastAsia="宋体" w:hAnsi="宋体" w:cs="宋体" w:hint="eastAsia"/>
                <w:kern w:val="1"/>
                <w:sz w:val="21"/>
                <w:szCs w:val="21"/>
              </w:rPr>
              <w:t>。</w:t>
            </w:r>
          </w:p>
        </w:tc>
      </w:tr>
      <w:tr w:rsidR="007F2821" w:rsidRPr="00212341" w14:paraId="3503F5BD" w14:textId="77777777" w:rsidTr="001E6430">
        <w:trPr>
          <w:trHeight w:val="646"/>
        </w:trPr>
        <w:tc>
          <w:tcPr>
            <w:tcW w:w="1430" w:type="dxa"/>
            <w:tcBorders>
              <w:top w:val="single" w:sz="4" w:space="0" w:color="auto"/>
              <w:left w:val="single" w:sz="4" w:space="0" w:color="auto"/>
              <w:bottom w:val="single" w:sz="4" w:space="0" w:color="auto"/>
              <w:right w:val="single" w:sz="4" w:space="0" w:color="auto"/>
            </w:tcBorders>
            <w:vAlign w:val="center"/>
          </w:tcPr>
          <w:p w14:paraId="6CB23528"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数据来源</w:t>
            </w:r>
          </w:p>
        </w:tc>
        <w:tc>
          <w:tcPr>
            <w:tcW w:w="6970" w:type="dxa"/>
            <w:tcBorders>
              <w:top w:val="single" w:sz="4" w:space="0" w:color="auto"/>
              <w:left w:val="single" w:sz="4" w:space="0" w:color="auto"/>
              <w:bottom w:val="single" w:sz="4" w:space="0" w:color="auto"/>
              <w:right w:val="single" w:sz="4" w:space="0" w:color="auto"/>
            </w:tcBorders>
            <w:vAlign w:val="center"/>
          </w:tcPr>
          <w:p w14:paraId="0BAE33C0" w14:textId="0B181D0C" w:rsidR="007F2821" w:rsidRPr="00212341" w:rsidRDefault="009646EA" w:rsidP="001E6430">
            <w:pPr>
              <w:spacing w:line="240" w:lineRule="auto"/>
              <w:ind w:firstLineChars="0" w:firstLine="0"/>
              <w:jc w:val="left"/>
              <w:rPr>
                <w:rFonts w:ascii="宋体" w:hAnsi="宋体"/>
                <w:sz w:val="21"/>
                <w:szCs w:val="21"/>
              </w:rPr>
            </w:pPr>
            <w:r w:rsidRPr="009646EA">
              <w:rPr>
                <w:rFonts w:ascii="宋体" w:hAnsi="宋体" w:cs="Times New Roman" w:hint="eastAsia"/>
                <w:sz w:val="21"/>
                <w:szCs w:val="21"/>
              </w:rPr>
              <w:t>分析收集各项资料、现场查勘</w:t>
            </w:r>
          </w:p>
        </w:tc>
      </w:tr>
      <w:tr w:rsidR="007F2821" w:rsidRPr="00212341" w14:paraId="78FCEC42" w14:textId="77777777" w:rsidTr="009646EA">
        <w:trPr>
          <w:trHeight w:val="7428"/>
        </w:trPr>
        <w:tc>
          <w:tcPr>
            <w:tcW w:w="1430" w:type="dxa"/>
            <w:tcBorders>
              <w:top w:val="single" w:sz="4" w:space="0" w:color="auto"/>
              <w:left w:val="single" w:sz="4" w:space="0" w:color="auto"/>
              <w:bottom w:val="single" w:sz="4" w:space="0" w:color="auto"/>
              <w:right w:val="single" w:sz="4" w:space="0" w:color="auto"/>
            </w:tcBorders>
            <w:vAlign w:val="center"/>
          </w:tcPr>
          <w:p w14:paraId="73F714D8"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评价分析</w:t>
            </w:r>
          </w:p>
        </w:tc>
        <w:tc>
          <w:tcPr>
            <w:tcW w:w="6970" w:type="dxa"/>
            <w:tcBorders>
              <w:top w:val="single" w:sz="4" w:space="0" w:color="auto"/>
              <w:left w:val="single" w:sz="4" w:space="0" w:color="auto"/>
              <w:bottom w:val="single" w:sz="4" w:space="0" w:color="auto"/>
              <w:right w:val="single" w:sz="4" w:space="0" w:color="auto"/>
            </w:tcBorders>
          </w:tcPr>
          <w:p w14:paraId="64A12A6E" w14:textId="5CFEC4BD" w:rsidR="007F2821" w:rsidRPr="007F2821" w:rsidRDefault="007F2821" w:rsidP="007F2821">
            <w:pPr>
              <w:adjustRightInd w:val="0"/>
              <w:spacing w:beforeLines="50" w:before="156" w:line="240" w:lineRule="auto"/>
              <w:ind w:firstLine="420"/>
              <w:rPr>
                <w:rFonts w:ascii="宋体" w:hAnsi="宋体"/>
                <w:sz w:val="21"/>
                <w:szCs w:val="21"/>
              </w:rPr>
            </w:pPr>
            <w:r w:rsidRPr="007F2821">
              <w:rPr>
                <w:rFonts w:ascii="宋体" w:hAnsi="宋体" w:hint="eastAsia"/>
                <w:sz w:val="21"/>
                <w:szCs w:val="21"/>
              </w:rPr>
              <w:t>通过莲花山棚户改造项目，可以完善城市体系，使得旧城区旧貌换新颜，提升了城市基础设施条件，完善城市功能，提升城市品位。棚改项目还有利于更好</w:t>
            </w:r>
            <w:r w:rsidR="00194D60">
              <w:rPr>
                <w:rFonts w:ascii="宋体" w:hAnsi="宋体" w:hint="eastAsia"/>
                <w:sz w:val="21"/>
                <w:szCs w:val="21"/>
              </w:rPr>
              <w:t>地</w:t>
            </w:r>
            <w:r w:rsidRPr="007F2821">
              <w:rPr>
                <w:rFonts w:ascii="宋体" w:hAnsi="宋体" w:hint="eastAsia"/>
                <w:sz w:val="21"/>
                <w:szCs w:val="21"/>
              </w:rPr>
              <w:t>配置土地，让土地资源能得到更好地利用，盘活土地资源存量，最大限度提高出让收益、显化土地价值，使稀缺的土地资源得以再生和利用，对促进地区经济发展产生可持续影响。</w:t>
            </w:r>
          </w:p>
          <w:p w14:paraId="1980B06C" w14:textId="591BC93D" w:rsidR="007F2821" w:rsidRPr="00212341" w:rsidRDefault="007F2821" w:rsidP="007F2821">
            <w:pPr>
              <w:adjustRightInd w:val="0"/>
              <w:spacing w:line="240" w:lineRule="auto"/>
              <w:ind w:firstLine="420"/>
              <w:rPr>
                <w:rFonts w:ascii="宋体" w:hAnsi="宋体"/>
                <w:sz w:val="21"/>
                <w:szCs w:val="21"/>
              </w:rPr>
            </w:pPr>
            <w:r w:rsidRPr="007F2821">
              <w:rPr>
                <w:rFonts w:ascii="宋体" w:hAnsi="宋体" w:hint="eastAsia"/>
                <w:sz w:val="21"/>
                <w:szCs w:val="21"/>
              </w:rPr>
              <w:t>综上所述，该项目可持续影响长远，</w:t>
            </w:r>
            <w:r w:rsidR="006C71A6" w:rsidRPr="006C71A6">
              <w:rPr>
                <w:rFonts w:ascii="宋体" w:hAnsi="宋体" w:hint="eastAsia"/>
                <w:sz w:val="21"/>
                <w:szCs w:val="21"/>
              </w:rPr>
              <w:t>根据</w:t>
            </w:r>
            <w:r w:rsidRPr="007F2821">
              <w:rPr>
                <w:rFonts w:ascii="宋体" w:hAnsi="宋体" w:hint="eastAsia"/>
                <w:sz w:val="21"/>
                <w:szCs w:val="21"/>
              </w:rPr>
              <w:t>评分标准，该项满分8分，得8分</w:t>
            </w:r>
            <w:r w:rsidRPr="00212341">
              <w:rPr>
                <w:rFonts w:ascii="宋体" w:hAnsi="宋体" w:hint="eastAsia"/>
                <w:sz w:val="21"/>
                <w:szCs w:val="21"/>
              </w:rPr>
              <w:t>。</w:t>
            </w:r>
          </w:p>
        </w:tc>
      </w:tr>
      <w:tr w:rsidR="007F2821" w:rsidRPr="00212341" w14:paraId="50673E2B" w14:textId="77777777" w:rsidTr="001E6430">
        <w:trPr>
          <w:trHeight w:val="514"/>
        </w:trPr>
        <w:tc>
          <w:tcPr>
            <w:tcW w:w="1430" w:type="dxa"/>
            <w:tcBorders>
              <w:top w:val="single" w:sz="4" w:space="0" w:color="auto"/>
              <w:left w:val="single" w:sz="4" w:space="0" w:color="auto"/>
              <w:bottom w:val="single" w:sz="4" w:space="0" w:color="auto"/>
              <w:right w:val="single" w:sz="4" w:space="0" w:color="auto"/>
            </w:tcBorders>
            <w:vAlign w:val="center"/>
          </w:tcPr>
          <w:p w14:paraId="1A0095B1" w14:textId="77777777" w:rsidR="007F2821" w:rsidRPr="00212341" w:rsidRDefault="007F2821" w:rsidP="001E6430">
            <w:pPr>
              <w:spacing w:line="240" w:lineRule="auto"/>
              <w:ind w:firstLineChars="0" w:firstLine="0"/>
              <w:jc w:val="center"/>
              <w:rPr>
                <w:rFonts w:ascii="宋体" w:hAnsi="宋体"/>
                <w:sz w:val="21"/>
                <w:szCs w:val="21"/>
              </w:rPr>
            </w:pPr>
            <w:r w:rsidRPr="00212341">
              <w:rPr>
                <w:rFonts w:ascii="宋体" w:hAnsi="宋体" w:hint="eastAsia"/>
                <w:sz w:val="21"/>
                <w:szCs w:val="21"/>
              </w:rPr>
              <w:t>评价得分</w:t>
            </w:r>
          </w:p>
        </w:tc>
        <w:tc>
          <w:tcPr>
            <w:tcW w:w="6970" w:type="dxa"/>
            <w:tcBorders>
              <w:top w:val="single" w:sz="4" w:space="0" w:color="auto"/>
              <w:left w:val="single" w:sz="4" w:space="0" w:color="auto"/>
              <w:bottom w:val="single" w:sz="4" w:space="0" w:color="auto"/>
              <w:right w:val="single" w:sz="4" w:space="0" w:color="auto"/>
            </w:tcBorders>
            <w:vAlign w:val="center"/>
          </w:tcPr>
          <w:p w14:paraId="237B6891" w14:textId="62F716EE" w:rsidR="007F2821" w:rsidRPr="00212341" w:rsidRDefault="007F2821" w:rsidP="001E6430">
            <w:pPr>
              <w:spacing w:line="240" w:lineRule="auto"/>
              <w:ind w:firstLineChars="150" w:firstLine="315"/>
              <w:jc w:val="left"/>
              <w:rPr>
                <w:rFonts w:ascii="宋体" w:hAnsi="宋体"/>
                <w:sz w:val="21"/>
                <w:szCs w:val="21"/>
              </w:rPr>
            </w:pPr>
            <w:r>
              <w:rPr>
                <w:rFonts w:ascii="宋体" w:hAnsi="宋体"/>
                <w:sz w:val="21"/>
                <w:szCs w:val="21"/>
              </w:rPr>
              <w:t>8</w:t>
            </w:r>
            <w:r w:rsidRPr="00212341">
              <w:rPr>
                <w:rFonts w:ascii="宋体" w:hAnsi="宋体" w:hint="eastAsia"/>
                <w:sz w:val="21"/>
                <w:szCs w:val="21"/>
              </w:rPr>
              <w:t>分</w:t>
            </w:r>
          </w:p>
        </w:tc>
      </w:tr>
    </w:tbl>
    <w:p w14:paraId="23C8DA01" w14:textId="0709FD6F" w:rsidR="007F2821" w:rsidRPr="00212341" w:rsidRDefault="007F2821" w:rsidP="007F2821">
      <w:pPr>
        <w:ind w:firstLine="480"/>
        <w:jc w:val="right"/>
        <w:rPr>
          <w:rFonts w:ascii="宋体" w:hAnsi="宋体"/>
        </w:rPr>
      </w:pPr>
      <w:r w:rsidRPr="00212341">
        <w:rPr>
          <w:rFonts w:ascii="宋体" w:hAnsi="宋体" w:hint="eastAsia"/>
          <w:sz w:val="24"/>
          <w:szCs w:val="24"/>
        </w:rPr>
        <w:t>评价时间：202</w:t>
      </w:r>
      <w:r w:rsidRPr="00212341">
        <w:rPr>
          <w:rFonts w:ascii="宋体" w:hAnsi="宋体"/>
          <w:sz w:val="24"/>
          <w:szCs w:val="24"/>
        </w:rPr>
        <w:t>2</w:t>
      </w:r>
      <w:r w:rsidRPr="00212341">
        <w:rPr>
          <w:rFonts w:ascii="宋体" w:hAnsi="宋体" w:hint="eastAsia"/>
          <w:sz w:val="24"/>
          <w:szCs w:val="24"/>
        </w:rPr>
        <w:t>年</w:t>
      </w:r>
      <w:r>
        <w:rPr>
          <w:rFonts w:ascii="宋体" w:hAnsi="宋体"/>
          <w:sz w:val="24"/>
          <w:szCs w:val="24"/>
        </w:rPr>
        <w:t>1</w:t>
      </w:r>
      <w:r w:rsidR="00D42576">
        <w:rPr>
          <w:rFonts w:ascii="宋体" w:hAnsi="宋体"/>
          <w:sz w:val="24"/>
          <w:szCs w:val="24"/>
        </w:rPr>
        <w:t>2</w:t>
      </w:r>
      <w:r w:rsidRPr="00212341">
        <w:rPr>
          <w:rFonts w:ascii="宋体" w:hAnsi="宋体" w:hint="eastAsia"/>
          <w:sz w:val="24"/>
          <w:szCs w:val="24"/>
        </w:rPr>
        <w:t>月</w:t>
      </w:r>
    </w:p>
    <w:p w14:paraId="6B601ECB" w14:textId="77777777" w:rsidR="007F2821" w:rsidRDefault="007F2821" w:rsidP="007F2821">
      <w:pPr>
        <w:widowControl/>
        <w:overflowPunct/>
        <w:snapToGrid/>
        <w:spacing w:line="240" w:lineRule="auto"/>
        <w:ind w:firstLineChars="0" w:firstLine="0"/>
        <w:jc w:val="left"/>
        <w:rPr>
          <w:rFonts w:ascii="宋体" w:hAnsi="宋体"/>
        </w:rPr>
      </w:pPr>
      <w:r>
        <w:rPr>
          <w:rFonts w:ascii="宋体" w:hAnsi="宋体"/>
        </w:rPr>
        <w:br w:type="page"/>
      </w:r>
    </w:p>
    <w:p w14:paraId="33687649" w14:textId="77777777" w:rsidR="002C29F9" w:rsidRPr="00212341" w:rsidRDefault="002C29F9" w:rsidP="002C29F9">
      <w:pPr>
        <w:pStyle w:val="a4"/>
        <w:ind w:firstLine="562"/>
        <w:rPr>
          <w:rFonts w:ascii="宋体" w:hAnsi="宋体"/>
        </w:rPr>
      </w:pPr>
      <w:bookmarkStart w:id="189" w:name="_Toc131413507"/>
      <w:bookmarkStart w:id="190" w:name="_Toc76972916"/>
      <w:bookmarkEnd w:id="182"/>
      <w:bookmarkEnd w:id="183"/>
      <w:r w:rsidRPr="00212341">
        <w:rPr>
          <w:rFonts w:ascii="宋体" w:hAnsi="宋体" w:hint="eastAsia"/>
        </w:rPr>
        <w:lastRenderedPageBreak/>
        <w:t>（</w:t>
      </w:r>
      <w:r w:rsidR="00BC6D29" w:rsidRPr="00212341">
        <w:rPr>
          <w:rFonts w:ascii="宋体" w:hAnsi="宋体" w:hint="eastAsia"/>
        </w:rPr>
        <w:t>四</w:t>
      </w:r>
      <w:r w:rsidRPr="00212341">
        <w:rPr>
          <w:rFonts w:ascii="宋体" w:hAnsi="宋体" w:hint="eastAsia"/>
        </w:rPr>
        <w:t>）财务资料</w:t>
      </w:r>
      <w:r w:rsidR="00A05949" w:rsidRPr="00212341">
        <w:rPr>
          <w:rFonts w:ascii="宋体" w:hAnsi="宋体" w:hint="eastAsia"/>
        </w:rPr>
        <w:t>（部分）</w:t>
      </w:r>
      <w:bookmarkEnd w:id="189"/>
    </w:p>
    <w:p w14:paraId="69E62D3B" w14:textId="50A29437" w:rsidR="00561952" w:rsidRDefault="00561952" w:rsidP="00561952">
      <w:pPr>
        <w:ind w:leftChars="-1" w:left="-3" w:firstLineChars="0" w:firstLine="0"/>
        <w:jc w:val="left"/>
        <w:rPr>
          <w:rFonts w:ascii="宋体" w:hAnsi="宋体"/>
        </w:rPr>
      </w:pPr>
      <w:r>
        <w:rPr>
          <w:noProof/>
        </w:rPr>
        <w:drawing>
          <wp:inline distT="0" distB="0" distL="0" distR="0" wp14:anchorId="497E7C3F" wp14:editId="178C9C3D">
            <wp:extent cx="5247005" cy="3495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7005" cy="3495675"/>
                    </a:xfrm>
                    <a:prstGeom prst="rect">
                      <a:avLst/>
                    </a:prstGeom>
                  </pic:spPr>
                </pic:pic>
              </a:graphicData>
            </a:graphic>
          </wp:inline>
        </w:drawing>
      </w:r>
      <w:r w:rsidRPr="00561952">
        <w:rPr>
          <w:noProof/>
        </w:rPr>
        <w:drawing>
          <wp:inline distT="0" distB="0" distL="0" distR="0" wp14:anchorId="081CD395" wp14:editId="2BA3B6C8">
            <wp:extent cx="5247005" cy="3562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7005" cy="3562350"/>
                    </a:xfrm>
                    <a:prstGeom prst="rect">
                      <a:avLst/>
                    </a:prstGeom>
                  </pic:spPr>
                </pic:pic>
              </a:graphicData>
            </a:graphic>
          </wp:inline>
        </w:drawing>
      </w:r>
    </w:p>
    <w:p w14:paraId="402F44E5" w14:textId="77777777" w:rsidR="00561952" w:rsidRDefault="00561952" w:rsidP="00561952">
      <w:pPr>
        <w:ind w:leftChars="-1" w:left="-3" w:firstLineChars="0" w:firstLine="0"/>
        <w:jc w:val="left"/>
        <w:rPr>
          <w:rFonts w:ascii="宋体" w:hAnsi="宋体"/>
        </w:rPr>
        <w:sectPr w:rsidR="00561952" w:rsidSect="0060748A">
          <w:pgSz w:w="11906" w:h="16838"/>
          <w:pgMar w:top="1440" w:right="1800" w:bottom="1440" w:left="1843" w:header="993" w:footer="992" w:gutter="0"/>
          <w:cols w:space="425"/>
          <w:docGrid w:type="lines" w:linePitch="312"/>
        </w:sectPr>
      </w:pPr>
    </w:p>
    <w:p w14:paraId="0FF9EB82" w14:textId="4EA41BE9" w:rsidR="00F63945" w:rsidRPr="00212341" w:rsidRDefault="00561952" w:rsidP="00561952">
      <w:pPr>
        <w:spacing w:beforeLines="150" w:before="468"/>
        <w:ind w:leftChars="-1" w:left="-3" w:firstLineChars="0" w:firstLine="0"/>
        <w:jc w:val="left"/>
        <w:rPr>
          <w:rFonts w:ascii="宋体" w:hAnsi="宋体"/>
        </w:rPr>
      </w:pPr>
      <w:r w:rsidRPr="00561952">
        <w:rPr>
          <w:noProof/>
        </w:rPr>
        <w:lastRenderedPageBreak/>
        <w:drawing>
          <wp:inline distT="0" distB="0" distL="0" distR="0" wp14:anchorId="53051685" wp14:editId="2CCBE880">
            <wp:extent cx="5247005" cy="5105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47005" cy="5105400"/>
                    </a:xfrm>
                    <a:prstGeom prst="rect">
                      <a:avLst/>
                    </a:prstGeom>
                  </pic:spPr>
                </pic:pic>
              </a:graphicData>
            </a:graphic>
          </wp:inline>
        </w:drawing>
      </w:r>
      <w:r w:rsidRPr="00561952">
        <w:rPr>
          <w:noProof/>
        </w:rPr>
        <w:drawing>
          <wp:inline distT="0" distB="0" distL="0" distR="0" wp14:anchorId="185D8731" wp14:editId="55D45A96">
            <wp:extent cx="5247005" cy="25812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7005" cy="2581275"/>
                    </a:xfrm>
                    <a:prstGeom prst="rect">
                      <a:avLst/>
                    </a:prstGeom>
                  </pic:spPr>
                </pic:pic>
              </a:graphicData>
            </a:graphic>
          </wp:inline>
        </w:drawing>
      </w:r>
    </w:p>
    <w:p w14:paraId="083D4CEA" w14:textId="38F557CD" w:rsidR="0030200A" w:rsidRPr="00212341" w:rsidRDefault="002C29F9" w:rsidP="00561952">
      <w:pPr>
        <w:pStyle w:val="a4"/>
        <w:ind w:firstLine="562"/>
      </w:pPr>
      <w:r w:rsidRPr="00212341">
        <w:br w:type="page"/>
      </w:r>
      <w:bookmarkStart w:id="191" w:name="_Toc131413508"/>
      <w:r w:rsidR="002210EC" w:rsidRPr="00212341">
        <w:rPr>
          <w:rFonts w:hint="eastAsia"/>
        </w:rPr>
        <w:lastRenderedPageBreak/>
        <w:t>（</w:t>
      </w:r>
      <w:r w:rsidR="00BC6D29" w:rsidRPr="00212341">
        <w:rPr>
          <w:rFonts w:hint="eastAsia"/>
        </w:rPr>
        <w:t>五</w:t>
      </w:r>
      <w:r w:rsidR="002210EC" w:rsidRPr="00212341">
        <w:rPr>
          <w:rFonts w:hint="eastAsia"/>
        </w:rPr>
        <w:t>）项目资料</w:t>
      </w:r>
      <w:r w:rsidR="000568B1" w:rsidRPr="00212341">
        <w:rPr>
          <w:rFonts w:hint="eastAsia"/>
        </w:rPr>
        <w:t>（部分）</w:t>
      </w:r>
      <w:bookmarkEnd w:id="191"/>
    </w:p>
    <w:p w14:paraId="5FEEE50D" w14:textId="77777777" w:rsidR="00561952" w:rsidRDefault="00561952" w:rsidP="00301F82">
      <w:pPr>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sidRPr="00561952">
        <w:rPr>
          <w:noProof/>
        </w:rPr>
        <w:drawing>
          <wp:inline distT="0" distB="0" distL="0" distR="0" wp14:anchorId="41B5CB28" wp14:editId="5ECDA334">
            <wp:extent cx="5247005" cy="752030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7005" cy="7520305"/>
                    </a:xfrm>
                    <a:prstGeom prst="rect">
                      <a:avLst/>
                    </a:prstGeom>
                  </pic:spPr>
                </pic:pic>
              </a:graphicData>
            </a:graphic>
          </wp:inline>
        </w:drawing>
      </w:r>
    </w:p>
    <w:p w14:paraId="7E27EA32"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34596D8E" wp14:editId="543130BF">
            <wp:extent cx="5247005" cy="761365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7005" cy="7613650"/>
                    </a:xfrm>
                    <a:prstGeom prst="rect">
                      <a:avLst/>
                    </a:prstGeom>
                  </pic:spPr>
                </pic:pic>
              </a:graphicData>
            </a:graphic>
          </wp:inline>
        </w:drawing>
      </w:r>
    </w:p>
    <w:p w14:paraId="0ABF7A32"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03CC6C82" wp14:editId="064E73DC">
            <wp:extent cx="5247005" cy="7752080"/>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7005" cy="7752080"/>
                    </a:xfrm>
                    <a:prstGeom prst="rect">
                      <a:avLst/>
                    </a:prstGeom>
                  </pic:spPr>
                </pic:pic>
              </a:graphicData>
            </a:graphic>
          </wp:inline>
        </w:drawing>
      </w:r>
    </w:p>
    <w:p w14:paraId="35F70BA9"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sidRPr="00561952">
        <w:rPr>
          <w:noProof/>
        </w:rPr>
        <w:lastRenderedPageBreak/>
        <w:drawing>
          <wp:inline distT="0" distB="0" distL="0" distR="0" wp14:anchorId="61EC3BCF" wp14:editId="720E9F02">
            <wp:extent cx="5247005" cy="73183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7005" cy="7318375"/>
                    </a:xfrm>
                    <a:prstGeom prst="rect">
                      <a:avLst/>
                    </a:prstGeom>
                  </pic:spPr>
                </pic:pic>
              </a:graphicData>
            </a:graphic>
          </wp:inline>
        </w:drawing>
      </w:r>
    </w:p>
    <w:p w14:paraId="1FB3DDAA" w14:textId="4D0F603F"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12C7A078" wp14:editId="53E1FD00">
            <wp:extent cx="5247005" cy="73748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7005" cy="7374890"/>
                    </a:xfrm>
                    <a:prstGeom prst="rect">
                      <a:avLst/>
                    </a:prstGeom>
                  </pic:spPr>
                </pic:pic>
              </a:graphicData>
            </a:graphic>
          </wp:inline>
        </w:drawing>
      </w:r>
    </w:p>
    <w:p w14:paraId="485AF9CC"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45364625" wp14:editId="38058F65">
            <wp:extent cx="5247005" cy="75082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7005" cy="7508240"/>
                    </a:xfrm>
                    <a:prstGeom prst="rect">
                      <a:avLst/>
                    </a:prstGeom>
                  </pic:spPr>
                </pic:pic>
              </a:graphicData>
            </a:graphic>
          </wp:inline>
        </w:drawing>
      </w:r>
    </w:p>
    <w:p w14:paraId="4C1BF096"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6A367736" wp14:editId="29EB8A0D">
            <wp:extent cx="5247005" cy="71526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7005" cy="7152640"/>
                    </a:xfrm>
                    <a:prstGeom prst="rect">
                      <a:avLst/>
                    </a:prstGeom>
                  </pic:spPr>
                </pic:pic>
              </a:graphicData>
            </a:graphic>
          </wp:inline>
        </w:drawing>
      </w:r>
    </w:p>
    <w:p w14:paraId="5788E78D"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71C8C1C4" wp14:editId="2CAF2E1D">
            <wp:extent cx="5247005" cy="716788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7005" cy="7167880"/>
                    </a:xfrm>
                    <a:prstGeom prst="rect">
                      <a:avLst/>
                    </a:prstGeom>
                  </pic:spPr>
                </pic:pic>
              </a:graphicData>
            </a:graphic>
          </wp:inline>
        </w:drawing>
      </w:r>
    </w:p>
    <w:p w14:paraId="05BDCCD4" w14:textId="77777777" w:rsidR="00561952" w:rsidRDefault="00561952" w:rsidP="00561952">
      <w:pPr>
        <w:spacing w:beforeLines="100" w:before="312"/>
        <w:ind w:firstLineChars="0" w:firstLine="0"/>
        <w:rPr>
          <w:rFonts w:ascii="宋体" w:hAnsi="宋体"/>
        </w:rPr>
        <w:sectPr w:rsidR="00561952" w:rsidSect="0060748A">
          <w:pgSz w:w="11906" w:h="16838"/>
          <w:pgMar w:top="1440" w:right="1800" w:bottom="1440" w:left="1843" w:header="993" w:footer="992" w:gutter="0"/>
          <w:cols w:space="425"/>
          <w:docGrid w:type="lines" w:linePitch="312"/>
        </w:sectPr>
      </w:pPr>
      <w:r>
        <w:rPr>
          <w:noProof/>
        </w:rPr>
        <w:lastRenderedPageBreak/>
        <w:drawing>
          <wp:inline distT="0" distB="0" distL="0" distR="0" wp14:anchorId="2228E725" wp14:editId="3AFC8D19">
            <wp:extent cx="5247005" cy="679958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47005" cy="6799580"/>
                    </a:xfrm>
                    <a:prstGeom prst="rect">
                      <a:avLst/>
                    </a:prstGeom>
                  </pic:spPr>
                </pic:pic>
              </a:graphicData>
            </a:graphic>
          </wp:inline>
        </w:drawing>
      </w:r>
    </w:p>
    <w:p w14:paraId="3345C6E0" w14:textId="42AB1424" w:rsidR="00E41415" w:rsidRPr="00212341" w:rsidRDefault="00561952" w:rsidP="00561952">
      <w:pPr>
        <w:spacing w:beforeLines="100" w:before="312"/>
        <w:ind w:firstLineChars="0" w:firstLine="0"/>
        <w:rPr>
          <w:rFonts w:ascii="宋体" w:hAnsi="宋体"/>
        </w:rPr>
      </w:pPr>
      <w:r>
        <w:rPr>
          <w:noProof/>
        </w:rPr>
        <w:lastRenderedPageBreak/>
        <w:drawing>
          <wp:inline distT="0" distB="0" distL="0" distR="0" wp14:anchorId="5FC50F96" wp14:editId="25442779">
            <wp:extent cx="5247005" cy="6553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47005" cy="6553200"/>
                    </a:xfrm>
                    <a:prstGeom prst="rect">
                      <a:avLst/>
                    </a:prstGeom>
                  </pic:spPr>
                </pic:pic>
              </a:graphicData>
            </a:graphic>
          </wp:inline>
        </w:drawing>
      </w:r>
    </w:p>
    <w:p w14:paraId="77E641B9" w14:textId="42FAC710" w:rsidR="001311FE" w:rsidRPr="00212341" w:rsidRDefault="002210EC" w:rsidP="00561952">
      <w:pPr>
        <w:ind w:firstLine="540"/>
        <w:rPr>
          <w:rFonts w:ascii="宋体" w:hAnsi="宋体"/>
        </w:rPr>
      </w:pPr>
      <w:r w:rsidRPr="00212341">
        <w:rPr>
          <w:rFonts w:ascii="宋体" w:hAnsi="宋体"/>
        </w:rPr>
        <w:br w:type="page"/>
      </w:r>
    </w:p>
    <w:p w14:paraId="39D56BF2" w14:textId="5DD2369D" w:rsidR="0032321A" w:rsidRPr="00212341" w:rsidRDefault="0032321A" w:rsidP="0032321A">
      <w:pPr>
        <w:pStyle w:val="a4"/>
        <w:ind w:firstLine="562"/>
        <w:rPr>
          <w:rFonts w:ascii="宋体" w:hAnsi="宋体"/>
          <w:bCs/>
        </w:rPr>
      </w:pPr>
      <w:bookmarkStart w:id="192" w:name="_Toc131413509"/>
      <w:r w:rsidRPr="00682B55">
        <w:rPr>
          <w:rFonts w:ascii="宋体" w:hAnsi="宋体" w:hint="eastAsia"/>
        </w:rPr>
        <w:lastRenderedPageBreak/>
        <w:t>（六）现场调查资料（部分）</w:t>
      </w:r>
      <w:bookmarkEnd w:id="192"/>
    </w:p>
    <w:p w14:paraId="6FC00803" w14:textId="77777777" w:rsidR="00682B55" w:rsidRDefault="00682B55" w:rsidP="00682B55">
      <w:pPr>
        <w:adjustRightInd w:val="0"/>
        <w:ind w:firstLineChars="0" w:firstLine="0"/>
        <w:rPr>
          <w:rFonts w:ascii="宋体" w:hAnsi="宋体"/>
        </w:rPr>
      </w:pPr>
      <w:r w:rsidRPr="00682B55">
        <w:rPr>
          <w:rFonts w:ascii="宋体" w:hAnsi="宋体"/>
          <w:noProof/>
        </w:rPr>
        <w:drawing>
          <wp:inline distT="0" distB="0" distL="0" distR="0" wp14:anchorId="26A9B37F" wp14:editId="2D46FFF1">
            <wp:extent cx="5247005" cy="39363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7005" cy="3936365"/>
                    </a:xfrm>
                    <a:prstGeom prst="rect">
                      <a:avLst/>
                    </a:prstGeom>
                    <a:noFill/>
                    <a:ln>
                      <a:noFill/>
                    </a:ln>
                  </pic:spPr>
                </pic:pic>
              </a:graphicData>
            </a:graphic>
          </wp:inline>
        </w:drawing>
      </w:r>
    </w:p>
    <w:p w14:paraId="68E07B06" w14:textId="77777777" w:rsidR="00682B55" w:rsidRDefault="00682B55" w:rsidP="00682B55">
      <w:pPr>
        <w:adjustRightInd w:val="0"/>
        <w:spacing w:before="100" w:beforeAutospacing="1"/>
        <w:ind w:firstLineChars="0" w:firstLine="0"/>
        <w:rPr>
          <w:rFonts w:ascii="宋体" w:hAnsi="宋体"/>
        </w:rPr>
      </w:pPr>
      <w:r w:rsidRPr="00682B55">
        <w:rPr>
          <w:rFonts w:ascii="宋体" w:hAnsi="宋体"/>
          <w:noProof/>
        </w:rPr>
        <w:drawing>
          <wp:inline distT="0" distB="0" distL="0" distR="0" wp14:anchorId="592FE719" wp14:editId="092BBAB9">
            <wp:extent cx="5247005" cy="39363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7005" cy="3936365"/>
                    </a:xfrm>
                    <a:prstGeom prst="rect">
                      <a:avLst/>
                    </a:prstGeom>
                    <a:noFill/>
                    <a:ln>
                      <a:noFill/>
                    </a:ln>
                  </pic:spPr>
                </pic:pic>
              </a:graphicData>
            </a:graphic>
          </wp:inline>
        </w:drawing>
      </w:r>
    </w:p>
    <w:p w14:paraId="2CD124DD" w14:textId="77777777" w:rsidR="00682B55" w:rsidRDefault="00682B55" w:rsidP="00682B55">
      <w:pPr>
        <w:adjustRightInd w:val="0"/>
        <w:spacing w:before="100" w:beforeAutospacing="1"/>
        <w:ind w:firstLineChars="0" w:firstLine="0"/>
        <w:rPr>
          <w:rFonts w:ascii="宋体" w:hAnsi="宋体"/>
        </w:rPr>
        <w:sectPr w:rsidR="00682B55" w:rsidSect="0060748A">
          <w:pgSz w:w="11906" w:h="16838"/>
          <w:pgMar w:top="1440" w:right="1800" w:bottom="1440" w:left="1843" w:header="993" w:footer="992" w:gutter="0"/>
          <w:cols w:space="425"/>
          <w:docGrid w:type="lines" w:linePitch="312"/>
        </w:sectPr>
      </w:pPr>
    </w:p>
    <w:p w14:paraId="0EFEEFDB" w14:textId="77777777" w:rsidR="00682B55" w:rsidRDefault="00682B55" w:rsidP="00682B55">
      <w:pPr>
        <w:adjustRightInd w:val="0"/>
        <w:spacing w:before="100" w:beforeAutospacing="1"/>
        <w:ind w:firstLineChars="0" w:firstLine="0"/>
        <w:rPr>
          <w:rFonts w:ascii="宋体" w:hAnsi="宋体"/>
        </w:rPr>
      </w:pPr>
      <w:r w:rsidRPr="00682B55">
        <w:rPr>
          <w:rFonts w:ascii="宋体" w:hAnsi="宋体"/>
          <w:noProof/>
        </w:rPr>
        <w:lastRenderedPageBreak/>
        <w:drawing>
          <wp:inline distT="0" distB="0" distL="0" distR="0" wp14:anchorId="10E78783" wp14:editId="69B25A58">
            <wp:extent cx="5247005" cy="393636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47005" cy="3936365"/>
                    </a:xfrm>
                    <a:prstGeom prst="rect">
                      <a:avLst/>
                    </a:prstGeom>
                    <a:noFill/>
                    <a:ln>
                      <a:noFill/>
                    </a:ln>
                  </pic:spPr>
                </pic:pic>
              </a:graphicData>
            </a:graphic>
          </wp:inline>
        </w:drawing>
      </w:r>
    </w:p>
    <w:p w14:paraId="1368830F" w14:textId="65C2948C" w:rsidR="00DE03C6" w:rsidRPr="00212341" w:rsidRDefault="00682B55" w:rsidP="00682B55">
      <w:pPr>
        <w:adjustRightInd w:val="0"/>
        <w:spacing w:before="100" w:beforeAutospacing="1"/>
        <w:ind w:firstLineChars="0" w:firstLine="0"/>
        <w:rPr>
          <w:rFonts w:ascii="宋体" w:hAnsi="宋体"/>
        </w:rPr>
      </w:pPr>
      <w:r w:rsidRPr="00682B55">
        <w:rPr>
          <w:rFonts w:ascii="宋体" w:hAnsi="宋体"/>
          <w:noProof/>
        </w:rPr>
        <w:drawing>
          <wp:inline distT="0" distB="0" distL="0" distR="0" wp14:anchorId="39030B3E" wp14:editId="134F56D3">
            <wp:extent cx="5247005" cy="393636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7005" cy="3936365"/>
                    </a:xfrm>
                    <a:prstGeom prst="rect">
                      <a:avLst/>
                    </a:prstGeom>
                    <a:noFill/>
                    <a:ln>
                      <a:noFill/>
                    </a:ln>
                  </pic:spPr>
                </pic:pic>
              </a:graphicData>
            </a:graphic>
          </wp:inline>
        </w:drawing>
      </w:r>
      <w:r w:rsidRPr="00682B55">
        <w:rPr>
          <w:rFonts w:ascii="宋体" w:hAnsi="宋体"/>
        </w:rPr>
        <w:t xml:space="preserve"> </w:t>
      </w:r>
      <w:r w:rsidR="00DE03C6" w:rsidRPr="00212341">
        <w:rPr>
          <w:rFonts w:ascii="宋体" w:hAnsi="宋体"/>
        </w:rPr>
        <w:br w:type="page"/>
      </w:r>
    </w:p>
    <w:p w14:paraId="7650B81B" w14:textId="32C48E7F" w:rsidR="00D40731" w:rsidRPr="00212341" w:rsidRDefault="00DE03C6">
      <w:pPr>
        <w:widowControl/>
        <w:overflowPunct/>
        <w:snapToGrid/>
        <w:spacing w:line="240" w:lineRule="auto"/>
        <w:ind w:firstLineChars="0" w:firstLine="0"/>
        <w:jc w:val="left"/>
        <w:rPr>
          <w:rFonts w:ascii="宋体" w:hAnsi="宋体"/>
        </w:rPr>
      </w:pPr>
      <w:r w:rsidRPr="00212341">
        <w:rPr>
          <w:rFonts w:ascii="宋体" w:hAnsi="宋体"/>
          <w:noProof/>
        </w:rPr>
        <w:lastRenderedPageBreak/>
        <mc:AlternateContent>
          <mc:Choice Requires="wps">
            <w:drawing>
              <wp:anchor distT="0" distB="0" distL="114300" distR="114300" simplePos="0" relativeHeight="251731968" behindDoc="1" locked="0" layoutInCell="0" allowOverlap="1" wp14:anchorId="3945C92B" wp14:editId="4ABC656C">
                <wp:simplePos x="0" y="0"/>
                <wp:positionH relativeFrom="column">
                  <wp:posOffset>-1284605</wp:posOffset>
                </wp:positionH>
                <wp:positionV relativeFrom="paragraph">
                  <wp:posOffset>-923924</wp:posOffset>
                </wp:positionV>
                <wp:extent cx="13301345" cy="13646150"/>
                <wp:effectExtent l="0" t="0" r="14605" b="1270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1345" cy="13646150"/>
                        </a:xfrm>
                        <a:prstGeom prst="rect">
                          <a:avLst/>
                        </a:prstGeom>
                        <a:solidFill>
                          <a:srgbClr val="FFF2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60FE4" id="矩形 28" o:spid="_x0000_s1026" style="position:absolute;left:0;text-align:left;margin-left:-101.15pt;margin-top:-72.75pt;width:1047.35pt;height:107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" o:allowincell="f" fillcolor="#fff2cc"/>
            </w:pict>
          </mc:Fallback>
        </mc:AlternateContent>
      </w:r>
    </w:p>
    <w:p w14:paraId="3471BCC9" w14:textId="6D676618" w:rsidR="00DF45F0" w:rsidRPr="00212341" w:rsidRDefault="00DF45F0">
      <w:pPr>
        <w:widowControl/>
        <w:overflowPunct/>
        <w:snapToGrid/>
        <w:spacing w:line="240" w:lineRule="auto"/>
        <w:ind w:firstLineChars="0" w:firstLine="0"/>
        <w:jc w:val="left"/>
        <w:rPr>
          <w:rFonts w:ascii="宋体" w:hAnsi="宋体"/>
        </w:rPr>
      </w:pPr>
    </w:p>
    <w:p w14:paraId="30C38239" w14:textId="3B1BE5FF" w:rsidR="00DF45F0" w:rsidRPr="00212341" w:rsidRDefault="00DF45F0">
      <w:pPr>
        <w:widowControl/>
        <w:overflowPunct/>
        <w:snapToGrid/>
        <w:spacing w:line="240" w:lineRule="auto"/>
        <w:ind w:firstLineChars="0" w:firstLine="0"/>
        <w:jc w:val="left"/>
        <w:rPr>
          <w:rFonts w:ascii="宋体" w:hAnsi="宋体"/>
        </w:rPr>
      </w:pPr>
    </w:p>
    <w:p w14:paraId="1616B1EC" w14:textId="74B91083" w:rsidR="002C29F9" w:rsidRPr="00212341" w:rsidRDefault="002C29F9" w:rsidP="002C29F9">
      <w:pPr>
        <w:widowControl/>
        <w:overflowPunct/>
        <w:snapToGrid/>
        <w:spacing w:line="240" w:lineRule="auto"/>
        <w:ind w:firstLineChars="0" w:firstLine="0"/>
        <w:jc w:val="left"/>
        <w:rPr>
          <w:rFonts w:ascii="宋体" w:hAnsi="宋体"/>
        </w:rPr>
      </w:pPr>
      <w:bookmarkStart w:id="193" w:name="_Hlk79156380"/>
    </w:p>
    <w:p w14:paraId="7FB47A14" w14:textId="77777777" w:rsidR="002C29F9" w:rsidRPr="00212341" w:rsidRDefault="002C29F9" w:rsidP="002C29F9">
      <w:pPr>
        <w:widowControl/>
        <w:overflowPunct/>
        <w:snapToGrid/>
        <w:spacing w:line="240" w:lineRule="auto"/>
        <w:ind w:firstLineChars="0" w:firstLine="0"/>
        <w:jc w:val="left"/>
        <w:rPr>
          <w:rFonts w:ascii="宋体" w:hAnsi="宋体"/>
        </w:rPr>
      </w:pPr>
    </w:p>
    <w:p w14:paraId="49BC5F2E" w14:textId="77777777" w:rsidR="002C29F9" w:rsidRPr="00212341" w:rsidRDefault="002C29F9" w:rsidP="002C29F9">
      <w:pPr>
        <w:widowControl/>
        <w:overflowPunct/>
        <w:snapToGrid/>
        <w:spacing w:line="240" w:lineRule="auto"/>
        <w:ind w:firstLineChars="0" w:firstLine="0"/>
        <w:jc w:val="left"/>
        <w:rPr>
          <w:rFonts w:ascii="宋体" w:hAnsi="宋体"/>
        </w:rPr>
      </w:pPr>
    </w:p>
    <w:p w14:paraId="5A9C42BF" w14:textId="417F5087" w:rsidR="002C29F9" w:rsidRPr="00212341" w:rsidRDefault="009E385B" w:rsidP="002C29F9">
      <w:pPr>
        <w:widowControl/>
        <w:overflowPunct/>
        <w:snapToGrid/>
        <w:spacing w:line="240" w:lineRule="auto"/>
        <w:ind w:firstLineChars="0" w:firstLine="0"/>
        <w:jc w:val="left"/>
        <w:rPr>
          <w:rFonts w:ascii="宋体" w:hAnsi="宋体"/>
        </w:rPr>
      </w:pPr>
      <w:r w:rsidRPr="00212341">
        <w:rPr>
          <w:rFonts w:ascii="宋体" w:eastAsia="方正北魏楷书简体" w:hAnsi="宋体" w:cs="Times New Roman"/>
          <w:b/>
          <w:noProof/>
          <w:color w:val="0B0BCB"/>
          <w:sz w:val="36"/>
          <w:szCs w:val="36"/>
        </w:rPr>
        <w:drawing>
          <wp:anchor distT="0" distB="0" distL="114300" distR="114300" simplePos="0" relativeHeight="251718656" behindDoc="0" locked="0" layoutInCell="1" allowOverlap="1" wp14:anchorId="430DC98E" wp14:editId="4C413225">
            <wp:simplePos x="0" y="0"/>
            <wp:positionH relativeFrom="margin">
              <wp:align>center</wp:align>
            </wp:positionH>
            <wp:positionV relativeFrom="page">
              <wp:posOffset>2197188</wp:posOffset>
            </wp:positionV>
            <wp:extent cx="2019300" cy="2039620"/>
            <wp:effectExtent l="0" t="0" r="0" b="0"/>
            <wp:wrapNone/>
            <wp:docPr id="55" name="图片 55" descr="D:\桌面文件\！！公司建设\公司宣传文件\公司logo-正式\正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文件\！！公司建设\公司宣传文件\公司logo-正式\正红.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a:xfrm>
                      <a:off x="0" y="0"/>
                      <a:ext cx="2019300" cy="20396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7B98DD3" w14:textId="77777777" w:rsidR="002C29F9" w:rsidRPr="00212341" w:rsidRDefault="002C29F9" w:rsidP="002C29F9">
      <w:pPr>
        <w:widowControl/>
        <w:overflowPunct/>
        <w:snapToGrid/>
        <w:spacing w:line="240" w:lineRule="auto"/>
        <w:ind w:firstLineChars="0" w:firstLine="0"/>
        <w:jc w:val="left"/>
        <w:rPr>
          <w:rFonts w:ascii="宋体" w:hAnsi="宋体"/>
        </w:rPr>
      </w:pPr>
    </w:p>
    <w:p w14:paraId="6482BBD4" w14:textId="77777777" w:rsidR="002C29F9" w:rsidRPr="00212341" w:rsidRDefault="002C29F9" w:rsidP="002C29F9">
      <w:pPr>
        <w:widowControl/>
        <w:overflowPunct/>
        <w:snapToGrid/>
        <w:spacing w:line="240" w:lineRule="auto"/>
        <w:ind w:firstLineChars="0" w:firstLine="0"/>
        <w:jc w:val="left"/>
        <w:rPr>
          <w:rFonts w:ascii="宋体" w:hAnsi="宋体"/>
        </w:rPr>
      </w:pPr>
    </w:p>
    <w:p w14:paraId="066CAE9A" w14:textId="77777777" w:rsidR="002C29F9" w:rsidRPr="00212341" w:rsidRDefault="002C29F9" w:rsidP="002C29F9">
      <w:pPr>
        <w:widowControl/>
        <w:overflowPunct/>
        <w:snapToGrid/>
        <w:spacing w:line="240" w:lineRule="auto"/>
        <w:ind w:firstLineChars="0" w:firstLine="0"/>
        <w:jc w:val="left"/>
        <w:rPr>
          <w:rFonts w:ascii="宋体" w:hAnsi="宋体"/>
        </w:rPr>
      </w:pPr>
    </w:p>
    <w:p w14:paraId="127303B8" w14:textId="77777777" w:rsidR="002C29F9" w:rsidRPr="00212341" w:rsidRDefault="002C29F9" w:rsidP="002C29F9">
      <w:pPr>
        <w:widowControl/>
        <w:overflowPunct/>
        <w:snapToGrid/>
        <w:spacing w:line="240" w:lineRule="auto"/>
        <w:ind w:firstLineChars="0" w:firstLine="0"/>
        <w:jc w:val="left"/>
        <w:rPr>
          <w:rFonts w:ascii="宋体" w:hAnsi="宋体"/>
        </w:rPr>
      </w:pPr>
    </w:p>
    <w:p w14:paraId="61625F0B" w14:textId="77777777" w:rsidR="002C29F9" w:rsidRPr="00212341" w:rsidRDefault="002C29F9" w:rsidP="002C29F9">
      <w:pPr>
        <w:widowControl/>
        <w:overflowPunct/>
        <w:snapToGrid/>
        <w:spacing w:line="240" w:lineRule="auto"/>
        <w:ind w:firstLineChars="0" w:firstLine="0"/>
        <w:jc w:val="left"/>
        <w:rPr>
          <w:rFonts w:ascii="宋体" w:hAnsi="宋体"/>
        </w:rPr>
      </w:pPr>
    </w:p>
    <w:p w14:paraId="15E5017D" w14:textId="77777777" w:rsidR="002C29F9" w:rsidRPr="00212341" w:rsidRDefault="002C29F9" w:rsidP="002C29F9">
      <w:pPr>
        <w:widowControl/>
        <w:overflowPunct/>
        <w:snapToGrid/>
        <w:spacing w:line="240" w:lineRule="auto"/>
        <w:ind w:firstLineChars="0" w:firstLine="0"/>
        <w:jc w:val="left"/>
        <w:rPr>
          <w:rFonts w:ascii="宋体" w:hAnsi="宋体"/>
        </w:rPr>
      </w:pPr>
    </w:p>
    <w:p w14:paraId="0D76DFBF" w14:textId="77777777" w:rsidR="002C29F9" w:rsidRPr="00212341" w:rsidRDefault="002C29F9" w:rsidP="002C29F9">
      <w:pPr>
        <w:widowControl/>
        <w:overflowPunct/>
        <w:snapToGrid/>
        <w:spacing w:line="240" w:lineRule="auto"/>
        <w:ind w:firstLineChars="0" w:firstLine="0"/>
        <w:jc w:val="left"/>
        <w:rPr>
          <w:rFonts w:ascii="宋体" w:hAnsi="宋体"/>
        </w:rPr>
      </w:pPr>
    </w:p>
    <w:p w14:paraId="247252DE" w14:textId="77777777" w:rsidR="002C29F9" w:rsidRPr="00212341" w:rsidRDefault="002C29F9" w:rsidP="002C29F9">
      <w:pPr>
        <w:widowControl/>
        <w:overflowPunct/>
        <w:snapToGrid/>
        <w:spacing w:line="240" w:lineRule="auto"/>
        <w:ind w:firstLineChars="0" w:firstLine="0"/>
        <w:jc w:val="left"/>
        <w:rPr>
          <w:rFonts w:ascii="宋体" w:hAnsi="宋体"/>
        </w:rPr>
      </w:pPr>
    </w:p>
    <w:p w14:paraId="50E1D621" w14:textId="77777777" w:rsidR="002C29F9" w:rsidRPr="00212341" w:rsidRDefault="002C29F9" w:rsidP="002C29F9">
      <w:pPr>
        <w:widowControl/>
        <w:overflowPunct/>
        <w:snapToGrid/>
        <w:spacing w:line="240" w:lineRule="auto"/>
        <w:ind w:firstLineChars="0" w:firstLine="0"/>
        <w:jc w:val="left"/>
        <w:rPr>
          <w:rFonts w:ascii="宋体" w:hAnsi="宋体"/>
        </w:rPr>
      </w:pPr>
    </w:p>
    <w:p w14:paraId="02E094C5" w14:textId="77777777" w:rsidR="002C29F9" w:rsidRPr="00212341" w:rsidRDefault="002C29F9" w:rsidP="002C29F9">
      <w:pPr>
        <w:widowControl/>
        <w:overflowPunct/>
        <w:snapToGrid/>
        <w:spacing w:line="240" w:lineRule="auto"/>
        <w:ind w:firstLineChars="0" w:firstLine="0"/>
        <w:jc w:val="left"/>
        <w:rPr>
          <w:rFonts w:ascii="宋体" w:hAnsi="宋体"/>
        </w:rPr>
      </w:pPr>
    </w:p>
    <w:p w14:paraId="7CB808CD" w14:textId="77777777" w:rsidR="002C29F9" w:rsidRPr="00212341" w:rsidRDefault="002C29F9" w:rsidP="002C29F9">
      <w:pPr>
        <w:widowControl/>
        <w:overflowPunct/>
        <w:snapToGrid/>
        <w:spacing w:line="240" w:lineRule="auto"/>
        <w:ind w:firstLineChars="0" w:firstLine="0"/>
        <w:jc w:val="left"/>
        <w:rPr>
          <w:rFonts w:ascii="宋体" w:hAnsi="宋体"/>
        </w:rPr>
      </w:pPr>
    </w:p>
    <w:p w14:paraId="3B36AC5E" w14:textId="77777777" w:rsidR="002C29F9" w:rsidRPr="00212341" w:rsidRDefault="002C29F9" w:rsidP="002C29F9">
      <w:pPr>
        <w:widowControl/>
        <w:overflowPunct/>
        <w:snapToGrid/>
        <w:spacing w:line="240" w:lineRule="auto"/>
        <w:ind w:firstLineChars="0" w:firstLine="0"/>
        <w:jc w:val="left"/>
        <w:rPr>
          <w:rFonts w:ascii="宋体" w:hAnsi="宋体"/>
        </w:rPr>
      </w:pPr>
    </w:p>
    <w:tbl>
      <w:tblPr>
        <w:tblpPr w:leftFromText="180" w:rightFromText="180" w:vertAnchor="text" w:horzAnchor="margin" w:tblpY="371"/>
        <w:tblOverlap w:val="never"/>
        <w:tblW w:w="8522" w:type="dxa"/>
        <w:tblBorders>
          <w:top w:val="thinThickSmallGap" w:sz="24" w:space="0" w:color="auto"/>
          <w:bottom w:val="thinThickSmallGap" w:sz="24" w:space="0" w:color="auto"/>
        </w:tblBorders>
        <w:tblLayout w:type="fixed"/>
        <w:tblLook w:val="04A0" w:firstRow="1" w:lastRow="0" w:firstColumn="1" w:lastColumn="0" w:noHBand="0" w:noVBand="1"/>
      </w:tblPr>
      <w:tblGrid>
        <w:gridCol w:w="8522"/>
      </w:tblGrid>
      <w:tr w:rsidR="00DE03C6" w:rsidRPr="00212341" w14:paraId="18815952" w14:textId="77777777" w:rsidTr="00DE03C6">
        <w:tc>
          <w:tcPr>
            <w:tcW w:w="8522" w:type="dxa"/>
            <w:tcBorders>
              <w:top w:val="single" w:sz="4" w:space="0" w:color="auto"/>
              <w:bottom w:val="single" w:sz="4" w:space="0" w:color="auto"/>
            </w:tcBorders>
            <w:vAlign w:val="center"/>
          </w:tcPr>
          <w:p w14:paraId="12DA78BA" w14:textId="77777777" w:rsidR="00DE03C6" w:rsidRPr="00212341" w:rsidRDefault="00DE03C6" w:rsidP="00DE03C6">
            <w:pPr>
              <w:tabs>
                <w:tab w:val="left" w:pos="1980"/>
              </w:tabs>
              <w:spacing w:line="400" w:lineRule="exact"/>
              <w:ind w:firstLineChars="0" w:firstLine="0"/>
              <w:rPr>
                <w:rFonts w:ascii="宋体" w:eastAsia="黑体" w:hAnsi="宋体" w:cs="Times New Roman"/>
                <w:color w:val="000000"/>
                <w:sz w:val="24"/>
              </w:rPr>
            </w:pPr>
            <w:bookmarkStart w:id="194" w:name="_Hlk59093449"/>
            <w:r w:rsidRPr="00212341">
              <w:rPr>
                <w:rFonts w:ascii="宋体" w:eastAsia="黑体" w:hAnsi="宋体" w:cs="Times New Roman" w:hint="eastAsia"/>
                <w:color w:val="000000"/>
                <w:sz w:val="24"/>
              </w:rPr>
              <w:t>地</w:t>
            </w:r>
            <w:r w:rsidRPr="00212341">
              <w:rPr>
                <w:rFonts w:ascii="宋体" w:eastAsia="黑体" w:hAnsi="宋体" w:cs="Times New Roman" w:hint="eastAsia"/>
                <w:color w:val="000000"/>
                <w:sz w:val="24"/>
              </w:rPr>
              <w:t xml:space="preserve">  </w:t>
            </w:r>
            <w:r w:rsidRPr="00212341">
              <w:rPr>
                <w:rFonts w:ascii="宋体" w:eastAsia="黑体" w:hAnsi="宋体" w:cs="Times New Roman" w:hint="eastAsia"/>
                <w:color w:val="000000"/>
                <w:sz w:val="24"/>
              </w:rPr>
              <w:t>址：山东省淄博市张店区柳泉路</w:t>
            </w:r>
            <w:r w:rsidRPr="00212341">
              <w:rPr>
                <w:rFonts w:ascii="宋体" w:eastAsia="黑体" w:hAnsi="宋体" w:cs="Times New Roman"/>
                <w:color w:val="000000"/>
                <w:sz w:val="24"/>
              </w:rPr>
              <w:t>125</w:t>
            </w:r>
            <w:r w:rsidRPr="00212341">
              <w:rPr>
                <w:rFonts w:ascii="宋体" w:eastAsia="黑体" w:hAnsi="宋体" w:cs="Times New Roman" w:hint="eastAsia"/>
                <w:color w:val="000000"/>
                <w:sz w:val="24"/>
              </w:rPr>
              <w:t>号</w:t>
            </w:r>
            <w:r w:rsidRPr="00212341">
              <w:rPr>
                <w:rFonts w:ascii="宋体" w:eastAsia="黑体" w:hAnsi="宋体" w:cs="Times New Roman" w:hint="eastAsia"/>
                <w:color w:val="000000"/>
                <w:sz w:val="24"/>
              </w:rPr>
              <w:t xml:space="preserve">    </w:t>
            </w:r>
            <w:r w:rsidRPr="00212341">
              <w:rPr>
                <w:rFonts w:ascii="宋体" w:eastAsia="黑体" w:hAnsi="宋体" w:cs="Times New Roman"/>
                <w:color w:val="000000"/>
                <w:sz w:val="24"/>
              </w:rPr>
              <w:t xml:space="preserve">      </w:t>
            </w:r>
            <w:r w:rsidRPr="00212341">
              <w:rPr>
                <w:rFonts w:ascii="宋体" w:eastAsia="黑体" w:hAnsi="宋体" w:cs="Times New Roman" w:hint="eastAsia"/>
                <w:color w:val="000000"/>
                <w:sz w:val="24"/>
              </w:rPr>
              <w:t xml:space="preserve">   </w:t>
            </w:r>
            <w:r w:rsidRPr="00212341">
              <w:rPr>
                <w:rFonts w:ascii="宋体" w:eastAsia="黑体" w:hAnsi="宋体" w:cs="Times New Roman" w:hint="eastAsia"/>
                <w:color w:val="000000"/>
                <w:sz w:val="24"/>
              </w:rPr>
              <w:t>电话：（</w:t>
            </w:r>
            <w:r w:rsidRPr="00212341">
              <w:rPr>
                <w:rFonts w:ascii="宋体" w:eastAsia="黑体" w:hAnsi="宋体" w:cs="Times New Roman" w:hint="eastAsia"/>
                <w:color w:val="000000"/>
                <w:sz w:val="24"/>
              </w:rPr>
              <w:t>0533</w:t>
            </w:r>
            <w:r w:rsidRPr="00212341">
              <w:rPr>
                <w:rFonts w:ascii="宋体" w:eastAsia="黑体" w:hAnsi="宋体" w:cs="Times New Roman" w:hint="eastAsia"/>
                <w:color w:val="000000"/>
                <w:sz w:val="24"/>
              </w:rPr>
              <w:t>）</w:t>
            </w:r>
            <w:r w:rsidRPr="00212341">
              <w:rPr>
                <w:rFonts w:ascii="宋体" w:eastAsia="黑体" w:hAnsi="宋体" w:cs="Times New Roman" w:hint="eastAsia"/>
                <w:color w:val="000000"/>
                <w:sz w:val="24"/>
              </w:rPr>
              <w:t>7873939</w:t>
            </w:r>
          </w:p>
          <w:p w14:paraId="62563A1B" w14:textId="77777777" w:rsidR="00DE03C6" w:rsidRPr="00212341" w:rsidRDefault="00DE03C6" w:rsidP="00DE03C6">
            <w:pPr>
              <w:tabs>
                <w:tab w:val="left" w:pos="1980"/>
              </w:tabs>
              <w:spacing w:line="400" w:lineRule="exact"/>
              <w:ind w:firstLineChars="367" w:firstLine="881"/>
              <w:rPr>
                <w:rFonts w:ascii="宋体" w:eastAsia="黑体" w:hAnsi="宋体" w:cs="Times New Roman"/>
                <w:color w:val="000000"/>
                <w:sz w:val="24"/>
              </w:rPr>
            </w:pPr>
            <w:r w:rsidRPr="00212341">
              <w:rPr>
                <w:rFonts w:ascii="宋体" w:eastAsia="黑体" w:hAnsi="宋体" w:cs="Times New Roman" w:hint="eastAsia"/>
                <w:color w:val="000000"/>
                <w:sz w:val="24"/>
              </w:rPr>
              <w:t>陶瓷创新园</w:t>
            </w:r>
            <w:r w:rsidRPr="00212341">
              <w:rPr>
                <w:rFonts w:ascii="宋体" w:eastAsia="黑体" w:hAnsi="宋体" w:cs="Times New Roman"/>
                <w:color w:val="000000"/>
                <w:sz w:val="24"/>
              </w:rPr>
              <w:t>北区</w:t>
            </w:r>
            <w:r w:rsidRPr="00212341">
              <w:rPr>
                <w:rFonts w:ascii="宋体" w:eastAsia="黑体" w:hAnsi="宋体" w:cs="Times New Roman"/>
                <w:color w:val="000000"/>
                <w:sz w:val="24"/>
              </w:rPr>
              <w:t>3</w:t>
            </w:r>
            <w:r w:rsidRPr="00212341">
              <w:rPr>
                <w:rFonts w:ascii="宋体" w:eastAsia="黑体" w:hAnsi="宋体" w:cs="Times New Roman"/>
                <w:color w:val="000000"/>
                <w:sz w:val="24"/>
              </w:rPr>
              <w:t>号楼</w:t>
            </w:r>
            <w:r w:rsidRPr="00212341">
              <w:rPr>
                <w:rFonts w:ascii="宋体" w:eastAsia="黑体" w:hAnsi="宋体" w:cs="Times New Roman" w:hint="eastAsia"/>
                <w:color w:val="000000"/>
                <w:sz w:val="24"/>
              </w:rPr>
              <w:t>2</w:t>
            </w:r>
            <w:r w:rsidRPr="00212341">
              <w:rPr>
                <w:rFonts w:ascii="宋体" w:eastAsia="黑体" w:hAnsi="宋体" w:cs="Times New Roman" w:hint="eastAsia"/>
                <w:color w:val="000000"/>
                <w:sz w:val="24"/>
              </w:rPr>
              <w:t>层</w:t>
            </w:r>
            <w:r w:rsidRPr="00212341">
              <w:rPr>
                <w:rFonts w:ascii="宋体" w:eastAsia="黑体" w:hAnsi="宋体" w:cs="Times New Roman" w:hint="eastAsia"/>
                <w:color w:val="000000"/>
                <w:sz w:val="24"/>
              </w:rPr>
              <w:t xml:space="preserve">   </w:t>
            </w:r>
            <w:r w:rsidRPr="00212341">
              <w:rPr>
                <w:rFonts w:ascii="宋体" w:eastAsia="黑体" w:hAnsi="宋体" w:cs="Times New Roman"/>
                <w:color w:val="000000"/>
                <w:sz w:val="24"/>
              </w:rPr>
              <w:t xml:space="preserve">                     </w:t>
            </w:r>
            <w:r w:rsidRPr="00212341">
              <w:rPr>
                <w:rFonts w:ascii="宋体" w:eastAsia="黑体" w:hAnsi="宋体" w:cs="Times New Roman" w:hint="eastAsia"/>
                <w:color w:val="000000"/>
                <w:sz w:val="24"/>
              </w:rPr>
              <w:t>（</w:t>
            </w:r>
            <w:r w:rsidRPr="00212341">
              <w:rPr>
                <w:rFonts w:ascii="宋体" w:eastAsia="黑体" w:hAnsi="宋体" w:cs="Times New Roman" w:hint="eastAsia"/>
                <w:color w:val="000000"/>
                <w:sz w:val="24"/>
              </w:rPr>
              <w:t>0533</w:t>
            </w:r>
            <w:r w:rsidRPr="00212341">
              <w:rPr>
                <w:rFonts w:ascii="宋体" w:eastAsia="黑体" w:hAnsi="宋体" w:cs="Times New Roman" w:hint="eastAsia"/>
                <w:color w:val="000000"/>
                <w:sz w:val="24"/>
              </w:rPr>
              <w:t>）</w:t>
            </w:r>
            <w:r w:rsidRPr="00212341">
              <w:rPr>
                <w:rFonts w:ascii="宋体" w:eastAsia="黑体" w:hAnsi="宋体" w:cs="Times New Roman" w:hint="eastAsia"/>
                <w:color w:val="000000"/>
                <w:sz w:val="24"/>
              </w:rPr>
              <w:t>7875888</w:t>
            </w:r>
          </w:p>
          <w:p w14:paraId="2100030A" w14:textId="77777777" w:rsidR="00DE03C6" w:rsidRPr="00212341" w:rsidRDefault="00DE03C6" w:rsidP="00DE03C6">
            <w:pPr>
              <w:tabs>
                <w:tab w:val="left" w:pos="1980"/>
              </w:tabs>
              <w:spacing w:line="400" w:lineRule="exact"/>
              <w:ind w:firstLineChars="0" w:firstLine="0"/>
              <w:rPr>
                <w:rFonts w:ascii="宋体" w:eastAsia="黑体" w:hAnsi="宋体" w:cs="Times New Roman"/>
                <w:color w:val="000000"/>
                <w:sz w:val="24"/>
              </w:rPr>
            </w:pPr>
            <w:proofErr w:type="gramStart"/>
            <w:r w:rsidRPr="00212341">
              <w:rPr>
                <w:rFonts w:ascii="宋体" w:eastAsia="黑体" w:hAnsi="宋体" w:cs="Times New Roman" w:hint="eastAsia"/>
                <w:color w:val="000000"/>
                <w:sz w:val="24"/>
              </w:rPr>
              <w:t>邮</w:t>
            </w:r>
            <w:proofErr w:type="gramEnd"/>
            <w:r w:rsidRPr="00212341">
              <w:rPr>
                <w:rFonts w:ascii="宋体" w:eastAsia="黑体" w:hAnsi="宋体" w:cs="Times New Roman" w:hint="eastAsia"/>
                <w:color w:val="000000"/>
                <w:sz w:val="24"/>
              </w:rPr>
              <w:t xml:space="preserve">  </w:t>
            </w:r>
            <w:r w:rsidRPr="00212341">
              <w:rPr>
                <w:rFonts w:ascii="宋体" w:eastAsia="黑体" w:hAnsi="宋体" w:cs="Times New Roman" w:hint="eastAsia"/>
                <w:color w:val="000000"/>
                <w:sz w:val="24"/>
              </w:rPr>
              <w:t>箱：</w:t>
            </w:r>
            <w:r w:rsidRPr="00212341">
              <w:rPr>
                <w:rFonts w:ascii="宋体" w:eastAsia="黑体" w:hAnsi="宋体" w:cs="Times New Roman"/>
                <w:color w:val="000000"/>
                <w:sz w:val="24"/>
              </w:rPr>
              <w:t>sdhc7873939</w:t>
            </w:r>
            <w:r w:rsidRPr="00212341">
              <w:rPr>
                <w:rFonts w:ascii="宋体" w:eastAsia="黑体" w:hAnsi="宋体" w:cs="Times New Roman" w:hint="eastAsia"/>
                <w:color w:val="000000"/>
                <w:sz w:val="24"/>
              </w:rPr>
              <w:t>@</w:t>
            </w:r>
            <w:r w:rsidRPr="00212341">
              <w:rPr>
                <w:rFonts w:ascii="宋体" w:eastAsia="黑体" w:hAnsi="宋体" w:cs="Times New Roman"/>
                <w:color w:val="000000"/>
                <w:sz w:val="24"/>
              </w:rPr>
              <w:t>163</w:t>
            </w:r>
            <w:r w:rsidRPr="00212341">
              <w:rPr>
                <w:rFonts w:ascii="宋体" w:eastAsia="黑体" w:hAnsi="宋体" w:cs="Times New Roman" w:hint="eastAsia"/>
                <w:color w:val="000000"/>
                <w:sz w:val="24"/>
              </w:rPr>
              <w:t>.com</w:t>
            </w:r>
            <w:r w:rsidRPr="00212341">
              <w:rPr>
                <w:rFonts w:ascii="宋体" w:eastAsia="黑体" w:hAnsi="宋体" w:cs="Times New Roman"/>
                <w:color w:val="000000"/>
                <w:sz w:val="24"/>
              </w:rPr>
              <w:t xml:space="preserve">                       </w:t>
            </w:r>
            <w:r w:rsidRPr="00212341">
              <w:rPr>
                <w:rFonts w:ascii="宋体" w:eastAsia="黑体" w:hAnsi="宋体" w:cs="Times New Roman" w:hint="eastAsia"/>
                <w:color w:val="000000"/>
                <w:sz w:val="24"/>
              </w:rPr>
              <w:t>邮编：</w:t>
            </w:r>
            <w:r w:rsidRPr="00212341">
              <w:rPr>
                <w:rFonts w:ascii="宋体" w:eastAsia="黑体" w:hAnsi="宋体" w:cs="Times New Roman" w:hint="eastAsia"/>
                <w:color w:val="000000"/>
                <w:sz w:val="24"/>
              </w:rPr>
              <w:t>255000</w:t>
            </w:r>
          </w:p>
        </w:tc>
      </w:tr>
      <w:bookmarkEnd w:id="194"/>
    </w:tbl>
    <w:p w14:paraId="3B7F6159" w14:textId="77777777" w:rsidR="002C29F9" w:rsidRPr="00212341" w:rsidRDefault="002C29F9" w:rsidP="002C29F9">
      <w:pPr>
        <w:ind w:firstLineChars="0" w:firstLine="0"/>
        <w:rPr>
          <w:rFonts w:ascii="宋体" w:hAnsi="宋体"/>
        </w:rPr>
      </w:pPr>
    </w:p>
    <w:bookmarkEnd w:id="190"/>
    <w:bookmarkEnd w:id="193"/>
    <w:p w14:paraId="20C66CF3" w14:textId="77777777" w:rsidR="002C29F9" w:rsidRPr="00212341" w:rsidRDefault="002C29F9" w:rsidP="00DE03C6">
      <w:pPr>
        <w:ind w:firstLineChars="0" w:firstLine="0"/>
        <w:rPr>
          <w:rFonts w:ascii="宋体" w:hAnsi="宋体"/>
        </w:rPr>
      </w:pPr>
    </w:p>
    <w:sectPr w:rsidR="002C29F9" w:rsidRPr="00212341" w:rsidSect="0060748A">
      <w:pgSz w:w="11906" w:h="16838"/>
      <w:pgMar w:top="1440" w:right="1800" w:bottom="1440" w:left="1843" w:header="993"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DAAA" w14:textId="77777777" w:rsidR="00765EEF" w:rsidRDefault="00765EEF" w:rsidP="00681B06">
      <w:pPr>
        <w:spacing w:line="240" w:lineRule="auto"/>
        <w:ind w:firstLine="540"/>
      </w:pPr>
      <w:r>
        <w:separator/>
      </w:r>
    </w:p>
  </w:endnote>
  <w:endnote w:type="continuationSeparator" w:id="0">
    <w:p w14:paraId="0C9005F8" w14:textId="77777777" w:rsidR="00765EEF" w:rsidRDefault="00765EEF" w:rsidP="00681B06">
      <w:pPr>
        <w:spacing w:line="240" w:lineRule="auto"/>
        <w:ind w:firstLine="5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方正北魏楷书简体">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00E8" w14:textId="77777777" w:rsidR="00264D0F" w:rsidRDefault="00264D0F">
    <w:pPr>
      <w:pStyle w:val="ab"/>
      <w:ind w:firstLine="360"/>
    </w:pPr>
  </w:p>
  <w:p w14:paraId="41F9AC87" w14:textId="77777777" w:rsidR="00264D0F" w:rsidRDefault="00264D0F">
    <w:pPr>
      <w:ind w:firstLine="5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213624"/>
      <w:docPartObj>
        <w:docPartGallery w:val="Page Numbers (Bottom of Page)"/>
        <w:docPartUnique/>
      </w:docPartObj>
    </w:sdtPr>
    <w:sdtContent>
      <w:p w14:paraId="07E24BC1" w14:textId="77777777" w:rsidR="00264D0F" w:rsidRDefault="00000000" w:rsidP="00681B06">
        <w:pPr>
          <w:pStyle w:val="ab"/>
          <w:ind w:firstLine="360"/>
          <w:jc w:val="center"/>
        </w:pPr>
      </w:p>
    </w:sdtContent>
  </w:sdt>
  <w:p w14:paraId="45895EAA" w14:textId="77777777" w:rsidR="00264D0F" w:rsidRDefault="00264D0F">
    <w:pPr>
      <w:ind w:firstLine="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DD1" w14:textId="77777777" w:rsidR="00264D0F" w:rsidRDefault="00264D0F">
    <w:pPr>
      <w:pStyle w:val="ab"/>
      <w:ind w:firstLine="360"/>
    </w:pPr>
  </w:p>
  <w:p w14:paraId="58E591CC" w14:textId="77777777" w:rsidR="00264D0F" w:rsidRDefault="00264D0F">
    <w:pPr>
      <w:ind w:firstLine="5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513374"/>
      <w:docPartObj>
        <w:docPartGallery w:val="Page Numbers (Bottom of Page)"/>
        <w:docPartUnique/>
      </w:docPartObj>
    </w:sdtPr>
    <w:sdtEndPr>
      <w:rPr>
        <w:sz w:val="24"/>
        <w:szCs w:val="24"/>
      </w:rPr>
    </w:sdtEndPr>
    <w:sdtContent>
      <w:p w14:paraId="7B2100E2" w14:textId="0711E994" w:rsidR="00264D0F" w:rsidRPr="00415CC3" w:rsidRDefault="00264D0F" w:rsidP="00D350A4">
        <w:pPr>
          <w:pStyle w:val="ab"/>
          <w:ind w:firstLineChars="0" w:firstLine="0"/>
          <w:jc w:val="center"/>
          <w:rPr>
            <w:sz w:val="24"/>
            <w:szCs w:val="24"/>
          </w:rPr>
        </w:pPr>
        <w:r w:rsidRPr="00415CC3">
          <w:rPr>
            <w:sz w:val="24"/>
            <w:szCs w:val="24"/>
          </w:rPr>
          <w:fldChar w:fldCharType="begin"/>
        </w:r>
        <w:r w:rsidRPr="00415CC3">
          <w:rPr>
            <w:sz w:val="24"/>
            <w:szCs w:val="24"/>
          </w:rPr>
          <w:instrText>PAGE   \* MERGEFORMAT</w:instrText>
        </w:r>
        <w:r w:rsidRPr="00415CC3">
          <w:rPr>
            <w:sz w:val="24"/>
            <w:szCs w:val="24"/>
          </w:rPr>
          <w:fldChar w:fldCharType="separate"/>
        </w:r>
        <w:r w:rsidR="001C72A2" w:rsidRPr="001C72A2">
          <w:rPr>
            <w:noProof/>
            <w:sz w:val="24"/>
            <w:szCs w:val="24"/>
            <w:lang w:val="zh-CN"/>
          </w:rPr>
          <w:t>5</w:t>
        </w:r>
        <w:r w:rsidRPr="00415CC3">
          <w:rPr>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17199"/>
      <w:docPartObj>
        <w:docPartGallery w:val="Page Numbers (Bottom of Page)"/>
        <w:docPartUnique/>
      </w:docPartObj>
    </w:sdtPr>
    <w:sdtEndPr>
      <w:rPr>
        <w:noProof/>
        <w:sz w:val="24"/>
        <w:szCs w:val="24"/>
        <w:lang w:val="zh-CN"/>
      </w:rPr>
    </w:sdtEndPr>
    <w:sdtContent>
      <w:p w14:paraId="4B2F34BB" w14:textId="218EBCEA" w:rsidR="00264D0F" w:rsidRPr="00485814" w:rsidRDefault="00264D0F" w:rsidP="00160972">
        <w:pPr>
          <w:pStyle w:val="ab"/>
          <w:ind w:firstLineChars="0" w:firstLine="0"/>
          <w:jc w:val="center"/>
          <w:rPr>
            <w:noProof/>
            <w:sz w:val="24"/>
            <w:szCs w:val="24"/>
            <w:lang w:val="zh-CN"/>
          </w:rPr>
        </w:pPr>
        <w:r w:rsidRPr="00485814">
          <w:rPr>
            <w:noProof/>
            <w:sz w:val="24"/>
            <w:szCs w:val="24"/>
            <w:lang w:val="zh-CN"/>
          </w:rPr>
          <w:fldChar w:fldCharType="begin"/>
        </w:r>
        <w:r w:rsidRPr="00485814">
          <w:rPr>
            <w:noProof/>
            <w:sz w:val="24"/>
            <w:szCs w:val="24"/>
            <w:lang w:val="zh-CN"/>
          </w:rPr>
          <w:instrText>PAGE   \* MERGEFORMAT</w:instrText>
        </w:r>
        <w:r w:rsidRPr="00485814">
          <w:rPr>
            <w:noProof/>
            <w:sz w:val="24"/>
            <w:szCs w:val="24"/>
            <w:lang w:val="zh-CN"/>
          </w:rPr>
          <w:fldChar w:fldCharType="separate"/>
        </w:r>
        <w:r w:rsidR="001C72A2">
          <w:rPr>
            <w:noProof/>
            <w:sz w:val="24"/>
            <w:szCs w:val="24"/>
            <w:lang w:val="zh-CN"/>
          </w:rPr>
          <w:t>1</w:t>
        </w:r>
        <w:r w:rsidRPr="00485814">
          <w:rPr>
            <w:noProof/>
            <w:sz w:val="24"/>
            <w:szCs w:val="24"/>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54278" w14:textId="77777777" w:rsidR="00765EEF" w:rsidRDefault="00765EEF" w:rsidP="00681B06">
      <w:pPr>
        <w:spacing w:line="240" w:lineRule="auto"/>
        <w:ind w:firstLine="540"/>
      </w:pPr>
      <w:r>
        <w:separator/>
      </w:r>
    </w:p>
  </w:footnote>
  <w:footnote w:type="continuationSeparator" w:id="0">
    <w:p w14:paraId="57705517" w14:textId="77777777" w:rsidR="00765EEF" w:rsidRDefault="00765EEF" w:rsidP="00681B06">
      <w:pPr>
        <w:spacing w:line="240" w:lineRule="auto"/>
        <w:ind w:firstLine="5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AE1D" w14:textId="77777777" w:rsidR="00264D0F" w:rsidRDefault="00264D0F">
    <w:pPr>
      <w:pStyle w:val="a9"/>
      <w:ind w:firstLine="360"/>
    </w:pPr>
  </w:p>
  <w:p w14:paraId="7A04B068" w14:textId="77777777" w:rsidR="00264D0F" w:rsidRDefault="00264D0F">
    <w:pPr>
      <w:ind w:firstLine="54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864E" w14:textId="77777777" w:rsidR="00264D0F" w:rsidRPr="00681B06" w:rsidRDefault="00264D0F" w:rsidP="00681B06">
    <w:pPr>
      <w:pStyle w:val="a9"/>
      <w:ind w:firstLine="360"/>
      <w:jc w:val="right"/>
      <w:rPr>
        <w:rFonts w:ascii="楷体" w:eastAsia="楷体" w:hAnsi="楷体"/>
        <w:b/>
        <w:i/>
        <w:sz w:val="22"/>
        <w:szCs w:val="22"/>
      </w:rPr>
    </w:pPr>
    <w:r>
      <w:rPr>
        <w:noProof/>
      </w:rPr>
      <w:drawing>
        <wp:anchor distT="0" distB="0" distL="114300" distR="114300" simplePos="0" relativeHeight="251665408" behindDoc="0" locked="0" layoutInCell="1" allowOverlap="1" wp14:anchorId="4FE10A01" wp14:editId="2F25A41F">
          <wp:simplePos x="0" y="0"/>
          <wp:positionH relativeFrom="margin">
            <wp:align>left</wp:align>
          </wp:positionH>
          <wp:positionV relativeFrom="page">
            <wp:posOffset>471155</wp:posOffset>
          </wp:positionV>
          <wp:extent cx="323850" cy="342900"/>
          <wp:effectExtent l="0" t="0" r="0" b="0"/>
          <wp:wrapNone/>
          <wp:docPr id="57" name="图片 5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23EC" w14:textId="77777777" w:rsidR="00264D0F" w:rsidRPr="00681B06" w:rsidRDefault="00264D0F" w:rsidP="00681B06">
    <w:pPr>
      <w:pStyle w:val="a9"/>
      <w:ind w:firstLine="360"/>
      <w:jc w:val="right"/>
      <w:rPr>
        <w:rFonts w:ascii="楷体" w:eastAsia="楷体" w:hAnsi="楷体"/>
        <w:b/>
        <w:i/>
        <w:sz w:val="22"/>
        <w:szCs w:val="22"/>
      </w:rPr>
    </w:pPr>
    <w:r>
      <w:rPr>
        <w:noProof/>
      </w:rPr>
      <w:drawing>
        <wp:anchor distT="0" distB="0" distL="114300" distR="114300" simplePos="0" relativeHeight="251677696" behindDoc="0" locked="0" layoutInCell="1" allowOverlap="1" wp14:anchorId="5B5864BE" wp14:editId="1BA1CA1F">
          <wp:simplePos x="0" y="0"/>
          <wp:positionH relativeFrom="margin">
            <wp:posOffset>6350</wp:posOffset>
          </wp:positionH>
          <wp:positionV relativeFrom="page">
            <wp:posOffset>453878</wp:posOffset>
          </wp:positionV>
          <wp:extent cx="323850" cy="342900"/>
          <wp:effectExtent l="0" t="0" r="0" b="0"/>
          <wp:wrapNone/>
          <wp:docPr id="65" name="图片 6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D52E" w14:textId="77777777" w:rsidR="00264D0F" w:rsidRDefault="00264D0F" w:rsidP="00165FD0">
    <w:pPr>
      <w:ind w:firstLine="540"/>
    </w:pPr>
  </w:p>
  <w:p w14:paraId="19E9C3B4" w14:textId="77777777" w:rsidR="00264D0F" w:rsidRDefault="00264D0F">
    <w:pPr>
      <w:ind w:firstLine="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9919" w14:textId="77777777" w:rsidR="00264D0F" w:rsidRDefault="00264D0F">
    <w:pPr>
      <w:pStyle w:val="a9"/>
      <w:ind w:firstLine="360"/>
    </w:pPr>
  </w:p>
  <w:p w14:paraId="778C432F" w14:textId="77777777" w:rsidR="00264D0F" w:rsidRDefault="00264D0F">
    <w:pPr>
      <w:ind w:firstLine="5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6D37" w14:textId="77777777" w:rsidR="00264D0F" w:rsidRPr="00681B06" w:rsidRDefault="00264D0F" w:rsidP="00681B06">
    <w:pPr>
      <w:pStyle w:val="a9"/>
      <w:ind w:firstLine="360"/>
      <w:jc w:val="right"/>
      <w:rPr>
        <w:rFonts w:ascii="楷体" w:eastAsia="楷体" w:hAnsi="楷体"/>
        <w:b/>
        <w:i/>
        <w:sz w:val="22"/>
        <w:szCs w:val="22"/>
      </w:rPr>
    </w:pPr>
    <w:r>
      <w:rPr>
        <w:noProof/>
      </w:rPr>
      <w:drawing>
        <wp:anchor distT="0" distB="0" distL="114300" distR="114300" simplePos="0" relativeHeight="251659264" behindDoc="0" locked="0" layoutInCell="1" allowOverlap="1" wp14:anchorId="310E9BBF" wp14:editId="7456B4B3">
          <wp:simplePos x="0" y="0"/>
          <wp:positionH relativeFrom="margin">
            <wp:align>left</wp:align>
          </wp:positionH>
          <wp:positionV relativeFrom="page">
            <wp:posOffset>453243</wp:posOffset>
          </wp:positionV>
          <wp:extent cx="323850" cy="342900"/>
          <wp:effectExtent l="0" t="0" r="0" b="0"/>
          <wp:wrapNone/>
          <wp:docPr id="45" name="图片 4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DE2A" w14:textId="77777777" w:rsidR="009F79A2" w:rsidRPr="00681B06" w:rsidRDefault="009F79A2" w:rsidP="00681B06">
    <w:pPr>
      <w:pStyle w:val="a9"/>
      <w:ind w:firstLine="360"/>
      <w:jc w:val="right"/>
      <w:rPr>
        <w:rFonts w:ascii="楷体" w:eastAsia="楷体" w:hAnsi="楷体"/>
        <w:b/>
        <w:i/>
        <w:sz w:val="22"/>
        <w:szCs w:val="22"/>
      </w:rPr>
    </w:pPr>
    <w:r>
      <w:rPr>
        <w:noProof/>
      </w:rPr>
      <w:drawing>
        <wp:anchor distT="0" distB="0" distL="114300" distR="114300" simplePos="0" relativeHeight="251679744" behindDoc="0" locked="0" layoutInCell="1" allowOverlap="1" wp14:anchorId="5B7FC70D" wp14:editId="4BD48AA1">
          <wp:simplePos x="0" y="0"/>
          <wp:positionH relativeFrom="margin">
            <wp:posOffset>23082</wp:posOffset>
          </wp:positionH>
          <wp:positionV relativeFrom="page">
            <wp:posOffset>662940</wp:posOffset>
          </wp:positionV>
          <wp:extent cx="323850" cy="342900"/>
          <wp:effectExtent l="0" t="0" r="0" b="0"/>
          <wp:wrapNone/>
          <wp:docPr id="58" name="图片 5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8F49" w14:textId="77777777" w:rsidR="001D4B18" w:rsidRPr="00681B06" w:rsidRDefault="001D4B18" w:rsidP="00681B06">
    <w:pPr>
      <w:pStyle w:val="a9"/>
      <w:ind w:firstLine="360"/>
      <w:jc w:val="right"/>
      <w:rPr>
        <w:rFonts w:ascii="楷体" w:eastAsia="楷体" w:hAnsi="楷体"/>
        <w:b/>
        <w:i/>
        <w:sz w:val="22"/>
        <w:szCs w:val="22"/>
      </w:rPr>
    </w:pPr>
    <w:r>
      <w:rPr>
        <w:noProof/>
      </w:rPr>
      <w:drawing>
        <wp:anchor distT="0" distB="0" distL="114300" distR="114300" simplePos="0" relativeHeight="251681792" behindDoc="0" locked="0" layoutInCell="1" allowOverlap="1" wp14:anchorId="565E9220" wp14:editId="20E3D649">
          <wp:simplePos x="0" y="0"/>
          <wp:positionH relativeFrom="margin">
            <wp:posOffset>0</wp:posOffset>
          </wp:positionH>
          <wp:positionV relativeFrom="page">
            <wp:posOffset>460848</wp:posOffset>
          </wp:positionV>
          <wp:extent cx="323850" cy="342900"/>
          <wp:effectExtent l="0" t="0" r="0" b="0"/>
          <wp:wrapNone/>
          <wp:docPr id="5" name="图片 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DE6E" w14:textId="77777777" w:rsidR="00264D0F" w:rsidRPr="00681B06" w:rsidRDefault="00264D0F" w:rsidP="00681B06">
    <w:pPr>
      <w:pStyle w:val="a9"/>
      <w:ind w:firstLine="360"/>
      <w:jc w:val="right"/>
      <w:rPr>
        <w:rFonts w:ascii="楷体" w:eastAsia="楷体" w:hAnsi="楷体"/>
        <w:b/>
        <w:i/>
        <w:sz w:val="22"/>
        <w:szCs w:val="22"/>
      </w:rPr>
    </w:pPr>
    <w:r>
      <w:rPr>
        <w:noProof/>
      </w:rPr>
      <w:drawing>
        <wp:anchor distT="0" distB="0" distL="114300" distR="114300" simplePos="0" relativeHeight="251663360" behindDoc="0" locked="0" layoutInCell="1" allowOverlap="1" wp14:anchorId="11933B4D" wp14:editId="64FAAD2F">
          <wp:simplePos x="0" y="0"/>
          <wp:positionH relativeFrom="margin">
            <wp:posOffset>-10795</wp:posOffset>
          </wp:positionH>
          <wp:positionV relativeFrom="page">
            <wp:posOffset>660115</wp:posOffset>
          </wp:positionV>
          <wp:extent cx="323850" cy="342900"/>
          <wp:effectExtent l="0" t="0" r="0" b="0"/>
          <wp:wrapNone/>
          <wp:docPr id="35" name="图片 3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AECC" w14:textId="77777777" w:rsidR="00264D0F" w:rsidRPr="00681B06" w:rsidRDefault="00264D0F" w:rsidP="00681B06">
    <w:pPr>
      <w:pStyle w:val="a9"/>
      <w:ind w:firstLine="360"/>
      <w:jc w:val="right"/>
      <w:rPr>
        <w:rFonts w:ascii="楷体" w:eastAsia="楷体" w:hAnsi="楷体"/>
        <w:b/>
        <w:i/>
        <w:sz w:val="22"/>
        <w:szCs w:val="22"/>
      </w:rPr>
    </w:pPr>
    <w:r>
      <w:rPr>
        <w:noProof/>
      </w:rPr>
      <w:drawing>
        <wp:anchor distT="0" distB="0" distL="114300" distR="114300" simplePos="0" relativeHeight="251661312" behindDoc="0" locked="0" layoutInCell="1" allowOverlap="1" wp14:anchorId="0EA15AC8" wp14:editId="6067EAEC">
          <wp:simplePos x="0" y="0"/>
          <wp:positionH relativeFrom="margin">
            <wp:align>left</wp:align>
          </wp:positionH>
          <wp:positionV relativeFrom="page">
            <wp:posOffset>472100</wp:posOffset>
          </wp:positionV>
          <wp:extent cx="323850" cy="342900"/>
          <wp:effectExtent l="0" t="0" r="0" b="0"/>
          <wp:wrapNone/>
          <wp:docPr id="38" name="图片 3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5ED4" w14:textId="77777777" w:rsidR="00264D0F" w:rsidRPr="00681B06" w:rsidRDefault="00264D0F" w:rsidP="00681B06">
    <w:pPr>
      <w:pStyle w:val="a9"/>
      <w:ind w:firstLine="360"/>
      <w:jc w:val="right"/>
      <w:rPr>
        <w:rFonts w:ascii="楷体" w:eastAsia="楷体" w:hAnsi="楷体"/>
        <w:b/>
        <w:i/>
        <w:sz w:val="22"/>
        <w:szCs w:val="22"/>
      </w:rPr>
    </w:pPr>
    <w:r>
      <w:rPr>
        <w:noProof/>
      </w:rPr>
      <w:drawing>
        <wp:anchor distT="0" distB="0" distL="114300" distR="114300" simplePos="0" relativeHeight="251667456" behindDoc="0" locked="0" layoutInCell="1" allowOverlap="1" wp14:anchorId="136F76AE" wp14:editId="054C79B8">
          <wp:simplePos x="0" y="0"/>
          <wp:positionH relativeFrom="margin">
            <wp:align>left</wp:align>
          </wp:positionH>
          <wp:positionV relativeFrom="page">
            <wp:posOffset>652441</wp:posOffset>
          </wp:positionV>
          <wp:extent cx="323850" cy="342900"/>
          <wp:effectExtent l="0" t="0" r="0" b="0"/>
          <wp:wrapNone/>
          <wp:docPr id="53" name="图片 5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47B5A"/>
    <w:multiLevelType w:val="hybridMultilevel"/>
    <w:tmpl w:val="43AC8470"/>
    <w:lvl w:ilvl="0" w:tplc="B6509A1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B706AD"/>
    <w:multiLevelType w:val="hybridMultilevel"/>
    <w:tmpl w:val="EFF6719E"/>
    <w:lvl w:ilvl="0" w:tplc="E05E27BE">
      <w:start w:val="1"/>
      <w:numFmt w:val="decimal"/>
      <w:suff w:val="nothing"/>
      <w:lvlText w:val="%1"/>
      <w:lvlJc w:val="left"/>
      <w:pPr>
        <w:ind w:left="846" w:hanging="42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15:restartNumberingAfterBreak="0">
    <w:nsid w:val="16294B17"/>
    <w:multiLevelType w:val="hybridMultilevel"/>
    <w:tmpl w:val="66485B4E"/>
    <w:lvl w:ilvl="0" w:tplc="D786EB3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0E09478"/>
    <w:multiLevelType w:val="singleLevel"/>
    <w:tmpl w:val="20E09478"/>
    <w:lvl w:ilvl="0">
      <w:start w:val="1"/>
      <w:numFmt w:val="decimal"/>
      <w:suff w:val="nothing"/>
      <w:lvlText w:val="（%1）"/>
      <w:lvlJc w:val="left"/>
    </w:lvl>
  </w:abstractNum>
  <w:abstractNum w:abstractNumId="4" w15:restartNumberingAfterBreak="0">
    <w:nsid w:val="36575D26"/>
    <w:multiLevelType w:val="hybridMultilevel"/>
    <w:tmpl w:val="940C201A"/>
    <w:lvl w:ilvl="0" w:tplc="FABEF56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802838"/>
    <w:multiLevelType w:val="hybridMultilevel"/>
    <w:tmpl w:val="1FAECE92"/>
    <w:lvl w:ilvl="0" w:tplc="5DCA8F7C">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6" w15:restartNumberingAfterBreak="0">
    <w:nsid w:val="41DF5BE6"/>
    <w:multiLevelType w:val="hybridMultilevel"/>
    <w:tmpl w:val="78CA81D4"/>
    <w:lvl w:ilvl="0" w:tplc="BFCED81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3D202DB"/>
    <w:multiLevelType w:val="hybridMultilevel"/>
    <w:tmpl w:val="6E34526A"/>
    <w:lvl w:ilvl="0" w:tplc="3C12EFA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655F30"/>
    <w:multiLevelType w:val="hybridMultilevel"/>
    <w:tmpl w:val="59520DC8"/>
    <w:lvl w:ilvl="0" w:tplc="58AACF5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6454FD1"/>
    <w:multiLevelType w:val="hybridMultilevel"/>
    <w:tmpl w:val="63A89B76"/>
    <w:lvl w:ilvl="0" w:tplc="6EC02E0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C277E12"/>
    <w:multiLevelType w:val="hybridMultilevel"/>
    <w:tmpl w:val="13B678C2"/>
    <w:lvl w:ilvl="0" w:tplc="8E2A6D2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84640064">
    <w:abstractNumId w:val="1"/>
  </w:num>
  <w:num w:numId="2" w16cid:durableId="1993410566">
    <w:abstractNumId w:val="6"/>
  </w:num>
  <w:num w:numId="3" w16cid:durableId="1937667508">
    <w:abstractNumId w:val="3"/>
  </w:num>
  <w:num w:numId="4" w16cid:durableId="1387754592">
    <w:abstractNumId w:val="5"/>
  </w:num>
  <w:num w:numId="5" w16cid:durableId="1901597192">
    <w:abstractNumId w:val="8"/>
  </w:num>
  <w:num w:numId="6" w16cid:durableId="50811396">
    <w:abstractNumId w:val="2"/>
  </w:num>
  <w:num w:numId="7" w16cid:durableId="1874267310">
    <w:abstractNumId w:val="10"/>
  </w:num>
  <w:num w:numId="8" w16cid:durableId="29842338">
    <w:abstractNumId w:val="4"/>
  </w:num>
  <w:num w:numId="9" w16cid:durableId="75902422">
    <w:abstractNumId w:val="0"/>
  </w:num>
  <w:num w:numId="10" w16cid:durableId="225453281">
    <w:abstractNumId w:val="9"/>
  </w:num>
  <w:num w:numId="11" w16cid:durableId="188189272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HorizontalSpacing w:val="135"/>
  <w:drawingGridVerticalSpacing w:val="36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984"/>
    <w:rsid w:val="000002B2"/>
    <w:rsid w:val="000005D2"/>
    <w:rsid w:val="00000C45"/>
    <w:rsid w:val="00000F1D"/>
    <w:rsid w:val="00001081"/>
    <w:rsid w:val="00001163"/>
    <w:rsid w:val="000011A7"/>
    <w:rsid w:val="00001229"/>
    <w:rsid w:val="000016AE"/>
    <w:rsid w:val="0000202E"/>
    <w:rsid w:val="000021BA"/>
    <w:rsid w:val="000029F2"/>
    <w:rsid w:val="00002FD5"/>
    <w:rsid w:val="0000341A"/>
    <w:rsid w:val="00003787"/>
    <w:rsid w:val="0000387B"/>
    <w:rsid w:val="00003893"/>
    <w:rsid w:val="0000467A"/>
    <w:rsid w:val="000046DE"/>
    <w:rsid w:val="00004EB0"/>
    <w:rsid w:val="00005247"/>
    <w:rsid w:val="00006042"/>
    <w:rsid w:val="000061C2"/>
    <w:rsid w:val="000066B8"/>
    <w:rsid w:val="00006775"/>
    <w:rsid w:val="00006C23"/>
    <w:rsid w:val="0000710F"/>
    <w:rsid w:val="0000721F"/>
    <w:rsid w:val="00007306"/>
    <w:rsid w:val="00007321"/>
    <w:rsid w:val="00007859"/>
    <w:rsid w:val="0000791E"/>
    <w:rsid w:val="00007B84"/>
    <w:rsid w:val="00007C44"/>
    <w:rsid w:val="00007E8B"/>
    <w:rsid w:val="00007F63"/>
    <w:rsid w:val="00007F82"/>
    <w:rsid w:val="0001050F"/>
    <w:rsid w:val="00011015"/>
    <w:rsid w:val="0001110A"/>
    <w:rsid w:val="00011B06"/>
    <w:rsid w:val="00012B22"/>
    <w:rsid w:val="00012EB2"/>
    <w:rsid w:val="00012F27"/>
    <w:rsid w:val="00013040"/>
    <w:rsid w:val="00013171"/>
    <w:rsid w:val="00013884"/>
    <w:rsid w:val="00013A20"/>
    <w:rsid w:val="00013D5C"/>
    <w:rsid w:val="00013F6B"/>
    <w:rsid w:val="000141B9"/>
    <w:rsid w:val="000145CE"/>
    <w:rsid w:val="000151A0"/>
    <w:rsid w:val="000162EF"/>
    <w:rsid w:val="00016648"/>
    <w:rsid w:val="00016A30"/>
    <w:rsid w:val="000173D4"/>
    <w:rsid w:val="00017632"/>
    <w:rsid w:val="000207B3"/>
    <w:rsid w:val="00020864"/>
    <w:rsid w:val="00020D47"/>
    <w:rsid w:val="0002193D"/>
    <w:rsid w:val="00021D54"/>
    <w:rsid w:val="00022428"/>
    <w:rsid w:val="0002271D"/>
    <w:rsid w:val="00022743"/>
    <w:rsid w:val="0002278F"/>
    <w:rsid w:val="000229E3"/>
    <w:rsid w:val="00023267"/>
    <w:rsid w:val="000236A4"/>
    <w:rsid w:val="0002399B"/>
    <w:rsid w:val="0002426A"/>
    <w:rsid w:val="00024B40"/>
    <w:rsid w:val="00024D6D"/>
    <w:rsid w:val="0002501C"/>
    <w:rsid w:val="00025374"/>
    <w:rsid w:val="00025E72"/>
    <w:rsid w:val="00026A07"/>
    <w:rsid w:val="00026A3A"/>
    <w:rsid w:val="00026F5B"/>
    <w:rsid w:val="000271B6"/>
    <w:rsid w:val="00027656"/>
    <w:rsid w:val="00027A3C"/>
    <w:rsid w:val="00027C54"/>
    <w:rsid w:val="00027CA8"/>
    <w:rsid w:val="00027D33"/>
    <w:rsid w:val="00030235"/>
    <w:rsid w:val="00030A23"/>
    <w:rsid w:val="00030ABD"/>
    <w:rsid w:val="00030D29"/>
    <w:rsid w:val="00031284"/>
    <w:rsid w:val="0003129B"/>
    <w:rsid w:val="0003172A"/>
    <w:rsid w:val="00031A3F"/>
    <w:rsid w:val="00031B73"/>
    <w:rsid w:val="000323E4"/>
    <w:rsid w:val="00032458"/>
    <w:rsid w:val="00032984"/>
    <w:rsid w:val="00033506"/>
    <w:rsid w:val="000339B2"/>
    <w:rsid w:val="00033BAE"/>
    <w:rsid w:val="00033C16"/>
    <w:rsid w:val="00033D91"/>
    <w:rsid w:val="00034263"/>
    <w:rsid w:val="000343EF"/>
    <w:rsid w:val="00034422"/>
    <w:rsid w:val="00034B93"/>
    <w:rsid w:val="00035141"/>
    <w:rsid w:val="00036175"/>
    <w:rsid w:val="0003622B"/>
    <w:rsid w:val="000367B2"/>
    <w:rsid w:val="00036899"/>
    <w:rsid w:val="0003698F"/>
    <w:rsid w:val="000369E7"/>
    <w:rsid w:val="00036B4D"/>
    <w:rsid w:val="00036FAA"/>
    <w:rsid w:val="000374A7"/>
    <w:rsid w:val="00037B7B"/>
    <w:rsid w:val="000403DD"/>
    <w:rsid w:val="00040D40"/>
    <w:rsid w:val="0004167A"/>
    <w:rsid w:val="00041BD2"/>
    <w:rsid w:val="00042ADB"/>
    <w:rsid w:val="00042B28"/>
    <w:rsid w:val="00042C64"/>
    <w:rsid w:val="0004323A"/>
    <w:rsid w:val="00044E2F"/>
    <w:rsid w:val="00045081"/>
    <w:rsid w:val="00045B98"/>
    <w:rsid w:val="0004648D"/>
    <w:rsid w:val="0004663E"/>
    <w:rsid w:val="00046687"/>
    <w:rsid w:val="00046726"/>
    <w:rsid w:val="000467FA"/>
    <w:rsid w:val="000468DC"/>
    <w:rsid w:val="00046B28"/>
    <w:rsid w:val="00046F4B"/>
    <w:rsid w:val="00047598"/>
    <w:rsid w:val="00047EB5"/>
    <w:rsid w:val="00050EE1"/>
    <w:rsid w:val="000515F3"/>
    <w:rsid w:val="000522A2"/>
    <w:rsid w:val="000522D8"/>
    <w:rsid w:val="00052968"/>
    <w:rsid w:val="00052B03"/>
    <w:rsid w:val="00052F20"/>
    <w:rsid w:val="00053754"/>
    <w:rsid w:val="0005418B"/>
    <w:rsid w:val="000547E8"/>
    <w:rsid w:val="000551BA"/>
    <w:rsid w:val="00056426"/>
    <w:rsid w:val="000568B1"/>
    <w:rsid w:val="0005726F"/>
    <w:rsid w:val="00057D78"/>
    <w:rsid w:val="0006089A"/>
    <w:rsid w:val="00061256"/>
    <w:rsid w:val="000614F4"/>
    <w:rsid w:val="000619EF"/>
    <w:rsid w:val="00061ADB"/>
    <w:rsid w:val="000622E2"/>
    <w:rsid w:val="00062F1D"/>
    <w:rsid w:val="00063045"/>
    <w:rsid w:val="0006319B"/>
    <w:rsid w:val="00063317"/>
    <w:rsid w:val="000635DF"/>
    <w:rsid w:val="00063885"/>
    <w:rsid w:val="000641AC"/>
    <w:rsid w:val="000644A0"/>
    <w:rsid w:val="000651B3"/>
    <w:rsid w:val="000651D4"/>
    <w:rsid w:val="000656E3"/>
    <w:rsid w:val="000659BC"/>
    <w:rsid w:val="00065F5A"/>
    <w:rsid w:val="00065F83"/>
    <w:rsid w:val="000664AE"/>
    <w:rsid w:val="00066515"/>
    <w:rsid w:val="000674A1"/>
    <w:rsid w:val="0006786B"/>
    <w:rsid w:val="000679ED"/>
    <w:rsid w:val="0007038C"/>
    <w:rsid w:val="0007163C"/>
    <w:rsid w:val="00071B3D"/>
    <w:rsid w:val="00072162"/>
    <w:rsid w:val="00072353"/>
    <w:rsid w:val="00072C6D"/>
    <w:rsid w:val="00072D2C"/>
    <w:rsid w:val="00072DFF"/>
    <w:rsid w:val="00073274"/>
    <w:rsid w:val="00073361"/>
    <w:rsid w:val="00073859"/>
    <w:rsid w:val="0007395E"/>
    <w:rsid w:val="000741AF"/>
    <w:rsid w:val="0007444D"/>
    <w:rsid w:val="000744F3"/>
    <w:rsid w:val="00074854"/>
    <w:rsid w:val="0007550B"/>
    <w:rsid w:val="000756B5"/>
    <w:rsid w:val="000759E5"/>
    <w:rsid w:val="000759E8"/>
    <w:rsid w:val="00076951"/>
    <w:rsid w:val="00076DE2"/>
    <w:rsid w:val="00077286"/>
    <w:rsid w:val="000800BD"/>
    <w:rsid w:val="000804C4"/>
    <w:rsid w:val="000822A6"/>
    <w:rsid w:val="0008248C"/>
    <w:rsid w:val="0008285F"/>
    <w:rsid w:val="000830AF"/>
    <w:rsid w:val="000830F6"/>
    <w:rsid w:val="0008327F"/>
    <w:rsid w:val="000834EC"/>
    <w:rsid w:val="00083E46"/>
    <w:rsid w:val="00083FA0"/>
    <w:rsid w:val="00084BB6"/>
    <w:rsid w:val="00084E2F"/>
    <w:rsid w:val="0008518A"/>
    <w:rsid w:val="000852C4"/>
    <w:rsid w:val="00085794"/>
    <w:rsid w:val="00086258"/>
    <w:rsid w:val="0008631D"/>
    <w:rsid w:val="000868D3"/>
    <w:rsid w:val="00086966"/>
    <w:rsid w:val="00086DEF"/>
    <w:rsid w:val="00087B0C"/>
    <w:rsid w:val="000900DA"/>
    <w:rsid w:val="000901BC"/>
    <w:rsid w:val="00090275"/>
    <w:rsid w:val="00090D75"/>
    <w:rsid w:val="0009258F"/>
    <w:rsid w:val="000926BD"/>
    <w:rsid w:val="00092806"/>
    <w:rsid w:val="00092AAD"/>
    <w:rsid w:val="00093CF1"/>
    <w:rsid w:val="00094042"/>
    <w:rsid w:val="0009412E"/>
    <w:rsid w:val="000942E0"/>
    <w:rsid w:val="000943B5"/>
    <w:rsid w:val="00094620"/>
    <w:rsid w:val="00094633"/>
    <w:rsid w:val="000955E2"/>
    <w:rsid w:val="000958A9"/>
    <w:rsid w:val="00096552"/>
    <w:rsid w:val="00097FF4"/>
    <w:rsid w:val="000A006F"/>
    <w:rsid w:val="000A0366"/>
    <w:rsid w:val="000A0497"/>
    <w:rsid w:val="000A0743"/>
    <w:rsid w:val="000A10EA"/>
    <w:rsid w:val="000A16E3"/>
    <w:rsid w:val="000A1983"/>
    <w:rsid w:val="000A1C9A"/>
    <w:rsid w:val="000A1E2A"/>
    <w:rsid w:val="000A2138"/>
    <w:rsid w:val="000A2C71"/>
    <w:rsid w:val="000A36DE"/>
    <w:rsid w:val="000A3FC8"/>
    <w:rsid w:val="000A4BB3"/>
    <w:rsid w:val="000A5132"/>
    <w:rsid w:val="000A523B"/>
    <w:rsid w:val="000A550F"/>
    <w:rsid w:val="000A57A4"/>
    <w:rsid w:val="000A5BAE"/>
    <w:rsid w:val="000A65A7"/>
    <w:rsid w:val="000A7871"/>
    <w:rsid w:val="000A7CD2"/>
    <w:rsid w:val="000A7F49"/>
    <w:rsid w:val="000B013C"/>
    <w:rsid w:val="000B0516"/>
    <w:rsid w:val="000B07F7"/>
    <w:rsid w:val="000B0A6B"/>
    <w:rsid w:val="000B0E4E"/>
    <w:rsid w:val="000B16C3"/>
    <w:rsid w:val="000B1703"/>
    <w:rsid w:val="000B1D5A"/>
    <w:rsid w:val="000B1DA7"/>
    <w:rsid w:val="000B249B"/>
    <w:rsid w:val="000B29ED"/>
    <w:rsid w:val="000B2CCD"/>
    <w:rsid w:val="000B35CF"/>
    <w:rsid w:val="000B3FEF"/>
    <w:rsid w:val="000B41BE"/>
    <w:rsid w:val="000B41C3"/>
    <w:rsid w:val="000B4322"/>
    <w:rsid w:val="000B4D87"/>
    <w:rsid w:val="000B4E04"/>
    <w:rsid w:val="000B52C9"/>
    <w:rsid w:val="000B6396"/>
    <w:rsid w:val="000B678E"/>
    <w:rsid w:val="000B7B01"/>
    <w:rsid w:val="000B7BD2"/>
    <w:rsid w:val="000B7F2D"/>
    <w:rsid w:val="000C04E4"/>
    <w:rsid w:val="000C08D2"/>
    <w:rsid w:val="000C0D53"/>
    <w:rsid w:val="000C0DB0"/>
    <w:rsid w:val="000C1BD7"/>
    <w:rsid w:val="000C1E32"/>
    <w:rsid w:val="000C1E85"/>
    <w:rsid w:val="000C426D"/>
    <w:rsid w:val="000C44A5"/>
    <w:rsid w:val="000C4743"/>
    <w:rsid w:val="000C4C4E"/>
    <w:rsid w:val="000C4C52"/>
    <w:rsid w:val="000C5633"/>
    <w:rsid w:val="000C5636"/>
    <w:rsid w:val="000C5C9F"/>
    <w:rsid w:val="000C6964"/>
    <w:rsid w:val="000C6C61"/>
    <w:rsid w:val="000C6FFB"/>
    <w:rsid w:val="000C7473"/>
    <w:rsid w:val="000C7663"/>
    <w:rsid w:val="000C78BC"/>
    <w:rsid w:val="000C7904"/>
    <w:rsid w:val="000D0920"/>
    <w:rsid w:val="000D0B5D"/>
    <w:rsid w:val="000D166E"/>
    <w:rsid w:val="000D1C85"/>
    <w:rsid w:val="000D2ABB"/>
    <w:rsid w:val="000D2DD6"/>
    <w:rsid w:val="000D35AB"/>
    <w:rsid w:val="000D3982"/>
    <w:rsid w:val="000D3F24"/>
    <w:rsid w:val="000D45AA"/>
    <w:rsid w:val="000D478A"/>
    <w:rsid w:val="000D49F8"/>
    <w:rsid w:val="000D5070"/>
    <w:rsid w:val="000D53CF"/>
    <w:rsid w:val="000D5CE8"/>
    <w:rsid w:val="000D5E5F"/>
    <w:rsid w:val="000D63E5"/>
    <w:rsid w:val="000D66BB"/>
    <w:rsid w:val="000D6A5B"/>
    <w:rsid w:val="000D6A72"/>
    <w:rsid w:val="000D6B5E"/>
    <w:rsid w:val="000D7332"/>
    <w:rsid w:val="000D733E"/>
    <w:rsid w:val="000D76F5"/>
    <w:rsid w:val="000D7992"/>
    <w:rsid w:val="000E005F"/>
    <w:rsid w:val="000E078F"/>
    <w:rsid w:val="000E08BD"/>
    <w:rsid w:val="000E11B4"/>
    <w:rsid w:val="000E19E5"/>
    <w:rsid w:val="000E1A0E"/>
    <w:rsid w:val="000E1EE3"/>
    <w:rsid w:val="000E1EF1"/>
    <w:rsid w:val="000E1FB5"/>
    <w:rsid w:val="000E274A"/>
    <w:rsid w:val="000E2CB6"/>
    <w:rsid w:val="000E3101"/>
    <w:rsid w:val="000E3F29"/>
    <w:rsid w:val="000E3FD8"/>
    <w:rsid w:val="000E48DD"/>
    <w:rsid w:val="000E4A04"/>
    <w:rsid w:val="000E4A45"/>
    <w:rsid w:val="000E4D36"/>
    <w:rsid w:val="000E4E3C"/>
    <w:rsid w:val="000E4F5E"/>
    <w:rsid w:val="000E514F"/>
    <w:rsid w:val="000E542F"/>
    <w:rsid w:val="000E5C9A"/>
    <w:rsid w:val="000E635C"/>
    <w:rsid w:val="000E6B45"/>
    <w:rsid w:val="000E6EF9"/>
    <w:rsid w:val="000E7200"/>
    <w:rsid w:val="000E7DE3"/>
    <w:rsid w:val="000E7E8C"/>
    <w:rsid w:val="000E7ED5"/>
    <w:rsid w:val="000F0587"/>
    <w:rsid w:val="000F070D"/>
    <w:rsid w:val="000F0EAE"/>
    <w:rsid w:val="000F102C"/>
    <w:rsid w:val="000F11A9"/>
    <w:rsid w:val="000F138B"/>
    <w:rsid w:val="000F1430"/>
    <w:rsid w:val="000F169D"/>
    <w:rsid w:val="000F16AC"/>
    <w:rsid w:val="000F16E7"/>
    <w:rsid w:val="000F2536"/>
    <w:rsid w:val="000F2AAE"/>
    <w:rsid w:val="000F2DFC"/>
    <w:rsid w:val="000F32B1"/>
    <w:rsid w:val="000F3342"/>
    <w:rsid w:val="000F345C"/>
    <w:rsid w:val="000F4132"/>
    <w:rsid w:val="000F4711"/>
    <w:rsid w:val="000F47C2"/>
    <w:rsid w:val="000F4B75"/>
    <w:rsid w:val="000F4CF2"/>
    <w:rsid w:val="000F5046"/>
    <w:rsid w:val="000F51D1"/>
    <w:rsid w:val="000F5C56"/>
    <w:rsid w:val="000F5D67"/>
    <w:rsid w:val="000F6145"/>
    <w:rsid w:val="000F6FF1"/>
    <w:rsid w:val="000F730B"/>
    <w:rsid w:val="000F7977"/>
    <w:rsid w:val="000F7BC2"/>
    <w:rsid w:val="001001A8"/>
    <w:rsid w:val="001003E2"/>
    <w:rsid w:val="00100902"/>
    <w:rsid w:val="00100A5B"/>
    <w:rsid w:val="00101559"/>
    <w:rsid w:val="001015C9"/>
    <w:rsid w:val="0010167D"/>
    <w:rsid w:val="001016DA"/>
    <w:rsid w:val="001023FA"/>
    <w:rsid w:val="00102AE8"/>
    <w:rsid w:val="00102C10"/>
    <w:rsid w:val="001030EC"/>
    <w:rsid w:val="00103B4B"/>
    <w:rsid w:val="00103DD7"/>
    <w:rsid w:val="001043AE"/>
    <w:rsid w:val="00105289"/>
    <w:rsid w:val="00105300"/>
    <w:rsid w:val="00105B51"/>
    <w:rsid w:val="00105B70"/>
    <w:rsid w:val="0010690C"/>
    <w:rsid w:val="00106A9C"/>
    <w:rsid w:val="00106DC9"/>
    <w:rsid w:val="001078E2"/>
    <w:rsid w:val="00107C99"/>
    <w:rsid w:val="00110E28"/>
    <w:rsid w:val="00110FBD"/>
    <w:rsid w:val="0011103B"/>
    <w:rsid w:val="001119F4"/>
    <w:rsid w:val="00111B71"/>
    <w:rsid w:val="0011212B"/>
    <w:rsid w:val="00112359"/>
    <w:rsid w:val="0011237A"/>
    <w:rsid w:val="0011239E"/>
    <w:rsid w:val="0011240D"/>
    <w:rsid w:val="001129E0"/>
    <w:rsid w:val="0011354A"/>
    <w:rsid w:val="001136D9"/>
    <w:rsid w:val="0011378B"/>
    <w:rsid w:val="00113F11"/>
    <w:rsid w:val="00113F14"/>
    <w:rsid w:val="001145BB"/>
    <w:rsid w:val="00114A52"/>
    <w:rsid w:val="00115152"/>
    <w:rsid w:val="001157C8"/>
    <w:rsid w:val="00115D12"/>
    <w:rsid w:val="001162CE"/>
    <w:rsid w:val="00116CB7"/>
    <w:rsid w:val="00116D31"/>
    <w:rsid w:val="00116DCE"/>
    <w:rsid w:val="001172FD"/>
    <w:rsid w:val="0011751D"/>
    <w:rsid w:val="00117AE9"/>
    <w:rsid w:val="001218D1"/>
    <w:rsid w:val="00121938"/>
    <w:rsid w:val="00121E9D"/>
    <w:rsid w:val="001220D9"/>
    <w:rsid w:val="00122843"/>
    <w:rsid w:val="00122920"/>
    <w:rsid w:val="00122A64"/>
    <w:rsid w:val="0012325F"/>
    <w:rsid w:val="00124094"/>
    <w:rsid w:val="001240C2"/>
    <w:rsid w:val="00124B44"/>
    <w:rsid w:val="001250B2"/>
    <w:rsid w:val="00125125"/>
    <w:rsid w:val="00125325"/>
    <w:rsid w:val="001256F9"/>
    <w:rsid w:val="00125771"/>
    <w:rsid w:val="001262B0"/>
    <w:rsid w:val="0012682A"/>
    <w:rsid w:val="00126C16"/>
    <w:rsid w:val="00126EA3"/>
    <w:rsid w:val="0012745A"/>
    <w:rsid w:val="00127839"/>
    <w:rsid w:val="001278B8"/>
    <w:rsid w:val="00127D96"/>
    <w:rsid w:val="0013063C"/>
    <w:rsid w:val="00130973"/>
    <w:rsid w:val="00130AF1"/>
    <w:rsid w:val="0013110C"/>
    <w:rsid w:val="001311FE"/>
    <w:rsid w:val="00131319"/>
    <w:rsid w:val="0013144D"/>
    <w:rsid w:val="00131F1D"/>
    <w:rsid w:val="00132A24"/>
    <w:rsid w:val="00132B8F"/>
    <w:rsid w:val="00132CA4"/>
    <w:rsid w:val="00133055"/>
    <w:rsid w:val="0013308F"/>
    <w:rsid w:val="00133BD3"/>
    <w:rsid w:val="00133E5F"/>
    <w:rsid w:val="00134A2B"/>
    <w:rsid w:val="00134ADA"/>
    <w:rsid w:val="00134DD8"/>
    <w:rsid w:val="001352C8"/>
    <w:rsid w:val="0013570A"/>
    <w:rsid w:val="001359B1"/>
    <w:rsid w:val="00136383"/>
    <w:rsid w:val="001366DB"/>
    <w:rsid w:val="00136F13"/>
    <w:rsid w:val="001370DA"/>
    <w:rsid w:val="0013779A"/>
    <w:rsid w:val="001377D5"/>
    <w:rsid w:val="00137A7C"/>
    <w:rsid w:val="0014014C"/>
    <w:rsid w:val="00140154"/>
    <w:rsid w:val="001405E5"/>
    <w:rsid w:val="00140AA5"/>
    <w:rsid w:val="00140E36"/>
    <w:rsid w:val="0014103D"/>
    <w:rsid w:val="00141208"/>
    <w:rsid w:val="00141524"/>
    <w:rsid w:val="00141D2B"/>
    <w:rsid w:val="001420CB"/>
    <w:rsid w:val="001423F9"/>
    <w:rsid w:val="00142479"/>
    <w:rsid w:val="0014351A"/>
    <w:rsid w:val="001436C7"/>
    <w:rsid w:val="001437DA"/>
    <w:rsid w:val="001438FF"/>
    <w:rsid w:val="0014399D"/>
    <w:rsid w:val="00143B5F"/>
    <w:rsid w:val="0014465E"/>
    <w:rsid w:val="001447D4"/>
    <w:rsid w:val="001449FE"/>
    <w:rsid w:val="001456AA"/>
    <w:rsid w:val="0014572B"/>
    <w:rsid w:val="00145DA9"/>
    <w:rsid w:val="0014627B"/>
    <w:rsid w:val="00146484"/>
    <w:rsid w:val="00146B60"/>
    <w:rsid w:val="001479E7"/>
    <w:rsid w:val="00150B78"/>
    <w:rsid w:val="00150D09"/>
    <w:rsid w:val="00151362"/>
    <w:rsid w:val="00151568"/>
    <w:rsid w:val="0015247A"/>
    <w:rsid w:val="001524CB"/>
    <w:rsid w:val="001529CC"/>
    <w:rsid w:val="00152B4B"/>
    <w:rsid w:val="00152F54"/>
    <w:rsid w:val="001532AB"/>
    <w:rsid w:val="001533FB"/>
    <w:rsid w:val="00153DCE"/>
    <w:rsid w:val="001545CA"/>
    <w:rsid w:val="00155538"/>
    <w:rsid w:val="00155986"/>
    <w:rsid w:val="00155D43"/>
    <w:rsid w:val="00155DE5"/>
    <w:rsid w:val="0015684B"/>
    <w:rsid w:val="001569C2"/>
    <w:rsid w:val="00156A47"/>
    <w:rsid w:val="00157082"/>
    <w:rsid w:val="001570A4"/>
    <w:rsid w:val="00157197"/>
    <w:rsid w:val="00160069"/>
    <w:rsid w:val="00160080"/>
    <w:rsid w:val="0016034D"/>
    <w:rsid w:val="00160972"/>
    <w:rsid w:val="00160D44"/>
    <w:rsid w:val="001610DE"/>
    <w:rsid w:val="0016110B"/>
    <w:rsid w:val="00161375"/>
    <w:rsid w:val="00161726"/>
    <w:rsid w:val="00161BDD"/>
    <w:rsid w:val="00161F74"/>
    <w:rsid w:val="00162331"/>
    <w:rsid w:val="00162850"/>
    <w:rsid w:val="00162867"/>
    <w:rsid w:val="001628E3"/>
    <w:rsid w:val="00163BB2"/>
    <w:rsid w:val="00163ED7"/>
    <w:rsid w:val="00164990"/>
    <w:rsid w:val="00164B8E"/>
    <w:rsid w:val="00164C9D"/>
    <w:rsid w:val="00164E26"/>
    <w:rsid w:val="0016520D"/>
    <w:rsid w:val="0016543B"/>
    <w:rsid w:val="00165803"/>
    <w:rsid w:val="00165CD0"/>
    <w:rsid w:val="00165D4E"/>
    <w:rsid w:val="00165FD0"/>
    <w:rsid w:val="0016683A"/>
    <w:rsid w:val="00166B38"/>
    <w:rsid w:val="00166C5F"/>
    <w:rsid w:val="00166CD7"/>
    <w:rsid w:val="001670FC"/>
    <w:rsid w:val="001674E2"/>
    <w:rsid w:val="001678C8"/>
    <w:rsid w:val="00167A1A"/>
    <w:rsid w:val="00170100"/>
    <w:rsid w:val="001701A1"/>
    <w:rsid w:val="0017038F"/>
    <w:rsid w:val="00170792"/>
    <w:rsid w:val="00170851"/>
    <w:rsid w:val="0017092B"/>
    <w:rsid w:val="00170A73"/>
    <w:rsid w:val="001713D7"/>
    <w:rsid w:val="001721D7"/>
    <w:rsid w:val="00172345"/>
    <w:rsid w:val="00172352"/>
    <w:rsid w:val="0017241D"/>
    <w:rsid w:val="00172B55"/>
    <w:rsid w:val="00172BA5"/>
    <w:rsid w:val="00173AFB"/>
    <w:rsid w:val="00174061"/>
    <w:rsid w:val="001745E9"/>
    <w:rsid w:val="00174847"/>
    <w:rsid w:val="00174D52"/>
    <w:rsid w:val="00175FA2"/>
    <w:rsid w:val="00176889"/>
    <w:rsid w:val="0017694E"/>
    <w:rsid w:val="00176F2B"/>
    <w:rsid w:val="001770E4"/>
    <w:rsid w:val="00177113"/>
    <w:rsid w:val="0017727C"/>
    <w:rsid w:val="001775F7"/>
    <w:rsid w:val="00177C03"/>
    <w:rsid w:val="00177C33"/>
    <w:rsid w:val="001802D4"/>
    <w:rsid w:val="00180930"/>
    <w:rsid w:val="00180AE7"/>
    <w:rsid w:val="001816BA"/>
    <w:rsid w:val="00181F22"/>
    <w:rsid w:val="00182215"/>
    <w:rsid w:val="001827D4"/>
    <w:rsid w:val="00182CE1"/>
    <w:rsid w:val="001835A3"/>
    <w:rsid w:val="001849B9"/>
    <w:rsid w:val="00185074"/>
    <w:rsid w:val="00185644"/>
    <w:rsid w:val="00185EF0"/>
    <w:rsid w:val="00185FC7"/>
    <w:rsid w:val="001861A1"/>
    <w:rsid w:val="00186B07"/>
    <w:rsid w:val="00186FF0"/>
    <w:rsid w:val="00187F74"/>
    <w:rsid w:val="001901BA"/>
    <w:rsid w:val="00190A34"/>
    <w:rsid w:val="00190AD2"/>
    <w:rsid w:val="00190F16"/>
    <w:rsid w:val="00191CB2"/>
    <w:rsid w:val="00192786"/>
    <w:rsid w:val="00192DD6"/>
    <w:rsid w:val="0019346F"/>
    <w:rsid w:val="00193840"/>
    <w:rsid w:val="001938ED"/>
    <w:rsid w:val="00193BAA"/>
    <w:rsid w:val="00193DF1"/>
    <w:rsid w:val="00193F1D"/>
    <w:rsid w:val="0019488F"/>
    <w:rsid w:val="00194D60"/>
    <w:rsid w:val="001950DE"/>
    <w:rsid w:val="001951C7"/>
    <w:rsid w:val="001952AB"/>
    <w:rsid w:val="00195A8F"/>
    <w:rsid w:val="001971AD"/>
    <w:rsid w:val="00197B10"/>
    <w:rsid w:val="00197D15"/>
    <w:rsid w:val="001A0674"/>
    <w:rsid w:val="001A06DF"/>
    <w:rsid w:val="001A0C66"/>
    <w:rsid w:val="001A0D2D"/>
    <w:rsid w:val="001A1881"/>
    <w:rsid w:val="001A1959"/>
    <w:rsid w:val="001A1A72"/>
    <w:rsid w:val="001A1D33"/>
    <w:rsid w:val="001A206A"/>
    <w:rsid w:val="001A22DE"/>
    <w:rsid w:val="001A32BD"/>
    <w:rsid w:val="001A37A2"/>
    <w:rsid w:val="001A3E97"/>
    <w:rsid w:val="001A3FEF"/>
    <w:rsid w:val="001A449E"/>
    <w:rsid w:val="001A48F4"/>
    <w:rsid w:val="001A518B"/>
    <w:rsid w:val="001A55CC"/>
    <w:rsid w:val="001A589F"/>
    <w:rsid w:val="001A5B91"/>
    <w:rsid w:val="001A6555"/>
    <w:rsid w:val="001A74B7"/>
    <w:rsid w:val="001A770C"/>
    <w:rsid w:val="001A7C8C"/>
    <w:rsid w:val="001A7DB2"/>
    <w:rsid w:val="001B032B"/>
    <w:rsid w:val="001B0694"/>
    <w:rsid w:val="001B0AF5"/>
    <w:rsid w:val="001B0F68"/>
    <w:rsid w:val="001B1F28"/>
    <w:rsid w:val="001B29C4"/>
    <w:rsid w:val="001B2AFA"/>
    <w:rsid w:val="001B3C19"/>
    <w:rsid w:val="001B411C"/>
    <w:rsid w:val="001B4945"/>
    <w:rsid w:val="001B4C30"/>
    <w:rsid w:val="001B4C81"/>
    <w:rsid w:val="001B4CF4"/>
    <w:rsid w:val="001B4FF0"/>
    <w:rsid w:val="001B51FE"/>
    <w:rsid w:val="001B5481"/>
    <w:rsid w:val="001B5B40"/>
    <w:rsid w:val="001B5D95"/>
    <w:rsid w:val="001B6BA2"/>
    <w:rsid w:val="001B7470"/>
    <w:rsid w:val="001B797F"/>
    <w:rsid w:val="001C01E4"/>
    <w:rsid w:val="001C02AF"/>
    <w:rsid w:val="001C076D"/>
    <w:rsid w:val="001C0C5A"/>
    <w:rsid w:val="001C1200"/>
    <w:rsid w:val="001C1479"/>
    <w:rsid w:val="001C174E"/>
    <w:rsid w:val="001C17DB"/>
    <w:rsid w:val="001C1A0C"/>
    <w:rsid w:val="001C1D4C"/>
    <w:rsid w:val="001C2EA5"/>
    <w:rsid w:val="001C3084"/>
    <w:rsid w:val="001C39C1"/>
    <w:rsid w:val="001C437C"/>
    <w:rsid w:val="001C4DB2"/>
    <w:rsid w:val="001C4E0C"/>
    <w:rsid w:val="001C51EA"/>
    <w:rsid w:val="001C5279"/>
    <w:rsid w:val="001C5D30"/>
    <w:rsid w:val="001C5ED5"/>
    <w:rsid w:val="001C6403"/>
    <w:rsid w:val="001C6710"/>
    <w:rsid w:val="001C72A2"/>
    <w:rsid w:val="001C79C1"/>
    <w:rsid w:val="001C7F63"/>
    <w:rsid w:val="001D0117"/>
    <w:rsid w:val="001D0330"/>
    <w:rsid w:val="001D03E2"/>
    <w:rsid w:val="001D20EC"/>
    <w:rsid w:val="001D3923"/>
    <w:rsid w:val="001D3B49"/>
    <w:rsid w:val="001D3BC1"/>
    <w:rsid w:val="001D40FA"/>
    <w:rsid w:val="001D4B18"/>
    <w:rsid w:val="001D4F2C"/>
    <w:rsid w:val="001D5F27"/>
    <w:rsid w:val="001D64B6"/>
    <w:rsid w:val="001D6F39"/>
    <w:rsid w:val="001D6FC4"/>
    <w:rsid w:val="001D703E"/>
    <w:rsid w:val="001D7770"/>
    <w:rsid w:val="001D7D1B"/>
    <w:rsid w:val="001D7FA1"/>
    <w:rsid w:val="001E0D45"/>
    <w:rsid w:val="001E12A5"/>
    <w:rsid w:val="001E14F7"/>
    <w:rsid w:val="001E2587"/>
    <w:rsid w:val="001E25F2"/>
    <w:rsid w:val="001E27B4"/>
    <w:rsid w:val="001E298A"/>
    <w:rsid w:val="001E2CD2"/>
    <w:rsid w:val="001E2F8D"/>
    <w:rsid w:val="001E2FC1"/>
    <w:rsid w:val="001E3C65"/>
    <w:rsid w:val="001E4593"/>
    <w:rsid w:val="001E4DE2"/>
    <w:rsid w:val="001E5276"/>
    <w:rsid w:val="001E567D"/>
    <w:rsid w:val="001E5874"/>
    <w:rsid w:val="001E5900"/>
    <w:rsid w:val="001E6ED7"/>
    <w:rsid w:val="001E7049"/>
    <w:rsid w:val="001E74EC"/>
    <w:rsid w:val="001F0142"/>
    <w:rsid w:val="001F031D"/>
    <w:rsid w:val="001F0C79"/>
    <w:rsid w:val="001F14AA"/>
    <w:rsid w:val="001F1CBF"/>
    <w:rsid w:val="001F1D9E"/>
    <w:rsid w:val="001F4170"/>
    <w:rsid w:val="001F43AF"/>
    <w:rsid w:val="001F4613"/>
    <w:rsid w:val="001F4643"/>
    <w:rsid w:val="001F46DB"/>
    <w:rsid w:val="001F50B1"/>
    <w:rsid w:val="001F5142"/>
    <w:rsid w:val="001F516E"/>
    <w:rsid w:val="001F5292"/>
    <w:rsid w:val="001F5D60"/>
    <w:rsid w:val="001F6391"/>
    <w:rsid w:val="001F6A6E"/>
    <w:rsid w:val="001F6B7C"/>
    <w:rsid w:val="001F6D98"/>
    <w:rsid w:val="001F70B3"/>
    <w:rsid w:val="001F7CA5"/>
    <w:rsid w:val="001F7DDC"/>
    <w:rsid w:val="001F7E92"/>
    <w:rsid w:val="00200639"/>
    <w:rsid w:val="00200E3C"/>
    <w:rsid w:val="002015F5"/>
    <w:rsid w:val="00201B44"/>
    <w:rsid w:val="002027B8"/>
    <w:rsid w:val="0020338B"/>
    <w:rsid w:val="002036CF"/>
    <w:rsid w:val="0020389F"/>
    <w:rsid w:val="00204753"/>
    <w:rsid w:val="00204B02"/>
    <w:rsid w:val="00204F2F"/>
    <w:rsid w:val="00205421"/>
    <w:rsid w:val="00205616"/>
    <w:rsid w:val="002058F9"/>
    <w:rsid w:val="00205977"/>
    <w:rsid w:val="00205A2D"/>
    <w:rsid w:val="00205AC6"/>
    <w:rsid w:val="00205BB1"/>
    <w:rsid w:val="00206297"/>
    <w:rsid w:val="00206CCB"/>
    <w:rsid w:val="0020717A"/>
    <w:rsid w:val="002072B3"/>
    <w:rsid w:val="002072B4"/>
    <w:rsid w:val="0020749C"/>
    <w:rsid w:val="002076C7"/>
    <w:rsid w:val="002076F9"/>
    <w:rsid w:val="0020795F"/>
    <w:rsid w:val="00207D09"/>
    <w:rsid w:val="00210809"/>
    <w:rsid w:val="002108F1"/>
    <w:rsid w:val="00210EDD"/>
    <w:rsid w:val="00211992"/>
    <w:rsid w:val="00211BDD"/>
    <w:rsid w:val="002122ED"/>
    <w:rsid w:val="00212341"/>
    <w:rsid w:val="0021251E"/>
    <w:rsid w:val="00212D99"/>
    <w:rsid w:val="00212E69"/>
    <w:rsid w:val="00213250"/>
    <w:rsid w:val="0021438A"/>
    <w:rsid w:val="0021474A"/>
    <w:rsid w:val="002148D7"/>
    <w:rsid w:val="00214FA3"/>
    <w:rsid w:val="00215191"/>
    <w:rsid w:val="002155E0"/>
    <w:rsid w:val="002157D3"/>
    <w:rsid w:val="002158D8"/>
    <w:rsid w:val="00215B5A"/>
    <w:rsid w:val="00215EDD"/>
    <w:rsid w:val="002164D4"/>
    <w:rsid w:val="002166CB"/>
    <w:rsid w:val="002167DB"/>
    <w:rsid w:val="00216B1D"/>
    <w:rsid w:val="00217138"/>
    <w:rsid w:val="00217F16"/>
    <w:rsid w:val="00220153"/>
    <w:rsid w:val="002209EA"/>
    <w:rsid w:val="00220BF7"/>
    <w:rsid w:val="00220FE8"/>
    <w:rsid w:val="002210EC"/>
    <w:rsid w:val="00221164"/>
    <w:rsid w:val="002218E6"/>
    <w:rsid w:val="00221AB3"/>
    <w:rsid w:val="00221FA9"/>
    <w:rsid w:val="002228DD"/>
    <w:rsid w:val="00222BBE"/>
    <w:rsid w:val="00222D8E"/>
    <w:rsid w:val="002234E2"/>
    <w:rsid w:val="002238A4"/>
    <w:rsid w:val="002238C7"/>
    <w:rsid w:val="002238E4"/>
    <w:rsid w:val="00223F2F"/>
    <w:rsid w:val="0022430A"/>
    <w:rsid w:val="0022488F"/>
    <w:rsid w:val="00224D98"/>
    <w:rsid w:val="00224DF6"/>
    <w:rsid w:val="00225169"/>
    <w:rsid w:val="002252D8"/>
    <w:rsid w:val="0022569D"/>
    <w:rsid w:val="00225C98"/>
    <w:rsid w:val="00225E8C"/>
    <w:rsid w:val="00226201"/>
    <w:rsid w:val="0022676B"/>
    <w:rsid w:val="00226C41"/>
    <w:rsid w:val="00226CC5"/>
    <w:rsid w:val="00226DC6"/>
    <w:rsid w:val="00226F63"/>
    <w:rsid w:val="002271F3"/>
    <w:rsid w:val="00227490"/>
    <w:rsid w:val="0022767B"/>
    <w:rsid w:val="00227EE2"/>
    <w:rsid w:val="00230130"/>
    <w:rsid w:val="002305D7"/>
    <w:rsid w:val="00230683"/>
    <w:rsid w:val="00231164"/>
    <w:rsid w:val="00231474"/>
    <w:rsid w:val="00231A20"/>
    <w:rsid w:val="00232127"/>
    <w:rsid w:val="0023216D"/>
    <w:rsid w:val="00232AB4"/>
    <w:rsid w:val="00232B32"/>
    <w:rsid w:val="00232FA0"/>
    <w:rsid w:val="002331D8"/>
    <w:rsid w:val="00233392"/>
    <w:rsid w:val="00233760"/>
    <w:rsid w:val="00233C6C"/>
    <w:rsid w:val="00233C75"/>
    <w:rsid w:val="00233FD5"/>
    <w:rsid w:val="002341FE"/>
    <w:rsid w:val="002344CE"/>
    <w:rsid w:val="002345FD"/>
    <w:rsid w:val="00234D84"/>
    <w:rsid w:val="002351B5"/>
    <w:rsid w:val="002357C5"/>
    <w:rsid w:val="00235EA0"/>
    <w:rsid w:val="00236B16"/>
    <w:rsid w:val="00236B1E"/>
    <w:rsid w:val="00236B2F"/>
    <w:rsid w:val="00236C0D"/>
    <w:rsid w:val="00236CCE"/>
    <w:rsid w:val="00236E2D"/>
    <w:rsid w:val="00236F23"/>
    <w:rsid w:val="00237210"/>
    <w:rsid w:val="00237262"/>
    <w:rsid w:val="002374FF"/>
    <w:rsid w:val="00237BBA"/>
    <w:rsid w:val="00237C94"/>
    <w:rsid w:val="00240231"/>
    <w:rsid w:val="00240B4C"/>
    <w:rsid w:val="00240B57"/>
    <w:rsid w:val="00240C5D"/>
    <w:rsid w:val="00240C9A"/>
    <w:rsid w:val="0024109D"/>
    <w:rsid w:val="00241263"/>
    <w:rsid w:val="00241416"/>
    <w:rsid w:val="0024155E"/>
    <w:rsid w:val="00241D99"/>
    <w:rsid w:val="0024222A"/>
    <w:rsid w:val="00242333"/>
    <w:rsid w:val="00242D7A"/>
    <w:rsid w:val="002432B7"/>
    <w:rsid w:val="0024383C"/>
    <w:rsid w:val="00243D1F"/>
    <w:rsid w:val="00244EA1"/>
    <w:rsid w:val="00245092"/>
    <w:rsid w:val="00245256"/>
    <w:rsid w:val="00245801"/>
    <w:rsid w:val="002465F0"/>
    <w:rsid w:val="0024670E"/>
    <w:rsid w:val="0024672B"/>
    <w:rsid w:val="0024682C"/>
    <w:rsid w:val="00246CEE"/>
    <w:rsid w:val="00247445"/>
    <w:rsid w:val="00247812"/>
    <w:rsid w:val="0025064A"/>
    <w:rsid w:val="002514D0"/>
    <w:rsid w:val="00251525"/>
    <w:rsid w:val="00251615"/>
    <w:rsid w:val="00251C8F"/>
    <w:rsid w:val="00251D98"/>
    <w:rsid w:val="00252050"/>
    <w:rsid w:val="002533EC"/>
    <w:rsid w:val="0025363E"/>
    <w:rsid w:val="00253726"/>
    <w:rsid w:val="00254123"/>
    <w:rsid w:val="0025413B"/>
    <w:rsid w:val="0025436B"/>
    <w:rsid w:val="00254466"/>
    <w:rsid w:val="002545C9"/>
    <w:rsid w:val="002547E7"/>
    <w:rsid w:val="00254966"/>
    <w:rsid w:val="00254A99"/>
    <w:rsid w:val="00254C6B"/>
    <w:rsid w:val="00254E59"/>
    <w:rsid w:val="00255622"/>
    <w:rsid w:val="00255889"/>
    <w:rsid w:val="00256183"/>
    <w:rsid w:val="002561D0"/>
    <w:rsid w:val="0025659A"/>
    <w:rsid w:val="002565C6"/>
    <w:rsid w:val="00257100"/>
    <w:rsid w:val="002571F0"/>
    <w:rsid w:val="00257696"/>
    <w:rsid w:val="002576C8"/>
    <w:rsid w:val="00257931"/>
    <w:rsid w:val="00257E09"/>
    <w:rsid w:val="00257ED9"/>
    <w:rsid w:val="002602A6"/>
    <w:rsid w:val="0026074B"/>
    <w:rsid w:val="00260860"/>
    <w:rsid w:val="00260D79"/>
    <w:rsid w:val="00261140"/>
    <w:rsid w:val="002611B8"/>
    <w:rsid w:val="0026198B"/>
    <w:rsid w:val="00261B6B"/>
    <w:rsid w:val="00261F23"/>
    <w:rsid w:val="00261F46"/>
    <w:rsid w:val="002632AB"/>
    <w:rsid w:val="002634A9"/>
    <w:rsid w:val="002635D3"/>
    <w:rsid w:val="0026360C"/>
    <w:rsid w:val="002644B9"/>
    <w:rsid w:val="00264C22"/>
    <w:rsid w:val="00264D0F"/>
    <w:rsid w:val="00265D5E"/>
    <w:rsid w:val="00265D85"/>
    <w:rsid w:val="00265EBC"/>
    <w:rsid w:val="00266226"/>
    <w:rsid w:val="00266642"/>
    <w:rsid w:val="00266E00"/>
    <w:rsid w:val="00266E6A"/>
    <w:rsid w:val="0026728B"/>
    <w:rsid w:val="0026785B"/>
    <w:rsid w:val="00267EAF"/>
    <w:rsid w:val="00270F10"/>
    <w:rsid w:val="0027118E"/>
    <w:rsid w:val="00271BEC"/>
    <w:rsid w:val="00271C7C"/>
    <w:rsid w:val="0027298D"/>
    <w:rsid w:val="002729D8"/>
    <w:rsid w:val="00272A0F"/>
    <w:rsid w:val="00272E1B"/>
    <w:rsid w:val="00272F64"/>
    <w:rsid w:val="002737EE"/>
    <w:rsid w:val="00274024"/>
    <w:rsid w:val="0027412A"/>
    <w:rsid w:val="0027412B"/>
    <w:rsid w:val="0027467F"/>
    <w:rsid w:val="002746F0"/>
    <w:rsid w:val="00274789"/>
    <w:rsid w:val="00274982"/>
    <w:rsid w:val="00274CDF"/>
    <w:rsid w:val="00274E5A"/>
    <w:rsid w:val="00274EA2"/>
    <w:rsid w:val="00275298"/>
    <w:rsid w:val="002758ED"/>
    <w:rsid w:val="00275AC5"/>
    <w:rsid w:val="00275CFC"/>
    <w:rsid w:val="00275DAC"/>
    <w:rsid w:val="00276C95"/>
    <w:rsid w:val="002775E4"/>
    <w:rsid w:val="002778A3"/>
    <w:rsid w:val="0027793A"/>
    <w:rsid w:val="00277AAA"/>
    <w:rsid w:val="0028003A"/>
    <w:rsid w:val="002800E3"/>
    <w:rsid w:val="0028078A"/>
    <w:rsid w:val="0028146D"/>
    <w:rsid w:val="002815CA"/>
    <w:rsid w:val="0028163B"/>
    <w:rsid w:val="00281C63"/>
    <w:rsid w:val="00281D39"/>
    <w:rsid w:val="00282004"/>
    <w:rsid w:val="00282A2F"/>
    <w:rsid w:val="002834AB"/>
    <w:rsid w:val="00283946"/>
    <w:rsid w:val="00283C80"/>
    <w:rsid w:val="00284080"/>
    <w:rsid w:val="002840A7"/>
    <w:rsid w:val="0028434D"/>
    <w:rsid w:val="002843C7"/>
    <w:rsid w:val="00284B09"/>
    <w:rsid w:val="002854FC"/>
    <w:rsid w:val="00285BDB"/>
    <w:rsid w:val="0028672F"/>
    <w:rsid w:val="00286F6F"/>
    <w:rsid w:val="00287263"/>
    <w:rsid w:val="0028755B"/>
    <w:rsid w:val="00287AD3"/>
    <w:rsid w:val="00290007"/>
    <w:rsid w:val="0029006D"/>
    <w:rsid w:val="0029140E"/>
    <w:rsid w:val="002919D6"/>
    <w:rsid w:val="00291A8A"/>
    <w:rsid w:val="00291B80"/>
    <w:rsid w:val="00291C30"/>
    <w:rsid w:val="00291FA9"/>
    <w:rsid w:val="002927A8"/>
    <w:rsid w:val="00293273"/>
    <w:rsid w:val="0029434E"/>
    <w:rsid w:val="00294E5D"/>
    <w:rsid w:val="002950EB"/>
    <w:rsid w:val="00295139"/>
    <w:rsid w:val="00295618"/>
    <w:rsid w:val="00295745"/>
    <w:rsid w:val="00295CC7"/>
    <w:rsid w:val="002960B0"/>
    <w:rsid w:val="00297339"/>
    <w:rsid w:val="002978C5"/>
    <w:rsid w:val="002979CB"/>
    <w:rsid w:val="00297F5C"/>
    <w:rsid w:val="002A08D4"/>
    <w:rsid w:val="002A0A68"/>
    <w:rsid w:val="002A0CE3"/>
    <w:rsid w:val="002A1F88"/>
    <w:rsid w:val="002A2340"/>
    <w:rsid w:val="002A26AF"/>
    <w:rsid w:val="002A28D0"/>
    <w:rsid w:val="002A2DC8"/>
    <w:rsid w:val="002A3DA7"/>
    <w:rsid w:val="002A3F83"/>
    <w:rsid w:val="002A468E"/>
    <w:rsid w:val="002A4C0D"/>
    <w:rsid w:val="002A5398"/>
    <w:rsid w:val="002A571D"/>
    <w:rsid w:val="002A59A9"/>
    <w:rsid w:val="002A5CAE"/>
    <w:rsid w:val="002A5E64"/>
    <w:rsid w:val="002A68C7"/>
    <w:rsid w:val="002A6F53"/>
    <w:rsid w:val="002A70C2"/>
    <w:rsid w:val="002A74FB"/>
    <w:rsid w:val="002A7A2D"/>
    <w:rsid w:val="002B004A"/>
    <w:rsid w:val="002B0168"/>
    <w:rsid w:val="002B058B"/>
    <w:rsid w:val="002B06F5"/>
    <w:rsid w:val="002B097D"/>
    <w:rsid w:val="002B0D48"/>
    <w:rsid w:val="002B0DD5"/>
    <w:rsid w:val="002B1055"/>
    <w:rsid w:val="002B184D"/>
    <w:rsid w:val="002B1D5F"/>
    <w:rsid w:val="002B25CD"/>
    <w:rsid w:val="002B2EF0"/>
    <w:rsid w:val="002B2FF3"/>
    <w:rsid w:val="002B3337"/>
    <w:rsid w:val="002B33DE"/>
    <w:rsid w:val="002B3BB6"/>
    <w:rsid w:val="002B4312"/>
    <w:rsid w:val="002B566B"/>
    <w:rsid w:val="002B5DC3"/>
    <w:rsid w:val="002B6D45"/>
    <w:rsid w:val="002B715F"/>
    <w:rsid w:val="002B7921"/>
    <w:rsid w:val="002C00E2"/>
    <w:rsid w:val="002C0E13"/>
    <w:rsid w:val="002C155C"/>
    <w:rsid w:val="002C18F6"/>
    <w:rsid w:val="002C1E82"/>
    <w:rsid w:val="002C249F"/>
    <w:rsid w:val="002C26C1"/>
    <w:rsid w:val="002C299D"/>
    <w:rsid w:val="002C29F9"/>
    <w:rsid w:val="002C29FA"/>
    <w:rsid w:val="002C2D17"/>
    <w:rsid w:val="002C320F"/>
    <w:rsid w:val="002C3CBC"/>
    <w:rsid w:val="002C43B8"/>
    <w:rsid w:val="002C4668"/>
    <w:rsid w:val="002C4BA2"/>
    <w:rsid w:val="002C534F"/>
    <w:rsid w:val="002C5C93"/>
    <w:rsid w:val="002C5DAD"/>
    <w:rsid w:val="002C6251"/>
    <w:rsid w:val="002C63E5"/>
    <w:rsid w:val="002C67A8"/>
    <w:rsid w:val="002C68D6"/>
    <w:rsid w:val="002C6D8C"/>
    <w:rsid w:val="002C79B1"/>
    <w:rsid w:val="002C7D24"/>
    <w:rsid w:val="002D019E"/>
    <w:rsid w:val="002D03D0"/>
    <w:rsid w:val="002D04AE"/>
    <w:rsid w:val="002D1887"/>
    <w:rsid w:val="002D1EE4"/>
    <w:rsid w:val="002D2128"/>
    <w:rsid w:val="002D243C"/>
    <w:rsid w:val="002D277E"/>
    <w:rsid w:val="002D2B19"/>
    <w:rsid w:val="002D2EDC"/>
    <w:rsid w:val="002D4438"/>
    <w:rsid w:val="002D4BC6"/>
    <w:rsid w:val="002D50A9"/>
    <w:rsid w:val="002D541E"/>
    <w:rsid w:val="002D55D6"/>
    <w:rsid w:val="002D5A0C"/>
    <w:rsid w:val="002D5A29"/>
    <w:rsid w:val="002D65AA"/>
    <w:rsid w:val="002D6D53"/>
    <w:rsid w:val="002D73AF"/>
    <w:rsid w:val="002D767E"/>
    <w:rsid w:val="002D7939"/>
    <w:rsid w:val="002D7943"/>
    <w:rsid w:val="002D7F70"/>
    <w:rsid w:val="002E04CC"/>
    <w:rsid w:val="002E09A1"/>
    <w:rsid w:val="002E0B34"/>
    <w:rsid w:val="002E0E01"/>
    <w:rsid w:val="002E0F7F"/>
    <w:rsid w:val="002E122E"/>
    <w:rsid w:val="002E12A4"/>
    <w:rsid w:val="002E1402"/>
    <w:rsid w:val="002E15CE"/>
    <w:rsid w:val="002E1A68"/>
    <w:rsid w:val="002E225F"/>
    <w:rsid w:val="002E22AF"/>
    <w:rsid w:val="002E22C9"/>
    <w:rsid w:val="002E2649"/>
    <w:rsid w:val="002E2E8D"/>
    <w:rsid w:val="002E2EA0"/>
    <w:rsid w:val="002E31F3"/>
    <w:rsid w:val="002E3923"/>
    <w:rsid w:val="002E4838"/>
    <w:rsid w:val="002E5638"/>
    <w:rsid w:val="002E5689"/>
    <w:rsid w:val="002E5A04"/>
    <w:rsid w:val="002E5B1A"/>
    <w:rsid w:val="002E6074"/>
    <w:rsid w:val="002E6078"/>
    <w:rsid w:val="002E61AD"/>
    <w:rsid w:val="002E6212"/>
    <w:rsid w:val="002E6378"/>
    <w:rsid w:val="002E65AD"/>
    <w:rsid w:val="002E6743"/>
    <w:rsid w:val="002E74C6"/>
    <w:rsid w:val="002E76AF"/>
    <w:rsid w:val="002E7989"/>
    <w:rsid w:val="002E79CA"/>
    <w:rsid w:val="002E7A7D"/>
    <w:rsid w:val="002F05D4"/>
    <w:rsid w:val="002F103C"/>
    <w:rsid w:val="002F1079"/>
    <w:rsid w:val="002F13E6"/>
    <w:rsid w:val="002F1985"/>
    <w:rsid w:val="002F31AB"/>
    <w:rsid w:val="002F3A9D"/>
    <w:rsid w:val="002F3DEA"/>
    <w:rsid w:val="002F46DB"/>
    <w:rsid w:val="002F4827"/>
    <w:rsid w:val="002F4902"/>
    <w:rsid w:val="002F4C29"/>
    <w:rsid w:val="002F53E2"/>
    <w:rsid w:val="002F5547"/>
    <w:rsid w:val="002F5944"/>
    <w:rsid w:val="002F59C4"/>
    <w:rsid w:val="002F5D3C"/>
    <w:rsid w:val="002F6EEB"/>
    <w:rsid w:val="002F7163"/>
    <w:rsid w:val="002F719D"/>
    <w:rsid w:val="002F7378"/>
    <w:rsid w:val="002F76BA"/>
    <w:rsid w:val="002F77EB"/>
    <w:rsid w:val="003003A3"/>
    <w:rsid w:val="003008E1"/>
    <w:rsid w:val="00300BAD"/>
    <w:rsid w:val="00300C47"/>
    <w:rsid w:val="00300D90"/>
    <w:rsid w:val="003011E2"/>
    <w:rsid w:val="00301281"/>
    <w:rsid w:val="003018EE"/>
    <w:rsid w:val="00301D0F"/>
    <w:rsid w:val="00301F82"/>
    <w:rsid w:val="0030200A"/>
    <w:rsid w:val="00302312"/>
    <w:rsid w:val="0030253E"/>
    <w:rsid w:val="00302974"/>
    <w:rsid w:val="003029FE"/>
    <w:rsid w:val="00302C43"/>
    <w:rsid w:val="00302D61"/>
    <w:rsid w:val="003031EF"/>
    <w:rsid w:val="00303A05"/>
    <w:rsid w:val="00303A35"/>
    <w:rsid w:val="00303D56"/>
    <w:rsid w:val="00303F6A"/>
    <w:rsid w:val="00303FC3"/>
    <w:rsid w:val="00304125"/>
    <w:rsid w:val="00304201"/>
    <w:rsid w:val="0030426A"/>
    <w:rsid w:val="0030495A"/>
    <w:rsid w:val="003049D3"/>
    <w:rsid w:val="00304FA9"/>
    <w:rsid w:val="003052F4"/>
    <w:rsid w:val="00305366"/>
    <w:rsid w:val="003056B8"/>
    <w:rsid w:val="00305FD3"/>
    <w:rsid w:val="00306512"/>
    <w:rsid w:val="00306923"/>
    <w:rsid w:val="00306CBB"/>
    <w:rsid w:val="00306E1C"/>
    <w:rsid w:val="00306E5C"/>
    <w:rsid w:val="003070E3"/>
    <w:rsid w:val="003071F7"/>
    <w:rsid w:val="003078DE"/>
    <w:rsid w:val="003079DF"/>
    <w:rsid w:val="00307C44"/>
    <w:rsid w:val="00307E06"/>
    <w:rsid w:val="0031025B"/>
    <w:rsid w:val="00310617"/>
    <w:rsid w:val="00310720"/>
    <w:rsid w:val="003108E4"/>
    <w:rsid w:val="00310C28"/>
    <w:rsid w:val="003114EC"/>
    <w:rsid w:val="00311BA7"/>
    <w:rsid w:val="00311F48"/>
    <w:rsid w:val="00312A56"/>
    <w:rsid w:val="00312A75"/>
    <w:rsid w:val="00313289"/>
    <w:rsid w:val="00313C04"/>
    <w:rsid w:val="00313D3D"/>
    <w:rsid w:val="00313F1F"/>
    <w:rsid w:val="0031478C"/>
    <w:rsid w:val="00314E58"/>
    <w:rsid w:val="003152DF"/>
    <w:rsid w:val="00315BE2"/>
    <w:rsid w:val="003160DA"/>
    <w:rsid w:val="00316844"/>
    <w:rsid w:val="00316C26"/>
    <w:rsid w:val="0031709F"/>
    <w:rsid w:val="00317B8B"/>
    <w:rsid w:val="00317E1F"/>
    <w:rsid w:val="003202F0"/>
    <w:rsid w:val="00320551"/>
    <w:rsid w:val="00320E23"/>
    <w:rsid w:val="00320E6B"/>
    <w:rsid w:val="003211A3"/>
    <w:rsid w:val="0032159D"/>
    <w:rsid w:val="00321A12"/>
    <w:rsid w:val="0032221A"/>
    <w:rsid w:val="0032276A"/>
    <w:rsid w:val="0032321A"/>
    <w:rsid w:val="00323BFB"/>
    <w:rsid w:val="0032423B"/>
    <w:rsid w:val="003242B2"/>
    <w:rsid w:val="00324646"/>
    <w:rsid w:val="003248DF"/>
    <w:rsid w:val="00325A9B"/>
    <w:rsid w:val="00325AF3"/>
    <w:rsid w:val="0032606A"/>
    <w:rsid w:val="003262A0"/>
    <w:rsid w:val="00326321"/>
    <w:rsid w:val="003265CA"/>
    <w:rsid w:val="00326A6F"/>
    <w:rsid w:val="00326B22"/>
    <w:rsid w:val="00326CF7"/>
    <w:rsid w:val="003271C4"/>
    <w:rsid w:val="003273D0"/>
    <w:rsid w:val="003277C5"/>
    <w:rsid w:val="0033041F"/>
    <w:rsid w:val="00330A1B"/>
    <w:rsid w:val="00330ABC"/>
    <w:rsid w:val="003311E9"/>
    <w:rsid w:val="003312A2"/>
    <w:rsid w:val="003320B8"/>
    <w:rsid w:val="003328C1"/>
    <w:rsid w:val="00332DB0"/>
    <w:rsid w:val="003337E5"/>
    <w:rsid w:val="00333A75"/>
    <w:rsid w:val="00334200"/>
    <w:rsid w:val="00336136"/>
    <w:rsid w:val="00336491"/>
    <w:rsid w:val="00336548"/>
    <w:rsid w:val="003366BB"/>
    <w:rsid w:val="00336811"/>
    <w:rsid w:val="00336E5C"/>
    <w:rsid w:val="00336EF5"/>
    <w:rsid w:val="00337D8C"/>
    <w:rsid w:val="00340072"/>
    <w:rsid w:val="0034087E"/>
    <w:rsid w:val="00341182"/>
    <w:rsid w:val="0034126B"/>
    <w:rsid w:val="003417F8"/>
    <w:rsid w:val="00341803"/>
    <w:rsid w:val="003423D1"/>
    <w:rsid w:val="0034241A"/>
    <w:rsid w:val="003424AA"/>
    <w:rsid w:val="00342A35"/>
    <w:rsid w:val="00342C3E"/>
    <w:rsid w:val="00343051"/>
    <w:rsid w:val="0034383D"/>
    <w:rsid w:val="00343BDA"/>
    <w:rsid w:val="00343F00"/>
    <w:rsid w:val="00344202"/>
    <w:rsid w:val="003446D6"/>
    <w:rsid w:val="00344771"/>
    <w:rsid w:val="003448B4"/>
    <w:rsid w:val="00344926"/>
    <w:rsid w:val="00344A02"/>
    <w:rsid w:val="00344C85"/>
    <w:rsid w:val="003456DE"/>
    <w:rsid w:val="003458A2"/>
    <w:rsid w:val="00345D81"/>
    <w:rsid w:val="0034617A"/>
    <w:rsid w:val="003466D5"/>
    <w:rsid w:val="00346F1C"/>
    <w:rsid w:val="003472E0"/>
    <w:rsid w:val="003479FB"/>
    <w:rsid w:val="00347CCF"/>
    <w:rsid w:val="00347D3F"/>
    <w:rsid w:val="0035040A"/>
    <w:rsid w:val="00350A6B"/>
    <w:rsid w:val="00350ABA"/>
    <w:rsid w:val="0035163B"/>
    <w:rsid w:val="00351A63"/>
    <w:rsid w:val="00351AE8"/>
    <w:rsid w:val="00351BC1"/>
    <w:rsid w:val="00351E73"/>
    <w:rsid w:val="00351EC0"/>
    <w:rsid w:val="00353103"/>
    <w:rsid w:val="00353733"/>
    <w:rsid w:val="00353A0E"/>
    <w:rsid w:val="00353E64"/>
    <w:rsid w:val="003543DF"/>
    <w:rsid w:val="00355048"/>
    <w:rsid w:val="00355312"/>
    <w:rsid w:val="0035541F"/>
    <w:rsid w:val="00355BB3"/>
    <w:rsid w:val="00355E31"/>
    <w:rsid w:val="00356283"/>
    <w:rsid w:val="0035719A"/>
    <w:rsid w:val="003576B1"/>
    <w:rsid w:val="003576D6"/>
    <w:rsid w:val="0035775D"/>
    <w:rsid w:val="003603A8"/>
    <w:rsid w:val="003605EA"/>
    <w:rsid w:val="00360F3D"/>
    <w:rsid w:val="00360F96"/>
    <w:rsid w:val="00361242"/>
    <w:rsid w:val="003614F8"/>
    <w:rsid w:val="00361941"/>
    <w:rsid w:val="00361AF5"/>
    <w:rsid w:val="00361F09"/>
    <w:rsid w:val="003625C8"/>
    <w:rsid w:val="003628A5"/>
    <w:rsid w:val="00362AB2"/>
    <w:rsid w:val="00363CED"/>
    <w:rsid w:val="00364E51"/>
    <w:rsid w:val="00364F94"/>
    <w:rsid w:val="00366CC0"/>
    <w:rsid w:val="00367295"/>
    <w:rsid w:val="0036768A"/>
    <w:rsid w:val="003678CB"/>
    <w:rsid w:val="00367C68"/>
    <w:rsid w:val="00367CA2"/>
    <w:rsid w:val="00367DE7"/>
    <w:rsid w:val="00370088"/>
    <w:rsid w:val="003700F3"/>
    <w:rsid w:val="00370550"/>
    <w:rsid w:val="0037057E"/>
    <w:rsid w:val="0037074C"/>
    <w:rsid w:val="00370B26"/>
    <w:rsid w:val="00370FD3"/>
    <w:rsid w:val="003713A0"/>
    <w:rsid w:val="00372711"/>
    <w:rsid w:val="00372AF9"/>
    <w:rsid w:val="00372B01"/>
    <w:rsid w:val="00373137"/>
    <w:rsid w:val="003735A9"/>
    <w:rsid w:val="00373ECA"/>
    <w:rsid w:val="00374167"/>
    <w:rsid w:val="00374258"/>
    <w:rsid w:val="0037465F"/>
    <w:rsid w:val="003764A2"/>
    <w:rsid w:val="0037676D"/>
    <w:rsid w:val="00376C4F"/>
    <w:rsid w:val="003772DB"/>
    <w:rsid w:val="00380533"/>
    <w:rsid w:val="0038054F"/>
    <w:rsid w:val="003808B5"/>
    <w:rsid w:val="003810D1"/>
    <w:rsid w:val="003812C7"/>
    <w:rsid w:val="003815CE"/>
    <w:rsid w:val="003816A8"/>
    <w:rsid w:val="003817EE"/>
    <w:rsid w:val="00381DBA"/>
    <w:rsid w:val="0038273C"/>
    <w:rsid w:val="00382CAB"/>
    <w:rsid w:val="00383D20"/>
    <w:rsid w:val="0038436C"/>
    <w:rsid w:val="003844D8"/>
    <w:rsid w:val="003844E2"/>
    <w:rsid w:val="00384860"/>
    <w:rsid w:val="00384EA3"/>
    <w:rsid w:val="00384F8B"/>
    <w:rsid w:val="00385847"/>
    <w:rsid w:val="00386AC3"/>
    <w:rsid w:val="00386DFB"/>
    <w:rsid w:val="003872E5"/>
    <w:rsid w:val="003901F7"/>
    <w:rsid w:val="0039138B"/>
    <w:rsid w:val="003915EE"/>
    <w:rsid w:val="0039206F"/>
    <w:rsid w:val="0039219E"/>
    <w:rsid w:val="00392CFD"/>
    <w:rsid w:val="00392D55"/>
    <w:rsid w:val="003936B7"/>
    <w:rsid w:val="003936C3"/>
    <w:rsid w:val="00393834"/>
    <w:rsid w:val="00393CEE"/>
    <w:rsid w:val="00394515"/>
    <w:rsid w:val="00394607"/>
    <w:rsid w:val="003946B8"/>
    <w:rsid w:val="003947D0"/>
    <w:rsid w:val="003951D1"/>
    <w:rsid w:val="00395CEE"/>
    <w:rsid w:val="00395FC7"/>
    <w:rsid w:val="00396035"/>
    <w:rsid w:val="00396062"/>
    <w:rsid w:val="0039634E"/>
    <w:rsid w:val="00396A01"/>
    <w:rsid w:val="00396C3E"/>
    <w:rsid w:val="00397824"/>
    <w:rsid w:val="00397F5C"/>
    <w:rsid w:val="003A0525"/>
    <w:rsid w:val="003A090F"/>
    <w:rsid w:val="003A0D17"/>
    <w:rsid w:val="003A0DA1"/>
    <w:rsid w:val="003A0FA7"/>
    <w:rsid w:val="003A109F"/>
    <w:rsid w:val="003A20CA"/>
    <w:rsid w:val="003A2491"/>
    <w:rsid w:val="003A2750"/>
    <w:rsid w:val="003A2A0D"/>
    <w:rsid w:val="003A3201"/>
    <w:rsid w:val="003A35D1"/>
    <w:rsid w:val="003A3B20"/>
    <w:rsid w:val="003A4428"/>
    <w:rsid w:val="003A4BC3"/>
    <w:rsid w:val="003A4C2B"/>
    <w:rsid w:val="003A4CA0"/>
    <w:rsid w:val="003A58B8"/>
    <w:rsid w:val="003A5CD5"/>
    <w:rsid w:val="003A5E34"/>
    <w:rsid w:val="003A6126"/>
    <w:rsid w:val="003A7194"/>
    <w:rsid w:val="003A7225"/>
    <w:rsid w:val="003A76C9"/>
    <w:rsid w:val="003A7E82"/>
    <w:rsid w:val="003B046A"/>
    <w:rsid w:val="003B06D3"/>
    <w:rsid w:val="003B0879"/>
    <w:rsid w:val="003B09E8"/>
    <w:rsid w:val="003B0A39"/>
    <w:rsid w:val="003B0C00"/>
    <w:rsid w:val="003B0C81"/>
    <w:rsid w:val="003B13C3"/>
    <w:rsid w:val="003B1A34"/>
    <w:rsid w:val="003B1D49"/>
    <w:rsid w:val="003B1D8D"/>
    <w:rsid w:val="003B1E94"/>
    <w:rsid w:val="003B2341"/>
    <w:rsid w:val="003B236A"/>
    <w:rsid w:val="003B2AEE"/>
    <w:rsid w:val="003B2B34"/>
    <w:rsid w:val="003B3373"/>
    <w:rsid w:val="003B3494"/>
    <w:rsid w:val="003B3687"/>
    <w:rsid w:val="003B39D1"/>
    <w:rsid w:val="003B3B59"/>
    <w:rsid w:val="003B3CBB"/>
    <w:rsid w:val="003B3E45"/>
    <w:rsid w:val="003B4076"/>
    <w:rsid w:val="003B473D"/>
    <w:rsid w:val="003B52F2"/>
    <w:rsid w:val="003B598E"/>
    <w:rsid w:val="003B62D8"/>
    <w:rsid w:val="003B6766"/>
    <w:rsid w:val="003B6B20"/>
    <w:rsid w:val="003B6DE9"/>
    <w:rsid w:val="003B70AB"/>
    <w:rsid w:val="003B72A0"/>
    <w:rsid w:val="003B7B2C"/>
    <w:rsid w:val="003B7EA6"/>
    <w:rsid w:val="003C00AC"/>
    <w:rsid w:val="003C07FD"/>
    <w:rsid w:val="003C0882"/>
    <w:rsid w:val="003C15B4"/>
    <w:rsid w:val="003C1D29"/>
    <w:rsid w:val="003C2033"/>
    <w:rsid w:val="003C2351"/>
    <w:rsid w:val="003C403C"/>
    <w:rsid w:val="003C4A1B"/>
    <w:rsid w:val="003C51D2"/>
    <w:rsid w:val="003C570F"/>
    <w:rsid w:val="003C595B"/>
    <w:rsid w:val="003C6326"/>
    <w:rsid w:val="003C6AA7"/>
    <w:rsid w:val="003C6B14"/>
    <w:rsid w:val="003C6C96"/>
    <w:rsid w:val="003C6E4D"/>
    <w:rsid w:val="003C70B1"/>
    <w:rsid w:val="003C7161"/>
    <w:rsid w:val="003C74AF"/>
    <w:rsid w:val="003C74C2"/>
    <w:rsid w:val="003C76D6"/>
    <w:rsid w:val="003C7A34"/>
    <w:rsid w:val="003C7E61"/>
    <w:rsid w:val="003C7F2F"/>
    <w:rsid w:val="003D06A5"/>
    <w:rsid w:val="003D08BA"/>
    <w:rsid w:val="003D100D"/>
    <w:rsid w:val="003D110B"/>
    <w:rsid w:val="003D1A0C"/>
    <w:rsid w:val="003D1FE0"/>
    <w:rsid w:val="003D24B6"/>
    <w:rsid w:val="003D2C81"/>
    <w:rsid w:val="003D3B97"/>
    <w:rsid w:val="003D3C4E"/>
    <w:rsid w:val="003D3D85"/>
    <w:rsid w:val="003D44B0"/>
    <w:rsid w:val="003D4B9A"/>
    <w:rsid w:val="003D4F6B"/>
    <w:rsid w:val="003D5FC9"/>
    <w:rsid w:val="003D67CB"/>
    <w:rsid w:val="003D68F8"/>
    <w:rsid w:val="003D70D7"/>
    <w:rsid w:val="003D7471"/>
    <w:rsid w:val="003D782F"/>
    <w:rsid w:val="003D7DBF"/>
    <w:rsid w:val="003E01D8"/>
    <w:rsid w:val="003E0D01"/>
    <w:rsid w:val="003E1419"/>
    <w:rsid w:val="003E2958"/>
    <w:rsid w:val="003E2A45"/>
    <w:rsid w:val="003E2DD4"/>
    <w:rsid w:val="003E32D9"/>
    <w:rsid w:val="003E3380"/>
    <w:rsid w:val="003E3427"/>
    <w:rsid w:val="003E376D"/>
    <w:rsid w:val="003E37D1"/>
    <w:rsid w:val="003E3D05"/>
    <w:rsid w:val="003E4311"/>
    <w:rsid w:val="003E4AC2"/>
    <w:rsid w:val="003E4ADA"/>
    <w:rsid w:val="003E53BB"/>
    <w:rsid w:val="003E5412"/>
    <w:rsid w:val="003E6178"/>
    <w:rsid w:val="003E6187"/>
    <w:rsid w:val="003E661B"/>
    <w:rsid w:val="003E6887"/>
    <w:rsid w:val="003E712D"/>
    <w:rsid w:val="003E7192"/>
    <w:rsid w:val="003E74A6"/>
    <w:rsid w:val="003E76AD"/>
    <w:rsid w:val="003E7A5B"/>
    <w:rsid w:val="003E7A79"/>
    <w:rsid w:val="003E7C84"/>
    <w:rsid w:val="003E7DF6"/>
    <w:rsid w:val="003F023D"/>
    <w:rsid w:val="003F04BD"/>
    <w:rsid w:val="003F07F0"/>
    <w:rsid w:val="003F0B3C"/>
    <w:rsid w:val="003F13D0"/>
    <w:rsid w:val="003F13DD"/>
    <w:rsid w:val="003F1B8C"/>
    <w:rsid w:val="003F1C52"/>
    <w:rsid w:val="003F1F6E"/>
    <w:rsid w:val="003F25BC"/>
    <w:rsid w:val="003F2A6C"/>
    <w:rsid w:val="003F32E1"/>
    <w:rsid w:val="003F39D4"/>
    <w:rsid w:val="003F3D16"/>
    <w:rsid w:val="003F526D"/>
    <w:rsid w:val="003F56B8"/>
    <w:rsid w:val="003F5AA0"/>
    <w:rsid w:val="003F5BD3"/>
    <w:rsid w:val="003F5C97"/>
    <w:rsid w:val="003F5E10"/>
    <w:rsid w:val="003F60C2"/>
    <w:rsid w:val="003F661B"/>
    <w:rsid w:val="003F6C44"/>
    <w:rsid w:val="003F77BA"/>
    <w:rsid w:val="003F7BF2"/>
    <w:rsid w:val="003F7E86"/>
    <w:rsid w:val="004003B8"/>
    <w:rsid w:val="00400420"/>
    <w:rsid w:val="004007E0"/>
    <w:rsid w:val="00400839"/>
    <w:rsid w:val="004011DA"/>
    <w:rsid w:val="00401318"/>
    <w:rsid w:val="00401517"/>
    <w:rsid w:val="004019A5"/>
    <w:rsid w:val="004019D3"/>
    <w:rsid w:val="004019FC"/>
    <w:rsid w:val="00401AB1"/>
    <w:rsid w:val="00401ABF"/>
    <w:rsid w:val="00401B25"/>
    <w:rsid w:val="00401BDE"/>
    <w:rsid w:val="004022B6"/>
    <w:rsid w:val="004025F9"/>
    <w:rsid w:val="00402719"/>
    <w:rsid w:val="004027D8"/>
    <w:rsid w:val="00402D53"/>
    <w:rsid w:val="004033C6"/>
    <w:rsid w:val="00404149"/>
    <w:rsid w:val="004043DA"/>
    <w:rsid w:val="00404648"/>
    <w:rsid w:val="00404890"/>
    <w:rsid w:val="00405871"/>
    <w:rsid w:val="004058C5"/>
    <w:rsid w:val="00405A4E"/>
    <w:rsid w:val="00405B94"/>
    <w:rsid w:val="00405C18"/>
    <w:rsid w:val="004063C6"/>
    <w:rsid w:val="00406B1C"/>
    <w:rsid w:val="00406E67"/>
    <w:rsid w:val="00406F4C"/>
    <w:rsid w:val="00407051"/>
    <w:rsid w:val="004071E1"/>
    <w:rsid w:val="004075D9"/>
    <w:rsid w:val="00407AB5"/>
    <w:rsid w:val="00410200"/>
    <w:rsid w:val="0041025B"/>
    <w:rsid w:val="0041032A"/>
    <w:rsid w:val="0041074F"/>
    <w:rsid w:val="00410877"/>
    <w:rsid w:val="00410CA5"/>
    <w:rsid w:val="00410DE4"/>
    <w:rsid w:val="00410EA4"/>
    <w:rsid w:val="004111CF"/>
    <w:rsid w:val="00411365"/>
    <w:rsid w:val="00412097"/>
    <w:rsid w:val="0041290A"/>
    <w:rsid w:val="00412C1D"/>
    <w:rsid w:val="00412FFB"/>
    <w:rsid w:val="004134A1"/>
    <w:rsid w:val="004137A2"/>
    <w:rsid w:val="00413873"/>
    <w:rsid w:val="00413907"/>
    <w:rsid w:val="00413DD3"/>
    <w:rsid w:val="0041424B"/>
    <w:rsid w:val="00414292"/>
    <w:rsid w:val="00414FA3"/>
    <w:rsid w:val="0041504D"/>
    <w:rsid w:val="004152C6"/>
    <w:rsid w:val="004156B9"/>
    <w:rsid w:val="00415CC3"/>
    <w:rsid w:val="00415F27"/>
    <w:rsid w:val="00416E35"/>
    <w:rsid w:val="00416F3A"/>
    <w:rsid w:val="0041725D"/>
    <w:rsid w:val="0041732C"/>
    <w:rsid w:val="004202A3"/>
    <w:rsid w:val="0042032F"/>
    <w:rsid w:val="00420473"/>
    <w:rsid w:val="00420FDE"/>
    <w:rsid w:val="00421483"/>
    <w:rsid w:val="004216F6"/>
    <w:rsid w:val="004217F9"/>
    <w:rsid w:val="004218A3"/>
    <w:rsid w:val="00421912"/>
    <w:rsid w:val="0042199E"/>
    <w:rsid w:val="00421A77"/>
    <w:rsid w:val="00421A7A"/>
    <w:rsid w:val="00421AB0"/>
    <w:rsid w:val="00421B25"/>
    <w:rsid w:val="00422167"/>
    <w:rsid w:val="00422207"/>
    <w:rsid w:val="0042293D"/>
    <w:rsid w:val="0042296A"/>
    <w:rsid w:val="00422A0D"/>
    <w:rsid w:val="00422B3C"/>
    <w:rsid w:val="00422C10"/>
    <w:rsid w:val="00423279"/>
    <w:rsid w:val="0042353F"/>
    <w:rsid w:val="00423833"/>
    <w:rsid w:val="00423A55"/>
    <w:rsid w:val="00423AA7"/>
    <w:rsid w:val="00423FC7"/>
    <w:rsid w:val="00425449"/>
    <w:rsid w:val="00425DCA"/>
    <w:rsid w:val="004263C5"/>
    <w:rsid w:val="00426518"/>
    <w:rsid w:val="004265B9"/>
    <w:rsid w:val="00426753"/>
    <w:rsid w:val="00426980"/>
    <w:rsid w:val="00426D20"/>
    <w:rsid w:val="00426D8D"/>
    <w:rsid w:val="0042709D"/>
    <w:rsid w:val="004270F9"/>
    <w:rsid w:val="004272F1"/>
    <w:rsid w:val="004274B2"/>
    <w:rsid w:val="00427887"/>
    <w:rsid w:val="00427ADD"/>
    <w:rsid w:val="00427FBB"/>
    <w:rsid w:val="00430801"/>
    <w:rsid w:val="00430EF0"/>
    <w:rsid w:val="0043229F"/>
    <w:rsid w:val="004329B6"/>
    <w:rsid w:val="004330A7"/>
    <w:rsid w:val="0043367C"/>
    <w:rsid w:val="004336CF"/>
    <w:rsid w:val="00433BC8"/>
    <w:rsid w:val="004341A6"/>
    <w:rsid w:val="00434639"/>
    <w:rsid w:val="00436A26"/>
    <w:rsid w:val="00437264"/>
    <w:rsid w:val="004379B4"/>
    <w:rsid w:val="004379EE"/>
    <w:rsid w:val="00437A96"/>
    <w:rsid w:val="00437EC0"/>
    <w:rsid w:val="00440CED"/>
    <w:rsid w:val="00440F6F"/>
    <w:rsid w:val="00441013"/>
    <w:rsid w:val="00441B2F"/>
    <w:rsid w:val="00441DF0"/>
    <w:rsid w:val="004423F4"/>
    <w:rsid w:val="0044269B"/>
    <w:rsid w:val="00442B62"/>
    <w:rsid w:val="00442DD0"/>
    <w:rsid w:val="00442F88"/>
    <w:rsid w:val="0044318B"/>
    <w:rsid w:val="0044323A"/>
    <w:rsid w:val="004434F4"/>
    <w:rsid w:val="00443B29"/>
    <w:rsid w:val="00443BE2"/>
    <w:rsid w:val="00443C32"/>
    <w:rsid w:val="00443CFF"/>
    <w:rsid w:val="00444103"/>
    <w:rsid w:val="004446F6"/>
    <w:rsid w:val="00444929"/>
    <w:rsid w:val="00444C74"/>
    <w:rsid w:val="00445259"/>
    <w:rsid w:val="00445D4B"/>
    <w:rsid w:val="0044619E"/>
    <w:rsid w:val="004465D0"/>
    <w:rsid w:val="00446F24"/>
    <w:rsid w:val="00446F3B"/>
    <w:rsid w:val="004475B4"/>
    <w:rsid w:val="004478AE"/>
    <w:rsid w:val="004479FF"/>
    <w:rsid w:val="00447B46"/>
    <w:rsid w:val="004507A1"/>
    <w:rsid w:val="0045094D"/>
    <w:rsid w:val="00450D45"/>
    <w:rsid w:val="004515CE"/>
    <w:rsid w:val="00451633"/>
    <w:rsid w:val="00451743"/>
    <w:rsid w:val="00451899"/>
    <w:rsid w:val="00451BAE"/>
    <w:rsid w:val="00451C8B"/>
    <w:rsid w:val="00452213"/>
    <w:rsid w:val="00452649"/>
    <w:rsid w:val="00452891"/>
    <w:rsid w:val="004529C5"/>
    <w:rsid w:val="004538F3"/>
    <w:rsid w:val="0045402F"/>
    <w:rsid w:val="0045409C"/>
    <w:rsid w:val="00455241"/>
    <w:rsid w:val="00455462"/>
    <w:rsid w:val="00455757"/>
    <w:rsid w:val="00455F51"/>
    <w:rsid w:val="004565AA"/>
    <w:rsid w:val="004566E0"/>
    <w:rsid w:val="0045682B"/>
    <w:rsid w:val="004568F7"/>
    <w:rsid w:val="00456B34"/>
    <w:rsid w:val="00456EED"/>
    <w:rsid w:val="00456F75"/>
    <w:rsid w:val="004570D5"/>
    <w:rsid w:val="0045716A"/>
    <w:rsid w:val="004578CB"/>
    <w:rsid w:val="00457B3B"/>
    <w:rsid w:val="00457BD9"/>
    <w:rsid w:val="00457F33"/>
    <w:rsid w:val="00457F63"/>
    <w:rsid w:val="00461099"/>
    <w:rsid w:val="0046109B"/>
    <w:rsid w:val="004612EB"/>
    <w:rsid w:val="004614DC"/>
    <w:rsid w:val="00461B1C"/>
    <w:rsid w:val="004620C7"/>
    <w:rsid w:val="00462327"/>
    <w:rsid w:val="004628BF"/>
    <w:rsid w:val="00462914"/>
    <w:rsid w:val="00462932"/>
    <w:rsid w:val="004629BB"/>
    <w:rsid w:val="00462B3E"/>
    <w:rsid w:val="00462DBC"/>
    <w:rsid w:val="004630B9"/>
    <w:rsid w:val="0046364E"/>
    <w:rsid w:val="0046396E"/>
    <w:rsid w:val="00464610"/>
    <w:rsid w:val="00464ADD"/>
    <w:rsid w:val="00466152"/>
    <w:rsid w:val="004661B5"/>
    <w:rsid w:val="004668E4"/>
    <w:rsid w:val="0046690E"/>
    <w:rsid w:val="00466AC1"/>
    <w:rsid w:val="00466B02"/>
    <w:rsid w:val="00467838"/>
    <w:rsid w:val="00467878"/>
    <w:rsid w:val="00470808"/>
    <w:rsid w:val="0047084E"/>
    <w:rsid w:val="004711F3"/>
    <w:rsid w:val="00471B0B"/>
    <w:rsid w:val="00471F56"/>
    <w:rsid w:val="00472620"/>
    <w:rsid w:val="00472D6C"/>
    <w:rsid w:val="00473178"/>
    <w:rsid w:val="0047326E"/>
    <w:rsid w:val="00473D41"/>
    <w:rsid w:val="00474656"/>
    <w:rsid w:val="00474AAB"/>
    <w:rsid w:val="00474DCF"/>
    <w:rsid w:val="00475A74"/>
    <w:rsid w:val="00476054"/>
    <w:rsid w:val="00476809"/>
    <w:rsid w:val="0047694A"/>
    <w:rsid w:val="00476AD5"/>
    <w:rsid w:val="00476DFB"/>
    <w:rsid w:val="0047772F"/>
    <w:rsid w:val="00477827"/>
    <w:rsid w:val="00477B13"/>
    <w:rsid w:val="00477E5A"/>
    <w:rsid w:val="00477F28"/>
    <w:rsid w:val="0048028C"/>
    <w:rsid w:val="00480812"/>
    <w:rsid w:val="0048085A"/>
    <w:rsid w:val="00480865"/>
    <w:rsid w:val="00480C14"/>
    <w:rsid w:val="00480EF7"/>
    <w:rsid w:val="00480FD6"/>
    <w:rsid w:val="004813D5"/>
    <w:rsid w:val="00481A66"/>
    <w:rsid w:val="00481CD4"/>
    <w:rsid w:val="004824A8"/>
    <w:rsid w:val="0048287A"/>
    <w:rsid w:val="00482ACF"/>
    <w:rsid w:val="00482B00"/>
    <w:rsid w:val="00482DF0"/>
    <w:rsid w:val="00484008"/>
    <w:rsid w:val="004840DA"/>
    <w:rsid w:val="0048432C"/>
    <w:rsid w:val="004846E5"/>
    <w:rsid w:val="004852E5"/>
    <w:rsid w:val="00485814"/>
    <w:rsid w:val="004859E5"/>
    <w:rsid w:val="00485ABA"/>
    <w:rsid w:val="00485D8D"/>
    <w:rsid w:val="00485FE9"/>
    <w:rsid w:val="004862A3"/>
    <w:rsid w:val="0048657B"/>
    <w:rsid w:val="004866A9"/>
    <w:rsid w:val="0048678A"/>
    <w:rsid w:val="00486B00"/>
    <w:rsid w:val="00486C28"/>
    <w:rsid w:val="00486E7A"/>
    <w:rsid w:val="004872AA"/>
    <w:rsid w:val="00487404"/>
    <w:rsid w:val="00487747"/>
    <w:rsid w:val="00487924"/>
    <w:rsid w:val="00487CA6"/>
    <w:rsid w:val="00487F36"/>
    <w:rsid w:val="004902E8"/>
    <w:rsid w:val="004906EA"/>
    <w:rsid w:val="00490777"/>
    <w:rsid w:val="00491206"/>
    <w:rsid w:val="0049189B"/>
    <w:rsid w:val="00491A83"/>
    <w:rsid w:val="00491FF9"/>
    <w:rsid w:val="00492286"/>
    <w:rsid w:val="00492365"/>
    <w:rsid w:val="0049241D"/>
    <w:rsid w:val="0049286C"/>
    <w:rsid w:val="00492E47"/>
    <w:rsid w:val="00492FB1"/>
    <w:rsid w:val="00493CCA"/>
    <w:rsid w:val="00493DC0"/>
    <w:rsid w:val="0049443A"/>
    <w:rsid w:val="0049443D"/>
    <w:rsid w:val="00494803"/>
    <w:rsid w:val="0049495C"/>
    <w:rsid w:val="00494988"/>
    <w:rsid w:val="00494E33"/>
    <w:rsid w:val="0049530B"/>
    <w:rsid w:val="004955C1"/>
    <w:rsid w:val="004962A7"/>
    <w:rsid w:val="0049683C"/>
    <w:rsid w:val="00496A30"/>
    <w:rsid w:val="00496EB6"/>
    <w:rsid w:val="00497043"/>
    <w:rsid w:val="0049740C"/>
    <w:rsid w:val="004974EB"/>
    <w:rsid w:val="00497614"/>
    <w:rsid w:val="004976CC"/>
    <w:rsid w:val="00497ED8"/>
    <w:rsid w:val="004A04E2"/>
    <w:rsid w:val="004A0971"/>
    <w:rsid w:val="004A0C71"/>
    <w:rsid w:val="004A0FE4"/>
    <w:rsid w:val="004A118E"/>
    <w:rsid w:val="004A17A7"/>
    <w:rsid w:val="004A259D"/>
    <w:rsid w:val="004A263E"/>
    <w:rsid w:val="004A296A"/>
    <w:rsid w:val="004A2E06"/>
    <w:rsid w:val="004A3232"/>
    <w:rsid w:val="004A3733"/>
    <w:rsid w:val="004A3915"/>
    <w:rsid w:val="004A481F"/>
    <w:rsid w:val="004A4837"/>
    <w:rsid w:val="004A50F5"/>
    <w:rsid w:val="004A51A8"/>
    <w:rsid w:val="004A5529"/>
    <w:rsid w:val="004A59E8"/>
    <w:rsid w:val="004A6A10"/>
    <w:rsid w:val="004A6CC8"/>
    <w:rsid w:val="004A6DCD"/>
    <w:rsid w:val="004A72F1"/>
    <w:rsid w:val="004A78B6"/>
    <w:rsid w:val="004A7AFE"/>
    <w:rsid w:val="004B0806"/>
    <w:rsid w:val="004B0923"/>
    <w:rsid w:val="004B0B69"/>
    <w:rsid w:val="004B0C16"/>
    <w:rsid w:val="004B0C8A"/>
    <w:rsid w:val="004B0ED6"/>
    <w:rsid w:val="004B1FF1"/>
    <w:rsid w:val="004B2E67"/>
    <w:rsid w:val="004B3715"/>
    <w:rsid w:val="004B37AB"/>
    <w:rsid w:val="004B3D77"/>
    <w:rsid w:val="004B4682"/>
    <w:rsid w:val="004B59F7"/>
    <w:rsid w:val="004B5CA4"/>
    <w:rsid w:val="004B686B"/>
    <w:rsid w:val="004B6BA8"/>
    <w:rsid w:val="004B6CAD"/>
    <w:rsid w:val="004B6F7A"/>
    <w:rsid w:val="004B78A3"/>
    <w:rsid w:val="004B7C82"/>
    <w:rsid w:val="004B7D18"/>
    <w:rsid w:val="004C055D"/>
    <w:rsid w:val="004C0889"/>
    <w:rsid w:val="004C0A7B"/>
    <w:rsid w:val="004C18F5"/>
    <w:rsid w:val="004C18F6"/>
    <w:rsid w:val="004C1A44"/>
    <w:rsid w:val="004C1AE4"/>
    <w:rsid w:val="004C2151"/>
    <w:rsid w:val="004C2638"/>
    <w:rsid w:val="004C2E8D"/>
    <w:rsid w:val="004C34B7"/>
    <w:rsid w:val="004C4007"/>
    <w:rsid w:val="004C41E0"/>
    <w:rsid w:val="004C46CB"/>
    <w:rsid w:val="004C4AE4"/>
    <w:rsid w:val="004C4D88"/>
    <w:rsid w:val="004C4FAD"/>
    <w:rsid w:val="004C61B8"/>
    <w:rsid w:val="004C720A"/>
    <w:rsid w:val="004C75B2"/>
    <w:rsid w:val="004C7883"/>
    <w:rsid w:val="004C7E37"/>
    <w:rsid w:val="004D0395"/>
    <w:rsid w:val="004D0F52"/>
    <w:rsid w:val="004D16AB"/>
    <w:rsid w:val="004D197E"/>
    <w:rsid w:val="004D2CE8"/>
    <w:rsid w:val="004D2FC1"/>
    <w:rsid w:val="004D5801"/>
    <w:rsid w:val="004D593B"/>
    <w:rsid w:val="004D6033"/>
    <w:rsid w:val="004D63D8"/>
    <w:rsid w:val="004D6A08"/>
    <w:rsid w:val="004D6F1F"/>
    <w:rsid w:val="004D7E6A"/>
    <w:rsid w:val="004E0397"/>
    <w:rsid w:val="004E0414"/>
    <w:rsid w:val="004E08FB"/>
    <w:rsid w:val="004E13D5"/>
    <w:rsid w:val="004E1B98"/>
    <w:rsid w:val="004E28A3"/>
    <w:rsid w:val="004E29E9"/>
    <w:rsid w:val="004E2E65"/>
    <w:rsid w:val="004E2FEA"/>
    <w:rsid w:val="004E33AA"/>
    <w:rsid w:val="004E368B"/>
    <w:rsid w:val="004E3DFE"/>
    <w:rsid w:val="004E4AD1"/>
    <w:rsid w:val="004E4E3B"/>
    <w:rsid w:val="004E53BD"/>
    <w:rsid w:val="004E55F2"/>
    <w:rsid w:val="004E603F"/>
    <w:rsid w:val="004E6278"/>
    <w:rsid w:val="004E6AFB"/>
    <w:rsid w:val="004F0293"/>
    <w:rsid w:val="004F0733"/>
    <w:rsid w:val="004F0CDE"/>
    <w:rsid w:val="004F1010"/>
    <w:rsid w:val="004F102D"/>
    <w:rsid w:val="004F1FDB"/>
    <w:rsid w:val="004F23D3"/>
    <w:rsid w:val="004F2674"/>
    <w:rsid w:val="004F360B"/>
    <w:rsid w:val="004F3619"/>
    <w:rsid w:val="004F3796"/>
    <w:rsid w:val="004F394C"/>
    <w:rsid w:val="004F4BEE"/>
    <w:rsid w:val="004F4DB4"/>
    <w:rsid w:val="004F524A"/>
    <w:rsid w:val="004F6000"/>
    <w:rsid w:val="004F6119"/>
    <w:rsid w:val="004F6FA4"/>
    <w:rsid w:val="004F7B68"/>
    <w:rsid w:val="00500AC5"/>
    <w:rsid w:val="00501060"/>
    <w:rsid w:val="005013A1"/>
    <w:rsid w:val="005013D1"/>
    <w:rsid w:val="00501FBB"/>
    <w:rsid w:val="00501FDC"/>
    <w:rsid w:val="00501FFC"/>
    <w:rsid w:val="005020A7"/>
    <w:rsid w:val="00502265"/>
    <w:rsid w:val="0050256C"/>
    <w:rsid w:val="00502E1A"/>
    <w:rsid w:val="00502EDE"/>
    <w:rsid w:val="005036C2"/>
    <w:rsid w:val="005036CF"/>
    <w:rsid w:val="005036D5"/>
    <w:rsid w:val="0050397F"/>
    <w:rsid w:val="0050439F"/>
    <w:rsid w:val="00504AA6"/>
    <w:rsid w:val="00504C97"/>
    <w:rsid w:val="00504CD4"/>
    <w:rsid w:val="0050599F"/>
    <w:rsid w:val="00505DF0"/>
    <w:rsid w:val="00506D21"/>
    <w:rsid w:val="00506DB8"/>
    <w:rsid w:val="005070CA"/>
    <w:rsid w:val="005072D8"/>
    <w:rsid w:val="005075DB"/>
    <w:rsid w:val="005079C4"/>
    <w:rsid w:val="00510024"/>
    <w:rsid w:val="005111AC"/>
    <w:rsid w:val="00511501"/>
    <w:rsid w:val="0051152D"/>
    <w:rsid w:val="00511DDB"/>
    <w:rsid w:val="00512028"/>
    <w:rsid w:val="005120A8"/>
    <w:rsid w:val="00513321"/>
    <w:rsid w:val="0051379D"/>
    <w:rsid w:val="005138C2"/>
    <w:rsid w:val="00514D68"/>
    <w:rsid w:val="00514DE0"/>
    <w:rsid w:val="00514ED2"/>
    <w:rsid w:val="00514FE6"/>
    <w:rsid w:val="005151AE"/>
    <w:rsid w:val="005154F0"/>
    <w:rsid w:val="00515795"/>
    <w:rsid w:val="0051580E"/>
    <w:rsid w:val="00515EF6"/>
    <w:rsid w:val="00516436"/>
    <w:rsid w:val="005164C1"/>
    <w:rsid w:val="00516D34"/>
    <w:rsid w:val="0051736D"/>
    <w:rsid w:val="00517598"/>
    <w:rsid w:val="0051769C"/>
    <w:rsid w:val="00520091"/>
    <w:rsid w:val="00520CF1"/>
    <w:rsid w:val="00520E36"/>
    <w:rsid w:val="00521437"/>
    <w:rsid w:val="005215CE"/>
    <w:rsid w:val="00522154"/>
    <w:rsid w:val="005224E2"/>
    <w:rsid w:val="00522685"/>
    <w:rsid w:val="00522DC4"/>
    <w:rsid w:val="005231B3"/>
    <w:rsid w:val="00523238"/>
    <w:rsid w:val="00523264"/>
    <w:rsid w:val="00523F0A"/>
    <w:rsid w:val="00523F47"/>
    <w:rsid w:val="00523FCB"/>
    <w:rsid w:val="00524655"/>
    <w:rsid w:val="00524989"/>
    <w:rsid w:val="00525604"/>
    <w:rsid w:val="005265A4"/>
    <w:rsid w:val="0052689B"/>
    <w:rsid w:val="00527389"/>
    <w:rsid w:val="005300B3"/>
    <w:rsid w:val="0053046B"/>
    <w:rsid w:val="005307ED"/>
    <w:rsid w:val="00530A44"/>
    <w:rsid w:val="00531401"/>
    <w:rsid w:val="005319E7"/>
    <w:rsid w:val="00531A6E"/>
    <w:rsid w:val="00531E02"/>
    <w:rsid w:val="00531E4C"/>
    <w:rsid w:val="005337C1"/>
    <w:rsid w:val="005339F7"/>
    <w:rsid w:val="00533B48"/>
    <w:rsid w:val="00533F50"/>
    <w:rsid w:val="00533F5E"/>
    <w:rsid w:val="00534AAF"/>
    <w:rsid w:val="00535032"/>
    <w:rsid w:val="00535582"/>
    <w:rsid w:val="005362C8"/>
    <w:rsid w:val="00536BF5"/>
    <w:rsid w:val="00537AB6"/>
    <w:rsid w:val="00537B79"/>
    <w:rsid w:val="00537DFD"/>
    <w:rsid w:val="0054035C"/>
    <w:rsid w:val="00540DAB"/>
    <w:rsid w:val="0054131B"/>
    <w:rsid w:val="0054266C"/>
    <w:rsid w:val="005428DD"/>
    <w:rsid w:val="00542B88"/>
    <w:rsid w:val="00542DC2"/>
    <w:rsid w:val="00543374"/>
    <w:rsid w:val="00543896"/>
    <w:rsid w:val="005444F7"/>
    <w:rsid w:val="0054459B"/>
    <w:rsid w:val="00544A79"/>
    <w:rsid w:val="00544D61"/>
    <w:rsid w:val="0054654A"/>
    <w:rsid w:val="005465D6"/>
    <w:rsid w:val="005467D0"/>
    <w:rsid w:val="00546806"/>
    <w:rsid w:val="00546ACC"/>
    <w:rsid w:val="00546B86"/>
    <w:rsid w:val="00546CB1"/>
    <w:rsid w:val="00547731"/>
    <w:rsid w:val="00550546"/>
    <w:rsid w:val="005505EB"/>
    <w:rsid w:val="005507D6"/>
    <w:rsid w:val="00550BED"/>
    <w:rsid w:val="00550DF2"/>
    <w:rsid w:val="00551FA1"/>
    <w:rsid w:val="00552308"/>
    <w:rsid w:val="00552595"/>
    <w:rsid w:val="00552674"/>
    <w:rsid w:val="00552BF3"/>
    <w:rsid w:val="0055326A"/>
    <w:rsid w:val="00553BB9"/>
    <w:rsid w:val="005542D4"/>
    <w:rsid w:val="005547F3"/>
    <w:rsid w:val="0055593F"/>
    <w:rsid w:val="00555CC8"/>
    <w:rsid w:val="00555F2E"/>
    <w:rsid w:val="005562B7"/>
    <w:rsid w:val="005563A5"/>
    <w:rsid w:val="00557293"/>
    <w:rsid w:val="0055739D"/>
    <w:rsid w:val="00557429"/>
    <w:rsid w:val="00557533"/>
    <w:rsid w:val="005577DD"/>
    <w:rsid w:val="00557A70"/>
    <w:rsid w:val="00557C21"/>
    <w:rsid w:val="00557D00"/>
    <w:rsid w:val="00557FF3"/>
    <w:rsid w:val="00560436"/>
    <w:rsid w:val="00560B5A"/>
    <w:rsid w:val="005612F3"/>
    <w:rsid w:val="005615E0"/>
    <w:rsid w:val="00561952"/>
    <w:rsid w:val="00562579"/>
    <w:rsid w:val="00562625"/>
    <w:rsid w:val="005628C5"/>
    <w:rsid w:val="00562EAE"/>
    <w:rsid w:val="00563154"/>
    <w:rsid w:val="0056363C"/>
    <w:rsid w:val="0056410B"/>
    <w:rsid w:val="005641E3"/>
    <w:rsid w:val="005646F4"/>
    <w:rsid w:val="00564AD9"/>
    <w:rsid w:val="00564D10"/>
    <w:rsid w:val="00564D6D"/>
    <w:rsid w:val="005652DC"/>
    <w:rsid w:val="00565557"/>
    <w:rsid w:val="005655C5"/>
    <w:rsid w:val="00565937"/>
    <w:rsid w:val="00565B56"/>
    <w:rsid w:val="00565C72"/>
    <w:rsid w:val="0056632A"/>
    <w:rsid w:val="00566AAE"/>
    <w:rsid w:val="00566BE5"/>
    <w:rsid w:val="00566D09"/>
    <w:rsid w:val="00566D8C"/>
    <w:rsid w:val="00567134"/>
    <w:rsid w:val="00570023"/>
    <w:rsid w:val="0057038F"/>
    <w:rsid w:val="005705AC"/>
    <w:rsid w:val="00570903"/>
    <w:rsid w:val="00571669"/>
    <w:rsid w:val="005725AB"/>
    <w:rsid w:val="0057271E"/>
    <w:rsid w:val="00572E06"/>
    <w:rsid w:val="00573127"/>
    <w:rsid w:val="005731C1"/>
    <w:rsid w:val="00573610"/>
    <w:rsid w:val="00573EE6"/>
    <w:rsid w:val="005744A0"/>
    <w:rsid w:val="0057479F"/>
    <w:rsid w:val="00574985"/>
    <w:rsid w:val="00575234"/>
    <w:rsid w:val="005756C2"/>
    <w:rsid w:val="005758AB"/>
    <w:rsid w:val="00575A0E"/>
    <w:rsid w:val="00575BE8"/>
    <w:rsid w:val="00575BEA"/>
    <w:rsid w:val="00576275"/>
    <w:rsid w:val="00576445"/>
    <w:rsid w:val="0057651A"/>
    <w:rsid w:val="00576AA5"/>
    <w:rsid w:val="00576B39"/>
    <w:rsid w:val="0058024E"/>
    <w:rsid w:val="0058082A"/>
    <w:rsid w:val="00580BFD"/>
    <w:rsid w:val="00580F6F"/>
    <w:rsid w:val="00581FAA"/>
    <w:rsid w:val="0058219D"/>
    <w:rsid w:val="005821AF"/>
    <w:rsid w:val="00582296"/>
    <w:rsid w:val="00582420"/>
    <w:rsid w:val="00582BAC"/>
    <w:rsid w:val="00584287"/>
    <w:rsid w:val="00584D73"/>
    <w:rsid w:val="0058501C"/>
    <w:rsid w:val="0058578D"/>
    <w:rsid w:val="00585BFC"/>
    <w:rsid w:val="00585D3E"/>
    <w:rsid w:val="0058646E"/>
    <w:rsid w:val="00586726"/>
    <w:rsid w:val="00586CE1"/>
    <w:rsid w:val="00586CF8"/>
    <w:rsid w:val="00586F73"/>
    <w:rsid w:val="005872CA"/>
    <w:rsid w:val="00587A78"/>
    <w:rsid w:val="00587BFC"/>
    <w:rsid w:val="005900BA"/>
    <w:rsid w:val="0059033F"/>
    <w:rsid w:val="005907DC"/>
    <w:rsid w:val="00590AC7"/>
    <w:rsid w:val="00590F0D"/>
    <w:rsid w:val="00591126"/>
    <w:rsid w:val="00591861"/>
    <w:rsid w:val="00591CC2"/>
    <w:rsid w:val="00591DC5"/>
    <w:rsid w:val="00591E24"/>
    <w:rsid w:val="00592B7A"/>
    <w:rsid w:val="00592FF3"/>
    <w:rsid w:val="00593005"/>
    <w:rsid w:val="00593223"/>
    <w:rsid w:val="0059343F"/>
    <w:rsid w:val="00593832"/>
    <w:rsid w:val="00593BC3"/>
    <w:rsid w:val="00594399"/>
    <w:rsid w:val="00594CC5"/>
    <w:rsid w:val="00595322"/>
    <w:rsid w:val="0059536C"/>
    <w:rsid w:val="0059543F"/>
    <w:rsid w:val="00595BFB"/>
    <w:rsid w:val="00595CE9"/>
    <w:rsid w:val="00595D53"/>
    <w:rsid w:val="0059657C"/>
    <w:rsid w:val="00596E01"/>
    <w:rsid w:val="0059729C"/>
    <w:rsid w:val="005975CB"/>
    <w:rsid w:val="00597BE4"/>
    <w:rsid w:val="00597C5E"/>
    <w:rsid w:val="00597ECB"/>
    <w:rsid w:val="00597F75"/>
    <w:rsid w:val="005A058B"/>
    <w:rsid w:val="005A0E68"/>
    <w:rsid w:val="005A0EA6"/>
    <w:rsid w:val="005A0EE1"/>
    <w:rsid w:val="005A10D5"/>
    <w:rsid w:val="005A1888"/>
    <w:rsid w:val="005A1C63"/>
    <w:rsid w:val="005A1DD3"/>
    <w:rsid w:val="005A2016"/>
    <w:rsid w:val="005A210E"/>
    <w:rsid w:val="005A226F"/>
    <w:rsid w:val="005A25B2"/>
    <w:rsid w:val="005A2748"/>
    <w:rsid w:val="005A39B7"/>
    <w:rsid w:val="005A4406"/>
    <w:rsid w:val="005A48CF"/>
    <w:rsid w:val="005A5300"/>
    <w:rsid w:val="005A5515"/>
    <w:rsid w:val="005A5745"/>
    <w:rsid w:val="005A5F0C"/>
    <w:rsid w:val="005A5FE1"/>
    <w:rsid w:val="005A6031"/>
    <w:rsid w:val="005A6255"/>
    <w:rsid w:val="005A6510"/>
    <w:rsid w:val="005A6568"/>
    <w:rsid w:val="005A65FA"/>
    <w:rsid w:val="005A671A"/>
    <w:rsid w:val="005A786C"/>
    <w:rsid w:val="005A797F"/>
    <w:rsid w:val="005A7B26"/>
    <w:rsid w:val="005A7DDA"/>
    <w:rsid w:val="005B00AD"/>
    <w:rsid w:val="005B070C"/>
    <w:rsid w:val="005B0ABF"/>
    <w:rsid w:val="005B0DD2"/>
    <w:rsid w:val="005B0DF0"/>
    <w:rsid w:val="005B0F59"/>
    <w:rsid w:val="005B1C27"/>
    <w:rsid w:val="005B1ED7"/>
    <w:rsid w:val="005B1EFB"/>
    <w:rsid w:val="005B2884"/>
    <w:rsid w:val="005B2ADE"/>
    <w:rsid w:val="005B2B6C"/>
    <w:rsid w:val="005B2C21"/>
    <w:rsid w:val="005B2CFA"/>
    <w:rsid w:val="005B315C"/>
    <w:rsid w:val="005B330C"/>
    <w:rsid w:val="005B36AC"/>
    <w:rsid w:val="005B3821"/>
    <w:rsid w:val="005B3C5A"/>
    <w:rsid w:val="005B4017"/>
    <w:rsid w:val="005B44C0"/>
    <w:rsid w:val="005B4A48"/>
    <w:rsid w:val="005B4F88"/>
    <w:rsid w:val="005B5050"/>
    <w:rsid w:val="005B6571"/>
    <w:rsid w:val="005B6AE4"/>
    <w:rsid w:val="005B6F12"/>
    <w:rsid w:val="005B7011"/>
    <w:rsid w:val="005B75AF"/>
    <w:rsid w:val="005B7601"/>
    <w:rsid w:val="005B77D9"/>
    <w:rsid w:val="005B7835"/>
    <w:rsid w:val="005C01AC"/>
    <w:rsid w:val="005C051C"/>
    <w:rsid w:val="005C0576"/>
    <w:rsid w:val="005C0A41"/>
    <w:rsid w:val="005C1029"/>
    <w:rsid w:val="005C1384"/>
    <w:rsid w:val="005C16FB"/>
    <w:rsid w:val="005C171B"/>
    <w:rsid w:val="005C1828"/>
    <w:rsid w:val="005C22F8"/>
    <w:rsid w:val="005C29B0"/>
    <w:rsid w:val="005C337C"/>
    <w:rsid w:val="005C349C"/>
    <w:rsid w:val="005C35ED"/>
    <w:rsid w:val="005C3847"/>
    <w:rsid w:val="005C386C"/>
    <w:rsid w:val="005C393E"/>
    <w:rsid w:val="005C3EC8"/>
    <w:rsid w:val="005C430A"/>
    <w:rsid w:val="005C4432"/>
    <w:rsid w:val="005C4954"/>
    <w:rsid w:val="005C50AA"/>
    <w:rsid w:val="005C5741"/>
    <w:rsid w:val="005C5A7F"/>
    <w:rsid w:val="005C5F53"/>
    <w:rsid w:val="005C617E"/>
    <w:rsid w:val="005C67F1"/>
    <w:rsid w:val="005C6B27"/>
    <w:rsid w:val="005C6F79"/>
    <w:rsid w:val="005C6FA3"/>
    <w:rsid w:val="005C73E1"/>
    <w:rsid w:val="005C79A5"/>
    <w:rsid w:val="005C7E5C"/>
    <w:rsid w:val="005D0234"/>
    <w:rsid w:val="005D06A8"/>
    <w:rsid w:val="005D06E6"/>
    <w:rsid w:val="005D0CCC"/>
    <w:rsid w:val="005D2438"/>
    <w:rsid w:val="005D259F"/>
    <w:rsid w:val="005D26C2"/>
    <w:rsid w:val="005D2A6B"/>
    <w:rsid w:val="005D2E77"/>
    <w:rsid w:val="005D35D1"/>
    <w:rsid w:val="005D399C"/>
    <w:rsid w:val="005D3F8B"/>
    <w:rsid w:val="005D40AE"/>
    <w:rsid w:val="005D4269"/>
    <w:rsid w:val="005D545C"/>
    <w:rsid w:val="005D5741"/>
    <w:rsid w:val="005D62E7"/>
    <w:rsid w:val="005D63F3"/>
    <w:rsid w:val="005D7007"/>
    <w:rsid w:val="005D7F37"/>
    <w:rsid w:val="005D7F5B"/>
    <w:rsid w:val="005E04E9"/>
    <w:rsid w:val="005E0EA5"/>
    <w:rsid w:val="005E16E7"/>
    <w:rsid w:val="005E1AE0"/>
    <w:rsid w:val="005E1B55"/>
    <w:rsid w:val="005E1D71"/>
    <w:rsid w:val="005E1D91"/>
    <w:rsid w:val="005E1DB4"/>
    <w:rsid w:val="005E1E50"/>
    <w:rsid w:val="005E1ED1"/>
    <w:rsid w:val="005E2014"/>
    <w:rsid w:val="005E20EF"/>
    <w:rsid w:val="005E2218"/>
    <w:rsid w:val="005E2311"/>
    <w:rsid w:val="005E2EF6"/>
    <w:rsid w:val="005E34FC"/>
    <w:rsid w:val="005E3B5E"/>
    <w:rsid w:val="005E4273"/>
    <w:rsid w:val="005E4380"/>
    <w:rsid w:val="005E43B2"/>
    <w:rsid w:val="005E518D"/>
    <w:rsid w:val="005E51E1"/>
    <w:rsid w:val="005E53E1"/>
    <w:rsid w:val="005E54F1"/>
    <w:rsid w:val="005E589B"/>
    <w:rsid w:val="005E5B30"/>
    <w:rsid w:val="005E5E4A"/>
    <w:rsid w:val="005E6AD4"/>
    <w:rsid w:val="005E788F"/>
    <w:rsid w:val="005E7B36"/>
    <w:rsid w:val="005F028C"/>
    <w:rsid w:val="005F04B5"/>
    <w:rsid w:val="005F07BB"/>
    <w:rsid w:val="005F0C2C"/>
    <w:rsid w:val="005F148B"/>
    <w:rsid w:val="005F1645"/>
    <w:rsid w:val="005F18FE"/>
    <w:rsid w:val="005F1FEC"/>
    <w:rsid w:val="005F2133"/>
    <w:rsid w:val="005F22DB"/>
    <w:rsid w:val="005F23D9"/>
    <w:rsid w:val="005F2B72"/>
    <w:rsid w:val="005F2E69"/>
    <w:rsid w:val="005F325F"/>
    <w:rsid w:val="005F34B4"/>
    <w:rsid w:val="005F3F82"/>
    <w:rsid w:val="005F4478"/>
    <w:rsid w:val="005F4D56"/>
    <w:rsid w:val="005F4DCF"/>
    <w:rsid w:val="005F5A79"/>
    <w:rsid w:val="005F5A94"/>
    <w:rsid w:val="005F5B31"/>
    <w:rsid w:val="005F5BF8"/>
    <w:rsid w:val="005F5FD9"/>
    <w:rsid w:val="005F60CB"/>
    <w:rsid w:val="005F6314"/>
    <w:rsid w:val="005F65EE"/>
    <w:rsid w:val="005F66BA"/>
    <w:rsid w:val="005F6B16"/>
    <w:rsid w:val="005F6FEF"/>
    <w:rsid w:val="005F7BFC"/>
    <w:rsid w:val="005F7E01"/>
    <w:rsid w:val="00601068"/>
    <w:rsid w:val="0060167C"/>
    <w:rsid w:val="006018F5"/>
    <w:rsid w:val="00601DFE"/>
    <w:rsid w:val="006020E6"/>
    <w:rsid w:val="006024FC"/>
    <w:rsid w:val="006028A8"/>
    <w:rsid w:val="00603A67"/>
    <w:rsid w:val="00604784"/>
    <w:rsid w:val="00604B56"/>
    <w:rsid w:val="00604F05"/>
    <w:rsid w:val="00604F2E"/>
    <w:rsid w:val="00605010"/>
    <w:rsid w:val="0060526D"/>
    <w:rsid w:val="0060527D"/>
    <w:rsid w:val="00605343"/>
    <w:rsid w:val="0060581E"/>
    <w:rsid w:val="00605D93"/>
    <w:rsid w:val="00605FF1"/>
    <w:rsid w:val="00606360"/>
    <w:rsid w:val="006064D9"/>
    <w:rsid w:val="00606739"/>
    <w:rsid w:val="00606AEB"/>
    <w:rsid w:val="00606CBF"/>
    <w:rsid w:val="00606EA4"/>
    <w:rsid w:val="0060748A"/>
    <w:rsid w:val="0060754A"/>
    <w:rsid w:val="006075A6"/>
    <w:rsid w:val="00607775"/>
    <w:rsid w:val="00607EE3"/>
    <w:rsid w:val="00607F6B"/>
    <w:rsid w:val="00610546"/>
    <w:rsid w:val="00611017"/>
    <w:rsid w:val="006112D1"/>
    <w:rsid w:val="00611AD7"/>
    <w:rsid w:val="00611C64"/>
    <w:rsid w:val="00612153"/>
    <w:rsid w:val="00612985"/>
    <w:rsid w:val="00612C70"/>
    <w:rsid w:val="006132CE"/>
    <w:rsid w:val="006134A7"/>
    <w:rsid w:val="0061382B"/>
    <w:rsid w:val="00613971"/>
    <w:rsid w:val="00613EE6"/>
    <w:rsid w:val="00613F0C"/>
    <w:rsid w:val="00613FE2"/>
    <w:rsid w:val="006140A4"/>
    <w:rsid w:val="006141E9"/>
    <w:rsid w:val="00614227"/>
    <w:rsid w:val="006142F3"/>
    <w:rsid w:val="0061563C"/>
    <w:rsid w:val="0061565B"/>
    <w:rsid w:val="00616421"/>
    <w:rsid w:val="00616865"/>
    <w:rsid w:val="00616D85"/>
    <w:rsid w:val="00617249"/>
    <w:rsid w:val="0061760D"/>
    <w:rsid w:val="0061775C"/>
    <w:rsid w:val="00617B82"/>
    <w:rsid w:val="00617DC3"/>
    <w:rsid w:val="00620150"/>
    <w:rsid w:val="006204A8"/>
    <w:rsid w:val="00620651"/>
    <w:rsid w:val="00620968"/>
    <w:rsid w:val="00620CB5"/>
    <w:rsid w:val="00620E72"/>
    <w:rsid w:val="00621065"/>
    <w:rsid w:val="006213DB"/>
    <w:rsid w:val="006214AA"/>
    <w:rsid w:val="00621941"/>
    <w:rsid w:val="00621D76"/>
    <w:rsid w:val="00622432"/>
    <w:rsid w:val="0062260E"/>
    <w:rsid w:val="00622842"/>
    <w:rsid w:val="00622C9B"/>
    <w:rsid w:val="0062318D"/>
    <w:rsid w:val="00623E9E"/>
    <w:rsid w:val="00624649"/>
    <w:rsid w:val="00625055"/>
    <w:rsid w:val="00625574"/>
    <w:rsid w:val="0062563A"/>
    <w:rsid w:val="006258F1"/>
    <w:rsid w:val="00625994"/>
    <w:rsid w:val="0062670D"/>
    <w:rsid w:val="006272AE"/>
    <w:rsid w:val="0062761E"/>
    <w:rsid w:val="00627BCA"/>
    <w:rsid w:val="00627CCD"/>
    <w:rsid w:val="00627E65"/>
    <w:rsid w:val="00630487"/>
    <w:rsid w:val="00630BEF"/>
    <w:rsid w:val="0063146E"/>
    <w:rsid w:val="00631915"/>
    <w:rsid w:val="0063243B"/>
    <w:rsid w:val="00633167"/>
    <w:rsid w:val="006331E4"/>
    <w:rsid w:val="006337C8"/>
    <w:rsid w:val="00633870"/>
    <w:rsid w:val="0063436E"/>
    <w:rsid w:val="00634C89"/>
    <w:rsid w:val="00635172"/>
    <w:rsid w:val="006351F9"/>
    <w:rsid w:val="00635592"/>
    <w:rsid w:val="00636441"/>
    <w:rsid w:val="0063696F"/>
    <w:rsid w:val="00636B3E"/>
    <w:rsid w:val="00637314"/>
    <w:rsid w:val="00637459"/>
    <w:rsid w:val="006401D3"/>
    <w:rsid w:val="00640891"/>
    <w:rsid w:val="00641E30"/>
    <w:rsid w:val="00642148"/>
    <w:rsid w:val="006425BB"/>
    <w:rsid w:val="0064393D"/>
    <w:rsid w:val="00643A45"/>
    <w:rsid w:val="00643AA2"/>
    <w:rsid w:val="00643B68"/>
    <w:rsid w:val="00643B9C"/>
    <w:rsid w:val="00643C98"/>
    <w:rsid w:val="006450DC"/>
    <w:rsid w:val="006455CF"/>
    <w:rsid w:val="006456D4"/>
    <w:rsid w:val="006456ED"/>
    <w:rsid w:val="00645DA1"/>
    <w:rsid w:val="006461E9"/>
    <w:rsid w:val="006465C9"/>
    <w:rsid w:val="006474A1"/>
    <w:rsid w:val="006474E2"/>
    <w:rsid w:val="00647535"/>
    <w:rsid w:val="00647B7D"/>
    <w:rsid w:val="00647DA8"/>
    <w:rsid w:val="00647F10"/>
    <w:rsid w:val="006507C4"/>
    <w:rsid w:val="00650848"/>
    <w:rsid w:val="00650850"/>
    <w:rsid w:val="00650C91"/>
    <w:rsid w:val="00650D1C"/>
    <w:rsid w:val="00650F15"/>
    <w:rsid w:val="00651076"/>
    <w:rsid w:val="006511E7"/>
    <w:rsid w:val="0065140E"/>
    <w:rsid w:val="00651519"/>
    <w:rsid w:val="0065155B"/>
    <w:rsid w:val="00651ABC"/>
    <w:rsid w:val="00651B96"/>
    <w:rsid w:val="006520E4"/>
    <w:rsid w:val="0065213C"/>
    <w:rsid w:val="00652C77"/>
    <w:rsid w:val="00652E4E"/>
    <w:rsid w:val="0065326D"/>
    <w:rsid w:val="00654D9A"/>
    <w:rsid w:val="00654E69"/>
    <w:rsid w:val="0065567B"/>
    <w:rsid w:val="006556CB"/>
    <w:rsid w:val="00655C75"/>
    <w:rsid w:val="00655E46"/>
    <w:rsid w:val="006563B2"/>
    <w:rsid w:val="0065651D"/>
    <w:rsid w:val="0065758F"/>
    <w:rsid w:val="00657728"/>
    <w:rsid w:val="006605D6"/>
    <w:rsid w:val="006605E9"/>
    <w:rsid w:val="00660735"/>
    <w:rsid w:val="00660BF8"/>
    <w:rsid w:val="00661A86"/>
    <w:rsid w:val="006624F8"/>
    <w:rsid w:val="00662CE4"/>
    <w:rsid w:val="0066304F"/>
    <w:rsid w:val="00663CA5"/>
    <w:rsid w:val="00665309"/>
    <w:rsid w:val="0066560B"/>
    <w:rsid w:val="006662DD"/>
    <w:rsid w:val="0067006B"/>
    <w:rsid w:val="00671084"/>
    <w:rsid w:val="00671741"/>
    <w:rsid w:val="006718CA"/>
    <w:rsid w:val="00671C76"/>
    <w:rsid w:val="00671F94"/>
    <w:rsid w:val="00672EC2"/>
    <w:rsid w:val="00672F6B"/>
    <w:rsid w:val="006739DF"/>
    <w:rsid w:val="00674218"/>
    <w:rsid w:val="00675242"/>
    <w:rsid w:val="006755CF"/>
    <w:rsid w:val="00675F0F"/>
    <w:rsid w:val="00676095"/>
    <w:rsid w:val="00676992"/>
    <w:rsid w:val="00676E6E"/>
    <w:rsid w:val="00676E94"/>
    <w:rsid w:val="00677121"/>
    <w:rsid w:val="006772B7"/>
    <w:rsid w:val="006776A5"/>
    <w:rsid w:val="006776DB"/>
    <w:rsid w:val="00677899"/>
    <w:rsid w:val="0067789A"/>
    <w:rsid w:val="00677F6F"/>
    <w:rsid w:val="006802B9"/>
    <w:rsid w:val="00680DBA"/>
    <w:rsid w:val="00681601"/>
    <w:rsid w:val="00681B06"/>
    <w:rsid w:val="00681B71"/>
    <w:rsid w:val="00682106"/>
    <w:rsid w:val="0068229D"/>
    <w:rsid w:val="006825B3"/>
    <w:rsid w:val="006827C2"/>
    <w:rsid w:val="00682B4A"/>
    <w:rsid w:val="00682B55"/>
    <w:rsid w:val="00682FC4"/>
    <w:rsid w:val="00683710"/>
    <w:rsid w:val="006855FA"/>
    <w:rsid w:val="0068563C"/>
    <w:rsid w:val="00685873"/>
    <w:rsid w:val="00685F00"/>
    <w:rsid w:val="0068610A"/>
    <w:rsid w:val="0068610C"/>
    <w:rsid w:val="00686798"/>
    <w:rsid w:val="00686FE1"/>
    <w:rsid w:val="00687189"/>
    <w:rsid w:val="00687DD2"/>
    <w:rsid w:val="00687EF7"/>
    <w:rsid w:val="00687F45"/>
    <w:rsid w:val="006907B8"/>
    <w:rsid w:val="00690ABA"/>
    <w:rsid w:val="00690EC0"/>
    <w:rsid w:val="00691163"/>
    <w:rsid w:val="0069159B"/>
    <w:rsid w:val="006916E3"/>
    <w:rsid w:val="00691C9A"/>
    <w:rsid w:val="00692254"/>
    <w:rsid w:val="00693A42"/>
    <w:rsid w:val="00693B28"/>
    <w:rsid w:val="00693BFB"/>
    <w:rsid w:val="00693C98"/>
    <w:rsid w:val="00694329"/>
    <w:rsid w:val="00694405"/>
    <w:rsid w:val="00694442"/>
    <w:rsid w:val="00694698"/>
    <w:rsid w:val="00694B47"/>
    <w:rsid w:val="00695163"/>
    <w:rsid w:val="006959BE"/>
    <w:rsid w:val="0069600B"/>
    <w:rsid w:val="0069635A"/>
    <w:rsid w:val="00696508"/>
    <w:rsid w:val="0069757D"/>
    <w:rsid w:val="006A0428"/>
    <w:rsid w:val="006A04EE"/>
    <w:rsid w:val="006A077C"/>
    <w:rsid w:val="006A1109"/>
    <w:rsid w:val="006A176E"/>
    <w:rsid w:val="006A1810"/>
    <w:rsid w:val="006A1ED6"/>
    <w:rsid w:val="006A2284"/>
    <w:rsid w:val="006A2B98"/>
    <w:rsid w:val="006A2D0E"/>
    <w:rsid w:val="006A2D4F"/>
    <w:rsid w:val="006A2EF1"/>
    <w:rsid w:val="006A32B9"/>
    <w:rsid w:val="006A33DB"/>
    <w:rsid w:val="006A3826"/>
    <w:rsid w:val="006A397F"/>
    <w:rsid w:val="006A3E5A"/>
    <w:rsid w:val="006A4380"/>
    <w:rsid w:val="006A45DE"/>
    <w:rsid w:val="006A4EF2"/>
    <w:rsid w:val="006A4F95"/>
    <w:rsid w:val="006A52FE"/>
    <w:rsid w:val="006A5492"/>
    <w:rsid w:val="006A5E52"/>
    <w:rsid w:val="006A65D6"/>
    <w:rsid w:val="006A67C4"/>
    <w:rsid w:val="006A7208"/>
    <w:rsid w:val="006A7277"/>
    <w:rsid w:val="006A7614"/>
    <w:rsid w:val="006B04AF"/>
    <w:rsid w:val="006B0584"/>
    <w:rsid w:val="006B0A64"/>
    <w:rsid w:val="006B0A6E"/>
    <w:rsid w:val="006B0DC5"/>
    <w:rsid w:val="006B1053"/>
    <w:rsid w:val="006B18E2"/>
    <w:rsid w:val="006B1D44"/>
    <w:rsid w:val="006B1F31"/>
    <w:rsid w:val="006B2493"/>
    <w:rsid w:val="006B25D8"/>
    <w:rsid w:val="006B2679"/>
    <w:rsid w:val="006B2A01"/>
    <w:rsid w:val="006B2DC9"/>
    <w:rsid w:val="006B2FBF"/>
    <w:rsid w:val="006B34B4"/>
    <w:rsid w:val="006B3A99"/>
    <w:rsid w:val="006B43B5"/>
    <w:rsid w:val="006B4847"/>
    <w:rsid w:val="006B4E87"/>
    <w:rsid w:val="006B5B2C"/>
    <w:rsid w:val="006B5B59"/>
    <w:rsid w:val="006B5D62"/>
    <w:rsid w:val="006B6017"/>
    <w:rsid w:val="006B6078"/>
    <w:rsid w:val="006B60EE"/>
    <w:rsid w:val="006B65EC"/>
    <w:rsid w:val="006B7001"/>
    <w:rsid w:val="006B75E9"/>
    <w:rsid w:val="006B7657"/>
    <w:rsid w:val="006B773C"/>
    <w:rsid w:val="006B78FB"/>
    <w:rsid w:val="006C040E"/>
    <w:rsid w:val="006C070B"/>
    <w:rsid w:val="006C1817"/>
    <w:rsid w:val="006C1C6F"/>
    <w:rsid w:val="006C1CE0"/>
    <w:rsid w:val="006C2067"/>
    <w:rsid w:val="006C2316"/>
    <w:rsid w:val="006C29EC"/>
    <w:rsid w:val="006C2BA2"/>
    <w:rsid w:val="006C337B"/>
    <w:rsid w:val="006C36FC"/>
    <w:rsid w:val="006C38C5"/>
    <w:rsid w:val="006C3E8C"/>
    <w:rsid w:val="006C4652"/>
    <w:rsid w:val="006C48BA"/>
    <w:rsid w:val="006C48C4"/>
    <w:rsid w:val="006C53B6"/>
    <w:rsid w:val="006C563D"/>
    <w:rsid w:val="006C57F4"/>
    <w:rsid w:val="006C5B91"/>
    <w:rsid w:val="006C5D3A"/>
    <w:rsid w:val="006C606B"/>
    <w:rsid w:val="006C6183"/>
    <w:rsid w:val="006C67C8"/>
    <w:rsid w:val="006C689D"/>
    <w:rsid w:val="006C6D6A"/>
    <w:rsid w:val="006C6ECB"/>
    <w:rsid w:val="006C6F08"/>
    <w:rsid w:val="006C71A6"/>
    <w:rsid w:val="006C73F5"/>
    <w:rsid w:val="006C7978"/>
    <w:rsid w:val="006C7B72"/>
    <w:rsid w:val="006D01E8"/>
    <w:rsid w:val="006D0491"/>
    <w:rsid w:val="006D08E8"/>
    <w:rsid w:val="006D0B39"/>
    <w:rsid w:val="006D0EF4"/>
    <w:rsid w:val="006D1634"/>
    <w:rsid w:val="006D177F"/>
    <w:rsid w:val="006D19A3"/>
    <w:rsid w:val="006D1AFA"/>
    <w:rsid w:val="006D1DCD"/>
    <w:rsid w:val="006D1DD7"/>
    <w:rsid w:val="006D226C"/>
    <w:rsid w:val="006D272E"/>
    <w:rsid w:val="006D3513"/>
    <w:rsid w:val="006D3878"/>
    <w:rsid w:val="006D41B5"/>
    <w:rsid w:val="006D5347"/>
    <w:rsid w:val="006D5394"/>
    <w:rsid w:val="006D53F0"/>
    <w:rsid w:val="006D53F4"/>
    <w:rsid w:val="006D5638"/>
    <w:rsid w:val="006D5958"/>
    <w:rsid w:val="006D5BBA"/>
    <w:rsid w:val="006D61FB"/>
    <w:rsid w:val="006D69DD"/>
    <w:rsid w:val="006D6F7B"/>
    <w:rsid w:val="006D70C2"/>
    <w:rsid w:val="006D70E6"/>
    <w:rsid w:val="006D7103"/>
    <w:rsid w:val="006D7272"/>
    <w:rsid w:val="006D7618"/>
    <w:rsid w:val="006E024C"/>
    <w:rsid w:val="006E065A"/>
    <w:rsid w:val="006E09C4"/>
    <w:rsid w:val="006E0E92"/>
    <w:rsid w:val="006E11F8"/>
    <w:rsid w:val="006E1253"/>
    <w:rsid w:val="006E129F"/>
    <w:rsid w:val="006E1AA3"/>
    <w:rsid w:val="006E1E2D"/>
    <w:rsid w:val="006E20FB"/>
    <w:rsid w:val="006E29A0"/>
    <w:rsid w:val="006E2A79"/>
    <w:rsid w:val="006E2E7E"/>
    <w:rsid w:val="006E3099"/>
    <w:rsid w:val="006E349F"/>
    <w:rsid w:val="006E36CF"/>
    <w:rsid w:val="006E3768"/>
    <w:rsid w:val="006E3B45"/>
    <w:rsid w:val="006E4107"/>
    <w:rsid w:val="006E430A"/>
    <w:rsid w:val="006E4A92"/>
    <w:rsid w:val="006E4CD5"/>
    <w:rsid w:val="006E4FE9"/>
    <w:rsid w:val="006E59C8"/>
    <w:rsid w:val="006E5FE2"/>
    <w:rsid w:val="006E703B"/>
    <w:rsid w:val="006E7F9C"/>
    <w:rsid w:val="006E7FE5"/>
    <w:rsid w:val="006F0047"/>
    <w:rsid w:val="006F03C8"/>
    <w:rsid w:val="006F1309"/>
    <w:rsid w:val="006F14DF"/>
    <w:rsid w:val="006F198F"/>
    <w:rsid w:val="006F1A22"/>
    <w:rsid w:val="006F2BBC"/>
    <w:rsid w:val="006F2F27"/>
    <w:rsid w:val="006F2FCC"/>
    <w:rsid w:val="006F31D1"/>
    <w:rsid w:val="006F36AB"/>
    <w:rsid w:val="006F36F7"/>
    <w:rsid w:val="006F3987"/>
    <w:rsid w:val="006F39C3"/>
    <w:rsid w:val="006F51CE"/>
    <w:rsid w:val="006F523F"/>
    <w:rsid w:val="006F587A"/>
    <w:rsid w:val="006F5967"/>
    <w:rsid w:val="006F6003"/>
    <w:rsid w:val="006F6A5C"/>
    <w:rsid w:val="006F6C69"/>
    <w:rsid w:val="006F76E0"/>
    <w:rsid w:val="006F7F70"/>
    <w:rsid w:val="00700872"/>
    <w:rsid w:val="0070108A"/>
    <w:rsid w:val="00701180"/>
    <w:rsid w:val="007013A9"/>
    <w:rsid w:val="007014A1"/>
    <w:rsid w:val="00701C67"/>
    <w:rsid w:val="00701C86"/>
    <w:rsid w:val="00702289"/>
    <w:rsid w:val="00702EFC"/>
    <w:rsid w:val="00702FB0"/>
    <w:rsid w:val="007034B6"/>
    <w:rsid w:val="00703CD8"/>
    <w:rsid w:val="00703DA0"/>
    <w:rsid w:val="00704130"/>
    <w:rsid w:val="00704AA1"/>
    <w:rsid w:val="00704D52"/>
    <w:rsid w:val="00705069"/>
    <w:rsid w:val="00705692"/>
    <w:rsid w:val="00705E23"/>
    <w:rsid w:val="00705ED4"/>
    <w:rsid w:val="00706469"/>
    <w:rsid w:val="00706558"/>
    <w:rsid w:val="007067CE"/>
    <w:rsid w:val="00707553"/>
    <w:rsid w:val="00707CCD"/>
    <w:rsid w:val="0071002A"/>
    <w:rsid w:val="007105DE"/>
    <w:rsid w:val="0071062F"/>
    <w:rsid w:val="007106B9"/>
    <w:rsid w:val="00710774"/>
    <w:rsid w:val="00710CBE"/>
    <w:rsid w:val="00711300"/>
    <w:rsid w:val="00711436"/>
    <w:rsid w:val="00711BEB"/>
    <w:rsid w:val="00711FD6"/>
    <w:rsid w:val="00712A6B"/>
    <w:rsid w:val="007139A8"/>
    <w:rsid w:val="00713B82"/>
    <w:rsid w:val="00713D87"/>
    <w:rsid w:val="00714208"/>
    <w:rsid w:val="00714DBF"/>
    <w:rsid w:val="0071557F"/>
    <w:rsid w:val="00715731"/>
    <w:rsid w:val="00715A96"/>
    <w:rsid w:val="00715AA6"/>
    <w:rsid w:val="00715E36"/>
    <w:rsid w:val="00715F66"/>
    <w:rsid w:val="0071665C"/>
    <w:rsid w:val="00716DEF"/>
    <w:rsid w:val="00717018"/>
    <w:rsid w:val="0071729E"/>
    <w:rsid w:val="007173AA"/>
    <w:rsid w:val="00717429"/>
    <w:rsid w:val="007174E1"/>
    <w:rsid w:val="007174E7"/>
    <w:rsid w:val="00717605"/>
    <w:rsid w:val="00720A28"/>
    <w:rsid w:val="00720B25"/>
    <w:rsid w:val="007211E6"/>
    <w:rsid w:val="00721699"/>
    <w:rsid w:val="00721CF9"/>
    <w:rsid w:val="00721D41"/>
    <w:rsid w:val="00721E51"/>
    <w:rsid w:val="0072218F"/>
    <w:rsid w:val="007221E7"/>
    <w:rsid w:val="0072256F"/>
    <w:rsid w:val="007232BA"/>
    <w:rsid w:val="0072334B"/>
    <w:rsid w:val="007234EF"/>
    <w:rsid w:val="00723D28"/>
    <w:rsid w:val="00724C8B"/>
    <w:rsid w:val="00724DAB"/>
    <w:rsid w:val="00725086"/>
    <w:rsid w:val="0072571D"/>
    <w:rsid w:val="00725D58"/>
    <w:rsid w:val="0072642A"/>
    <w:rsid w:val="0072644B"/>
    <w:rsid w:val="00726776"/>
    <w:rsid w:val="0072685A"/>
    <w:rsid w:val="00726B60"/>
    <w:rsid w:val="00726D22"/>
    <w:rsid w:val="00726F4D"/>
    <w:rsid w:val="0072790C"/>
    <w:rsid w:val="00727C2C"/>
    <w:rsid w:val="00727C6B"/>
    <w:rsid w:val="00727F94"/>
    <w:rsid w:val="00730010"/>
    <w:rsid w:val="00730032"/>
    <w:rsid w:val="007301CD"/>
    <w:rsid w:val="007301D1"/>
    <w:rsid w:val="0073048E"/>
    <w:rsid w:val="00730522"/>
    <w:rsid w:val="007311A2"/>
    <w:rsid w:val="00731B6C"/>
    <w:rsid w:val="00731CA6"/>
    <w:rsid w:val="007325A0"/>
    <w:rsid w:val="007325E8"/>
    <w:rsid w:val="00732F5E"/>
    <w:rsid w:val="0073316B"/>
    <w:rsid w:val="0073396A"/>
    <w:rsid w:val="00734B97"/>
    <w:rsid w:val="00735896"/>
    <w:rsid w:val="007359A2"/>
    <w:rsid w:val="007368B3"/>
    <w:rsid w:val="00737084"/>
    <w:rsid w:val="007378B5"/>
    <w:rsid w:val="00740275"/>
    <w:rsid w:val="00740438"/>
    <w:rsid w:val="00740551"/>
    <w:rsid w:val="00740786"/>
    <w:rsid w:val="007407AA"/>
    <w:rsid w:val="00740AA2"/>
    <w:rsid w:val="00741329"/>
    <w:rsid w:val="00741A56"/>
    <w:rsid w:val="00741CF5"/>
    <w:rsid w:val="00741EF4"/>
    <w:rsid w:val="007420DC"/>
    <w:rsid w:val="007427F4"/>
    <w:rsid w:val="00742C7E"/>
    <w:rsid w:val="007434ED"/>
    <w:rsid w:val="0074369B"/>
    <w:rsid w:val="0074437C"/>
    <w:rsid w:val="00744492"/>
    <w:rsid w:val="007444E1"/>
    <w:rsid w:val="007452F4"/>
    <w:rsid w:val="00745464"/>
    <w:rsid w:val="007466E2"/>
    <w:rsid w:val="00746848"/>
    <w:rsid w:val="00746C60"/>
    <w:rsid w:val="00746D16"/>
    <w:rsid w:val="007470EC"/>
    <w:rsid w:val="007471B9"/>
    <w:rsid w:val="0074774A"/>
    <w:rsid w:val="00747A90"/>
    <w:rsid w:val="00747D1C"/>
    <w:rsid w:val="007500CE"/>
    <w:rsid w:val="00750247"/>
    <w:rsid w:val="00750557"/>
    <w:rsid w:val="00750C53"/>
    <w:rsid w:val="00750FA1"/>
    <w:rsid w:val="007511AA"/>
    <w:rsid w:val="007512AD"/>
    <w:rsid w:val="007513A5"/>
    <w:rsid w:val="007516F4"/>
    <w:rsid w:val="0075171B"/>
    <w:rsid w:val="007519CE"/>
    <w:rsid w:val="00751A78"/>
    <w:rsid w:val="0075231C"/>
    <w:rsid w:val="0075268F"/>
    <w:rsid w:val="00752A26"/>
    <w:rsid w:val="007531E9"/>
    <w:rsid w:val="007532B6"/>
    <w:rsid w:val="00753768"/>
    <w:rsid w:val="00753B82"/>
    <w:rsid w:val="00753FD9"/>
    <w:rsid w:val="00754252"/>
    <w:rsid w:val="00754404"/>
    <w:rsid w:val="007547BF"/>
    <w:rsid w:val="007548FF"/>
    <w:rsid w:val="00754AED"/>
    <w:rsid w:val="00754B0F"/>
    <w:rsid w:val="00754D29"/>
    <w:rsid w:val="00754DE0"/>
    <w:rsid w:val="0075527D"/>
    <w:rsid w:val="007554D8"/>
    <w:rsid w:val="00755732"/>
    <w:rsid w:val="00755882"/>
    <w:rsid w:val="007558D7"/>
    <w:rsid w:val="00756AB3"/>
    <w:rsid w:val="00756D3D"/>
    <w:rsid w:val="00756D9D"/>
    <w:rsid w:val="0075773C"/>
    <w:rsid w:val="007605AA"/>
    <w:rsid w:val="00760DE9"/>
    <w:rsid w:val="00760EA0"/>
    <w:rsid w:val="00760F04"/>
    <w:rsid w:val="00761367"/>
    <w:rsid w:val="00761664"/>
    <w:rsid w:val="00761DBB"/>
    <w:rsid w:val="007620D3"/>
    <w:rsid w:val="00762311"/>
    <w:rsid w:val="007632F8"/>
    <w:rsid w:val="007635F0"/>
    <w:rsid w:val="00763AC4"/>
    <w:rsid w:val="00763FF4"/>
    <w:rsid w:val="007644DE"/>
    <w:rsid w:val="007647ED"/>
    <w:rsid w:val="00764C12"/>
    <w:rsid w:val="00765477"/>
    <w:rsid w:val="00765E94"/>
    <w:rsid w:val="00765EEF"/>
    <w:rsid w:val="0076620A"/>
    <w:rsid w:val="00766923"/>
    <w:rsid w:val="00766B0F"/>
    <w:rsid w:val="00766BB6"/>
    <w:rsid w:val="00766FA4"/>
    <w:rsid w:val="00767E83"/>
    <w:rsid w:val="00767EB2"/>
    <w:rsid w:val="0077003C"/>
    <w:rsid w:val="00770D33"/>
    <w:rsid w:val="00770ECF"/>
    <w:rsid w:val="0077180F"/>
    <w:rsid w:val="00771A5E"/>
    <w:rsid w:val="0077236F"/>
    <w:rsid w:val="00772982"/>
    <w:rsid w:val="00772E94"/>
    <w:rsid w:val="00772F16"/>
    <w:rsid w:val="007731CD"/>
    <w:rsid w:val="007733B4"/>
    <w:rsid w:val="00773AA3"/>
    <w:rsid w:val="00774806"/>
    <w:rsid w:val="00774980"/>
    <w:rsid w:val="00774A0D"/>
    <w:rsid w:val="0077533A"/>
    <w:rsid w:val="00775642"/>
    <w:rsid w:val="00775BC9"/>
    <w:rsid w:val="00775FCD"/>
    <w:rsid w:val="0077641C"/>
    <w:rsid w:val="00776794"/>
    <w:rsid w:val="00776CFB"/>
    <w:rsid w:val="0077730D"/>
    <w:rsid w:val="00777523"/>
    <w:rsid w:val="007775CD"/>
    <w:rsid w:val="007777A0"/>
    <w:rsid w:val="00777835"/>
    <w:rsid w:val="007778C1"/>
    <w:rsid w:val="00777C71"/>
    <w:rsid w:val="00777FDF"/>
    <w:rsid w:val="0078050D"/>
    <w:rsid w:val="007806AD"/>
    <w:rsid w:val="00780A8F"/>
    <w:rsid w:val="00780B05"/>
    <w:rsid w:val="00780F90"/>
    <w:rsid w:val="0078168C"/>
    <w:rsid w:val="00781808"/>
    <w:rsid w:val="0078198F"/>
    <w:rsid w:val="007819ED"/>
    <w:rsid w:val="00781C2F"/>
    <w:rsid w:val="007823E2"/>
    <w:rsid w:val="00782448"/>
    <w:rsid w:val="00782580"/>
    <w:rsid w:val="00782915"/>
    <w:rsid w:val="00782C6C"/>
    <w:rsid w:val="00782E4B"/>
    <w:rsid w:val="007835C3"/>
    <w:rsid w:val="007837A1"/>
    <w:rsid w:val="007839C6"/>
    <w:rsid w:val="00783B31"/>
    <w:rsid w:val="00784046"/>
    <w:rsid w:val="00784704"/>
    <w:rsid w:val="00784742"/>
    <w:rsid w:val="007851CB"/>
    <w:rsid w:val="007856BB"/>
    <w:rsid w:val="00785A84"/>
    <w:rsid w:val="00785DB5"/>
    <w:rsid w:val="00786545"/>
    <w:rsid w:val="00786717"/>
    <w:rsid w:val="00787161"/>
    <w:rsid w:val="0078765C"/>
    <w:rsid w:val="00787F3D"/>
    <w:rsid w:val="007905E6"/>
    <w:rsid w:val="00790CC4"/>
    <w:rsid w:val="00790E0D"/>
    <w:rsid w:val="007912C9"/>
    <w:rsid w:val="00791715"/>
    <w:rsid w:val="00791D9F"/>
    <w:rsid w:val="007921CA"/>
    <w:rsid w:val="00792212"/>
    <w:rsid w:val="007936A8"/>
    <w:rsid w:val="00793A53"/>
    <w:rsid w:val="0079447C"/>
    <w:rsid w:val="007944C2"/>
    <w:rsid w:val="007944C9"/>
    <w:rsid w:val="00794976"/>
    <w:rsid w:val="00794DC9"/>
    <w:rsid w:val="007954A0"/>
    <w:rsid w:val="00795976"/>
    <w:rsid w:val="00795DD2"/>
    <w:rsid w:val="00795EFB"/>
    <w:rsid w:val="00795F7E"/>
    <w:rsid w:val="00796995"/>
    <w:rsid w:val="00796BF1"/>
    <w:rsid w:val="007977FE"/>
    <w:rsid w:val="00797F2A"/>
    <w:rsid w:val="007A01A9"/>
    <w:rsid w:val="007A034F"/>
    <w:rsid w:val="007A0CFA"/>
    <w:rsid w:val="007A1585"/>
    <w:rsid w:val="007A1AD5"/>
    <w:rsid w:val="007A1FCB"/>
    <w:rsid w:val="007A23E7"/>
    <w:rsid w:val="007A2908"/>
    <w:rsid w:val="007A2D22"/>
    <w:rsid w:val="007A339A"/>
    <w:rsid w:val="007A33FE"/>
    <w:rsid w:val="007A385F"/>
    <w:rsid w:val="007A38C3"/>
    <w:rsid w:val="007A38EA"/>
    <w:rsid w:val="007A3DD9"/>
    <w:rsid w:val="007A427A"/>
    <w:rsid w:val="007A42D3"/>
    <w:rsid w:val="007A4F09"/>
    <w:rsid w:val="007A51A6"/>
    <w:rsid w:val="007A5311"/>
    <w:rsid w:val="007A574F"/>
    <w:rsid w:val="007A588B"/>
    <w:rsid w:val="007A5A25"/>
    <w:rsid w:val="007A5ADB"/>
    <w:rsid w:val="007A5BFB"/>
    <w:rsid w:val="007A6047"/>
    <w:rsid w:val="007A69B2"/>
    <w:rsid w:val="007A7891"/>
    <w:rsid w:val="007B0184"/>
    <w:rsid w:val="007B03A3"/>
    <w:rsid w:val="007B0C0E"/>
    <w:rsid w:val="007B17C0"/>
    <w:rsid w:val="007B1A35"/>
    <w:rsid w:val="007B1BBB"/>
    <w:rsid w:val="007B1DFD"/>
    <w:rsid w:val="007B2AA9"/>
    <w:rsid w:val="007B2C4C"/>
    <w:rsid w:val="007B3180"/>
    <w:rsid w:val="007B332F"/>
    <w:rsid w:val="007B35ED"/>
    <w:rsid w:val="007B3A77"/>
    <w:rsid w:val="007B3CDE"/>
    <w:rsid w:val="007B3F26"/>
    <w:rsid w:val="007B42E9"/>
    <w:rsid w:val="007B44B6"/>
    <w:rsid w:val="007B4F1D"/>
    <w:rsid w:val="007B5097"/>
    <w:rsid w:val="007B5148"/>
    <w:rsid w:val="007B56A3"/>
    <w:rsid w:val="007B5870"/>
    <w:rsid w:val="007B5A08"/>
    <w:rsid w:val="007B5C54"/>
    <w:rsid w:val="007B6623"/>
    <w:rsid w:val="007B685C"/>
    <w:rsid w:val="007B78E4"/>
    <w:rsid w:val="007C049C"/>
    <w:rsid w:val="007C0BF1"/>
    <w:rsid w:val="007C10E9"/>
    <w:rsid w:val="007C1512"/>
    <w:rsid w:val="007C181F"/>
    <w:rsid w:val="007C1850"/>
    <w:rsid w:val="007C1A10"/>
    <w:rsid w:val="007C1D43"/>
    <w:rsid w:val="007C23A6"/>
    <w:rsid w:val="007C2505"/>
    <w:rsid w:val="007C275D"/>
    <w:rsid w:val="007C288B"/>
    <w:rsid w:val="007C374D"/>
    <w:rsid w:val="007C4138"/>
    <w:rsid w:val="007C44B3"/>
    <w:rsid w:val="007C4921"/>
    <w:rsid w:val="007C5115"/>
    <w:rsid w:val="007C59C2"/>
    <w:rsid w:val="007C5EA6"/>
    <w:rsid w:val="007C602B"/>
    <w:rsid w:val="007C69F5"/>
    <w:rsid w:val="007C6D2C"/>
    <w:rsid w:val="007C6EA1"/>
    <w:rsid w:val="007C6EEA"/>
    <w:rsid w:val="007C6F5F"/>
    <w:rsid w:val="007C750D"/>
    <w:rsid w:val="007C77EF"/>
    <w:rsid w:val="007D04E8"/>
    <w:rsid w:val="007D097C"/>
    <w:rsid w:val="007D0A5F"/>
    <w:rsid w:val="007D10F2"/>
    <w:rsid w:val="007D1125"/>
    <w:rsid w:val="007D1EEC"/>
    <w:rsid w:val="007D1F48"/>
    <w:rsid w:val="007D20C5"/>
    <w:rsid w:val="007D297B"/>
    <w:rsid w:val="007D3038"/>
    <w:rsid w:val="007D3840"/>
    <w:rsid w:val="007D41C9"/>
    <w:rsid w:val="007D4328"/>
    <w:rsid w:val="007D4629"/>
    <w:rsid w:val="007D48DC"/>
    <w:rsid w:val="007D50A9"/>
    <w:rsid w:val="007D50C9"/>
    <w:rsid w:val="007D53C8"/>
    <w:rsid w:val="007D599D"/>
    <w:rsid w:val="007D5AB4"/>
    <w:rsid w:val="007D6069"/>
    <w:rsid w:val="007D6766"/>
    <w:rsid w:val="007D67BF"/>
    <w:rsid w:val="007D67DA"/>
    <w:rsid w:val="007D6F2D"/>
    <w:rsid w:val="007D721A"/>
    <w:rsid w:val="007D7DCC"/>
    <w:rsid w:val="007D7E13"/>
    <w:rsid w:val="007D7E8C"/>
    <w:rsid w:val="007E0083"/>
    <w:rsid w:val="007E0200"/>
    <w:rsid w:val="007E0218"/>
    <w:rsid w:val="007E0B71"/>
    <w:rsid w:val="007E0DAF"/>
    <w:rsid w:val="007E0F6E"/>
    <w:rsid w:val="007E10E0"/>
    <w:rsid w:val="007E11D3"/>
    <w:rsid w:val="007E1872"/>
    <w:rsid w:val="007E1890"/>
    <w:rsid w:val="007E18E2"/>
    <w:rsid w:val="007E19CA"/>
    <w:rsid w:val="007E1BA6"/>
    <w:rsid w:val="007E22AD"/>
    <w:rsid w:val="007E241F"/>
    <w:rsid w:val="007E2B82"/>
    <w:rsid w:val="007E2C6B"/>
    <w:rsid w:val="007E36B1"/>
    <w:rsid w:val="007E3F03"/>
    <w:rsid w:val="007E5026"/>
    <w:rsid w:val="007E5051"/>
    <w:rsid w:val="007E52DA"/>
    <w:rsid w:val="007E5497"/>
    <w:rsid w:val="007E59BB"/>
    <w:rsid w:val="007E5D0F"/>
    <w:rsid w:val="007E5D32"/>
    <w:rsid w:val="007E5FEF"/>
    <w:rsid w:val="007E620D"/>
    <w:rsid w:val="007E6CA9"/>
    <w:rsid w:val="007E7331"/>
    <w:rsid w:val="007E7642"/>
    <w:rsid w:val="007E7E4A"/>
    <w:rsid w:val="007F0073"/>
    <w:rsid w:val="007F0444"/>
    <w:rsid w:val="007F04D7"/>
    <w:rsid w:val="007F061F"/>
    <w:rsid w:val="007F08B8"/>
    <w:rsid w:val="007F0F55"/>
    <w:rsid w:val="007F128E"/>
    <w:rsid w:val="007F22A4"/>
    <w:rsid w:val="007F2821"/>
    <w:rsid w:val="007F2E39"/>
    <w:rsid w:val="007F2E7E"/>
    <w:rsid w:val="007F3635"/>
    <w:rsid w:val="007F404D"/>
    <w:rsid w:val="007F44CF"/>
    <w:rsid w:val="007F44DF"/>
    <w:rsid w:val="007F4A7E"/>
    <w:rsid w:val="007F4C3C"/>
    <w:rsid w:val="007F57CB"/>
    <w:rsid w:val="007F5FED"/>
    <w:rsid w:val="007F6057"/>
    <w:rsid w:val="007F667C"/>
    <w:rsid w:val="007F6F1C"/>
    <w:rsid w:val="007F7749"/>
    <w:rsid w:val="007F77B0"/>
    <w:rsid w:val="007F7951"/>
    <w:rsid w:val="007F7C76"/>
    <w:rsid w:val="007F7D62"/>
    <w:rsid w:val="0080036B"/>
    <w:rsid w:val="008004A1"/>
    <w:rsid w:val="00800839"/>
    <w:rsid w:val="00800BA5"/>
    <w:rsid w:val="00800EED"/>
    <w:rsid w:val="008021E9"/>
    <w:rsid w:val="00802B3D"/>
    <w:rsid w:val="00802C75"/>
    <w:rsid w:val="008030C5"/>
    <w:rsid w:val="008031A3"/>
    <w:rsid w:val="0080423D"/>
    <w:rsid w:val="008042DD"/>
    <w:rsid w:val="00804689"/>
    <w:rsid w:val="0080474A"/>
    <w:rsid w:val="00804ADE"/>
    <w:rsid w:val="00804BB0"/>
    <w:rsid w:val="00804E1D"/>
    <w:rsid w:val="0080548A"/>
    <w:rsid w:val="00805892"/>
    <w:rsid w:val="00806102"/>
    <w:rsid w:val="00806120"/>
    <w:rsid w:val="008071E9"/>
    <w:rsid w:val="008074A7"/>
    <w:rsid w:val="008075B4"/>
    <w:rsid w:val="0080769D"/>
    <w:rsid w:val="00807916"/>
    <w:rsid w:val="00807CE6"/>
    <w:rsid w:val="00807E0A"/>
    <w:rsid w:val="00810E29"/>
    <w:rsid w:val="00810F1B"/>
    <w:rsid w:val="00810F9B"/>
    <w:rsid w:val="0081116D"/>
    <w:rsid w:val="00811390"/>
    <w:rsid w:val="00811FC7"/>
    <w:rsid w:val="00812CCA"/>
    <w:rsid w:val="0081376A"/>
    <w:rsid w:val="00813B59"/>
    <w:rsid w:val="00813C1B"/>
    <w:rsid w:val="00813D8E"/>
    <w:rsid w:val="00813F9A"/>
    <w:rsid w:val="00813FCA"/>
    <w:rsid w:val="0081418F"/>
    <w:rsid w:val="00814B14"/>
    <w:rsid w:val="00814D12"/>
    <w:rsid w:val="00814EDD"/>
    <w:rsid w:val="008150B9"/>
    <w:rsid w:val="00815132"/>
    <w:rsid w:val="0081519F"/>
    <w:rsid w:val="00815D9A"/>
    <w:rsid w:val="00815E19"/>
    <w:rsid w:val="00815E34"/>
    <w:rsid w:val="00815F8A"/>
    <w:rsid w:val="0081623B"/>
    <w:rsid w:val="008163A4"/>
    <w:rsid w:val="008166E5"/>
    <w:rsid w:val="00816C98"/>
    <w:rsid w:val="00816DE2"/>
    <w:rsid w:val="00817269"/>
    <w:rsid w:val="008179F2"/>
    <w:rsid w:val="00817C19"/>
    <w:rsid w:val="008203D9"/>
    <w:rsid w:val="0082116C"/>
    <w:rsid w:val="00821230"/>
    <w:rsid w:val="0082153B"/>
    <w:rsid w:val="00821734"/>
    <w:rsid w:val="00821AE4"/>
    <w:rsid w:val="00822522"/>
    <w:rsid w:val="008228C1"/>
    <w:rsid w:val="00822DF4"/>
    <w:rsid w:val="00822EBD"/>
    <w:rsid w:val="00822FBE"/>
    <w:rsid w:val="00823312"/>
    <w:rsid w:val="00824004"/>
    <w:rsid w:val="0082435C"/>
    <w:rsid w:val="00824EB3"/>
    <w:rsid w:val="0082519F"/>
    <w:rsid w:val="00825475"/>
    <w:rsid w:val="00825680"/>
    <w:rsid w:val="008256FC"/>
    <w:rsid w:val="00825BC2"/>
    <w:rsid w:val="00825F60"/>
    <w:rsid w:val="00825FA0"/>
    <w:rsid w:val="008261BD"/>
    <w:rsid w:val="00826630"/>
    <w:rsid w:val="008268B6"/>
    <w:rsid w:val="0082740B"/>
    <w:rsid w:val="008275D6"/>
    <w:rsid w:val="008276FB"/>
    <w:rsid w:val="008277B7"/>
    <w:rsid w:val="00827A23"/>
    <w:rsid w:val="00830940"/>
    <w:rsid w:val="00830AF0"/>
    <w:rsid w:val="0083104F"/>
    <w:rsid w:val="0083119B"/>
    <w:rsid w:val="0083154E"/>
    <w:rsid w:val="008316B4"/>
    <w:rsid w:val="008318B5"/>
    <w:rsid w:val="0083219C"/>
    <w:rsid w:val="008323B9"/>
    <w:rsid w:val="0083288F"/>
    <w:rsid w:val="0083295E"/>
    <w:rsid w:val="00833A3C"/>
    <w:rsid w:val="00833B35"/>
    <w:rsid w:val="00834406"/>
    <w:rsid w:val="00834927"/>
    <w:rsid w:val="00834DD8"/>
    <w:rsid w:val="00835037"/>
    <w:rsid w:val="0083519B"/>
    <w:rsid w:val="00835517"/>
    <w:rsid w:val="00835553"/>
    <w:rsid w:val="008360F8"/>
    <w:rsid w:val="008369D5"/>
    <w:rsid w:val="00836B49"/>
    <w:rsid w:val="00836F2A"/>
    <w:rsid w:val="00837870"/>
    <w:rsid w:val="008401E1"/>
    <w:rsid w:val="00840273"/>
    <w:rsid w:val="008403A6"/>
    <w:rsid w:val="00840AF9"/>
    <w:rsid w:val="00840C7D"/>
    <w:rsid w:val="00840E02"/>
    <w:rsid w:val="00840F11"/>
    <w:rsid w:val="008413D4"/>
    <w:rsid w:val="0084274D"/>
    <w:rsid w:val="0084354E"/>
    <w:rsid w:val="0084355C"/>
    <w:rsid w:val="008438E7"/>
    <w:rsid w:val="00843A21"/>
    <w:rsid w:val="00844DB9"/>
    <w:rsid w:val="00845575"/>
    <w:rsid w:val="0084562E"/>
    <w:rsid w:val="008456D7"/>
    <w:rsid w:val="00845B1B"/>
    <w:rsid w:val="00845FF4"/>
    <w:rsid w:val="008463F2"/>
    <w:rsid w:val="00846464"/>
    <w:rsid w:val="008472A8"/>
    <w:rsid w:val="008475A4"/>
    <w:rsid w:val="008477DD"/>
    <w:rsid w:val="008479A2"/>
    <w:rsid w:val="00847ED7"/>
    <w:rsid w:val="0085009A"/>
    <w:rsid w:val="00850FFA"/>
    <w:rsid w:val="00851612"/>
    <w:rsid w:val="00851929"/>
    <w:rsid w:val="00851C10"/>
    <w:rsid w:val="00852201"/>
    <w:rsid w:val="008522F7"/>
    <w:rsid w:val="00852553"/>
    <w:rsid w:val="00852862"/>
    <w:rsid w:val="00853594"/>
    <w:rsid w:val="00853EB2"/>
    <w:rsid w:val="0085409F"/>
    <w:rsid w:val="008545DA"/>
    <w:rsid w:val="00854B7B"/>
    <w:rsid w:val="00854B87"/>
    <w:rsid w:val="00854FAC"/>
    <w:rsid w:val="008551EC"/>
    <w:rsid w:val="0085574D"/>
    <w:rsid w:val="008566B1"/>
    <w:rsid w:val="0085696B"/>
    <w:rsid w:val="00856995"/>
    <w:rsid w:val="00856D8E"/>
    <w:rsid w:val="00856DC3"/>
    <w:rsid w:val="00856DFC"/>
    <w:rsid w:val="0085709A"/>
    <w:rsid w:val="008573FA"/>
    <w:rsid w:val="00857475"/>
    <w:rsid w:val="0085764B"/>
    <w:rsid w:val="0085792C"/>
    <w:rsid w:val="0086027A"/>
    <w:rsid w:val="008603F4"/>
    <w:rsid w:val="00860454"/>
    <w:rsid w:val="00860E55"/>
    <w:rsid w:val="00861706"/>
    <w:rsid w:val="0086190A"/>
    <w:rsid w:val="00861B51"/>
    <w:rsid w:val="00863703"/>
    <w:rsid w:val="00863ACD"/>
    <w:rsid w:val="00863B86"/>
    <w:rsid w:val="00863F48"/>
    <w:rsid w:val="008640CE"/>
    <w:rsid w:val="00864271"/>
    <w:rsid w:val="00864739"/>
    <w:rsid w:val="00864E7D"/>
    <w:rsid w:val="008657F1"/>
    <w:rsid w:val="0086597E"/>
    <w:rsid w:val="0086694D"/>
    <w:rsid w:val="00866CA4"/>
    <w:rsid w:val="00866DB3"/>
    <w:rsid w:val="00866ECF"/>
    <w:rsid w:val="008673B4"/>
    <w:rsid w:val="00867486"/>
    <w:rsid w:val="0086763C"/>
    <w:rsid w:val="00867667"/>
    <w:rsid w:val="008676AD"/>
    <w:rsid w:val="008677AB"/>
    <w:rsid w:val="00867982"/>
    <w:rsid w:val="00867AD3"/>
    <w:rsid w:val="00867F3E"/>
    <w:rsid w:val="00867F76"/>
    <w:rsid w:val="00870202"/>
    <w:rsid w:val="00870976"/>
    <w:rsid w:val="00870D65"/>
    <w:rsid w:val="00870EE4"/>
    <w:rsid w:val="00871272"/>
    <w:rsid w:val="00871770"/>
    <w:rsid w:val="00871A76"/>
    <w:rsid w:val="008722F2"/>
    <w:rsid w:val="008723AC"/>
    <w:rsid w:val="008728D7"/>
    <w:rsid w:val="00872FFF"/>
    <w:rsid w:val="00873445"/>
    <w:rsid w:val="0087363A"/>
    <w:rsid w:val="0087450F"/>
    <w:rsid w:val="00874A30"/>
    <w:rsid w:val="00874FFD"/>
    <w:rsid w:val="0087584F"/>
    <w:rsid w:val="00875AEB"/>
    <w:rsid w:val="00876128"/>
    <w:rsid w:val="00876291"/>
    <w:rsid w:val="008762F0"/>
    <w:rsid w:val="008764C5"/>
    <w:rsid w:val="00876649"/>
    <w:rsid w:val="00876866"/>
    <w:rsid w:val="00876BA7"/>
    <w:rsid w:val="00877105"/>
    <w:rsid w:val="00877339"/>
    <w:rsid w:val="00877AB8"/>
    <w:rsid w:val="00880774"/>
    <w:rsid w:val="0088119C"/>
    <w:rsid w:val="008813AB"/>
    <w:rsid w:val="008818E3"/>
    <w:rsid w:val="0088253F"/>
    <w:rsid w:val="00882715"/>
    <w:rsid w:val="008828CC"/>
    <w:rsid w:val="00882C53"/>
    <w:rsid w:val="00882F18"/>
    <w:rsid w:val="00883272"/>
    <w:rsid w:val="008836B5"/>
    <w:rsid w:val="0088379D"/>
    <w:rsid w:val="00883C21"/>
    <w:rsid w:val="008843CF"/>
    <w:rsid w:val="00884BEB"/>
    <w:rsid w:val="00885489"/>
    <w:rsid w:val="0088552D"/>
    <w:rsid w:val="008857D6"/>
    <w:rsid w:val="00885E7F"/>
    <w:rsid w:val="008860EC"/>
    <w:rsid w:val="008864C3"/>
    <w:rsid w:val="00886CD1"/>
    <w:rsid w:val="00886E25"/>
    <w:rsid w:val="00887763"/>
    <w:rsid w:val="00887938"/>
    <w:rsid w:val="00887DDC"/>
    <w:rsid w:val="008901F1"/>
    <w:rsid w:val="00890207"/>
    <w:rsid w:val="0089042F"/>
    <w:rsid w:val="00890CD0"/>
    <w:rsid w:val="00890D49"/>
    <w:rsid w:val="00890DB5"/>
    <w:rsid w:val="00890EEC"/>
    <w:rsid w:val="0089156E"/>
    <w:rsid w:val="008917AF"/>
    <w:rsid w:val="00891CB9"/>
    <w:rsid w:val="00891DF4"/>
    <w:rsid w:val="008921BD"/>
    <w:rsid w:val="00892FF5"/>
    <w:rsid w:val="008935E8"/>
    <w:rsid w:val="00893721"/>
    <w:rsid w:val="008940FD"/>
    <w:rsid w:val="00894203"/>
    <w:rsid w:val="00894919"/>
    <w:rsid w:val="00894E12"/>
    <w:rsid w:val="008953A2"/>
    <w:rsid w:val="008954D3"/>
    <w:rsid w:val="0089557F"/>
    <w:rsid w:val="00895704"/>
    <w:rsid w:val="00895743"/>
    <w:rsid w:val="00895CB0"/>
    <w:rsid w:val="00895D23"/>
    <w:rsid w:val="00896D75"/>
    <w:rsid w:val="008972E1"/>
    <w:rsid w:val="00897720"/>
    <w:rsid w:val="00897D7A"/>
    <w:rsid w:val="00897E25"/>
    <w:rsid w:val="008A0877"/>
    <w:rsid w:val="008A09C0"/>
    <w:rsid w:val="008A0D76"/>
    <w:rsid w:val="008A13C3"/>
    <w:rsid w:val="008A1970"/>
    <w:rsid w:val="008A1F6C"/>
    <w:rsid w:val="008A2436"/>
    <w:rsid w:val="008A2A4A"/>
    <w:rsid w:val="008A3514"/>
    <w:rsid w:val="008A367E"/>
    <w:rsid w:val="008A3889"/>
    <w:rsid w:val="008A39B9"/>
    <w:rsid w:val="008A4310"/>
    <w:rsid w:val="008A4D33"/>
    <w:rsid w:val="008A5824"/>
    <w:rsid w:val="008A5DCE"/>
    <w:rsid w:val="008A5F68"/>
    <w:rsid w:val="008A710D"/>
    <w:rsid w:val="008A79D7"/>
    <w:rsid w:val="008A7E42"/>
    <w:rsid w:val="008B01A2"/>
    <w:rsid w:val="008B0240"/>
    <w:rsid w:val="008B0277"/>
    <w:rsid w:val="008B034B"/>
    <w:rsid w:val="008B0972"/>
    <w:rsid w:val="008B0D53"/>
    <w:rsid w:val="008B1268"/>
    <w:rsid w:val="008B1601"/>
    <w:rsid w:val="008B180C"/>
    <w:rsid w:val="008B1E0A"/>
    <w:rsid w:val="008B2757"/>
    <w:rsid w:val="008B2936"/>
    <w:rsid w:val="008B2EEE"/>
    <w:rsid w:val="008B37C5"/>
    <w:rsid w:val="008B3AF9"/>
    <w:rsid w:val="008B40CC"/>
    <w:rsid w:val="008B4359"/>
    <w:rsid w:val="008B4C9A"/>
    <w:rsid w:val="008B4DF6"/>
    <w:rsid w:val="008B4E7A"/>
    <w:rsid w:val="008B5401"/>
    <w:rsid w:val="008B54D3"/>
    <w:rsid w:val="008B59F2"/>
    <w:rsid w:val="008B6721"/>
    <w:rsid w:val="008B699C"/>
    <w:rsid w:val="008B7088"/>
    <w:rsid w:val="008B71A5"/>
    <w:rsid w:val="008B7328"/>
    <w:rsid w:val="008B73E5"/>
    <w:rsid w:val="008B75C6"/>
    <w:rsid w:val="008B77A0"/>
    <w:rsid w:val="008C0727"/>
    <w:rsid w:val="008C08D5"/>
    <w:rsid w:val="008C0912"/>
    <w:rsid w:val="008C1636"/>
    <w:rsid w:val="008C1C21"/>
    <w:rsid w:val="008C1FB9"/>
    <w:rsid w:val="008C2157"/>
    <w:rsid w:val="008C25D3"/>
    <w:rsid w:val="008C2DF1"/>
    <w:rsid w:val="008C2E29"/>
    <w:rsid w:val="008C30B4"/>
    <w:rsid w:val="008C3277"/>
    <w:rsid w:val="008C39E5"/>
    <w:rsid w:val="008C3C36"/>
    <w:rsid w:val="008C3E0F"/>
    <w:rsid w:val="008C4730"/>
    <w:rsid w:val="008C48F9"/>
    <w:rsid w:val="008C4AB9"/>
    <w:rsid w:val="008C53E1"/>
    <w:rsid w:val="008C5801"/>
    <w:rsid w:val="008C608E"/>
    <w:rsid w:val="008C691F"/>
    <w:rsid w:val="008C6C57"/>
    <w:rsid w:val="008C76B9"/>
    <w:rsid w:val="008C76F3"/>
    <w:rsid w:val="008C7F32"/>
    <w:rsid w:val="008D0FE7"/>
    <w:rsid w:val="008D1313"/>
    <w:rsid w:val="008D1494"/>
    <w:rsid w:val="008D14BA"/>
    <w:rsid w:val="008D15B5"/>
    <w:rsid w:val="008D1606"/>
    <w:rsid w:val="008D1880"/>
    <w:rsid w:val="008D19AC"/>
    <w:rsid w:val="008D1E8E"/>
    <w:rsid w:val="008D20B9"/>
    <w:rsid w:val="008D2296"/>
    <w:rsid w:val="008D3506"/>
    <w:rsid w:val="008D3B5A"/>
    <w:rsid w:val="008D3F5A"/>
    <w:rsid w:val="008D40B4"/>
    <w:rsid w:val="008D40E4"/>
    <w:rsid w:val="008D4426"/>
    <w:rsid w:val="008D4601"/>
    <w:rsid w:val="008D464D"/>
    <w:rsid w:val="008D4CD0"/>
    <w:rsid w:val="008D4D7E"/>
    <w:rsid w:val="008D5352"/>
    <w:rsid w:val="008D573E"/>
    <w:rsid w:val="008D59DE"/>
    <w:rsid w:val="008D5BA4"/>
    <w:rsid w:val="008D5F7D"/>
    <w:rsid w:val="008D6EE1"/>
    <w:rsid w:val="008D74AF"/>
    <w:rsid w:val="008E081F"/>
    <w:rsid w:val="008E085E"/>
    <w:rsid w:val="008E0872"/>
    <w:rsid w:val="008E09EC"/>
    <w:rsid w:val="008E0E6F"/>
    <w:rsid w:val="008E0FAB"/>
    <w:rsid w:val="008E13DD"/>
    <w:rsid w:val="008E17C7"/>
    <w:rsid w:val="008E1CA3"/>
    <w:rsid w:val="008E32C0"/>
    <w:rsid w:val="008E3308"/>
    <w:rsid w:val="008E37A8"/>
    <w:rsid w:val="008E37D0"/>
    <w:rsid w:val="008E3848"/>
    <w:rsid w:val="008E434D"/>
    <w:rsid w:val="008E455B"/>
    <w:rsid w:val="008E48E6"/>
    <w:rsid w:val="008E4A9B"/>
    <w:rsid w:val="008E4E9E"/>
    <w:rsid w:val="008E4EB6"/>
    <w:rsid w:val="008E4F54"/>
    <w:rsid w:val="008E4F6F"/>
    <w:rsid w:val="008E52D2"/>
    <w:rsid w:val="008E5B01"/>
    <w:rsid w:val="008E62F0"/>
    <w:rsid w:val="008E66D8"/>
    <w:rsid w:val="008E6B75"/>
    <w:rsid w:val="008E7231"/>
    <w:rsid w:val="008E78FB"/>
    <w:rsid w:val="008E7927"/>
    <w:rsid w:val="008E7B02"/>
    <w:rsid w:val="008E7C20"/>
    <w:rsid w:val="008E7CD2"/>
    <w:rsid w:val="008E7EEA"/>
    <w:rsid w:val="008E7EEB"/>
    <w:rsid w:val="008F05A1"/>
    <w:rsid w:val="008F09E2"/>
    <w:rsid w:val="008F0A0F"/>
    <w:rsid w:val="008F0A38"/>
    <w:rsid w:val="008F0E91"/>
    <w:rsid w:val="008F1001"/>
    <w:rsid w:val="008F153D"/>
    <w:rsid w:val="008F184D"/>
    <w:rsid w:val="008F1B19"/>
    <w:rsid w:val="008F1C4E"/>
    <w:rsid w:val="008F1D81"/>
    <w:rsid w:val="008F1E61"/>
    <w:rsid w:val="008F2539"/>
    <w:rsid w:val="008F3964"/>
    <w:rsid w:val="008F3A3D"/>
    <w:rsid w:val="008F3FD2"/>
    <w:rsid w:val="008F4349"/>
    <w:rsid w:val="008F4689"/>
    <w:rsid w:val="008F4708"/>
    <w:rsid w:val="008F491D"/>
    <w:rsid w:val="008F4DF8"/>
    <w:rsid w:val="008F4E3F"/>
    <w:rsid w:val="008F5815"/>
    <w:rsid w:val="008F592B"/>
    <w:rsid w:val="008F68F1"/>
    <w:rsid w:val="008F6B20"/>
    <w:rsid w:val="008F7471"/>
    <w:rsid w:val="008F74EF"/>
    <w:rsid w:val="008F752D"/>
    <w:rsid w:val="008F7A14"/>
    <w:rsid w:val="00900077"/>
    <w:rsid w:val="00900205"/>
    <w:rsid w:val="009009C7"/>
    <w:rsid w:val="00900B5A"/>
    <w:rsid w:val="00900BA6"/>
    <w:rsid w:val="00900BB3"/>
    <w:rsid w:val="00900F66"/>
    <w:rsid w:val="009012E3"/>
    <w:rsid w:val="0090130F"/>
    <w:rsid w:val="00901341"/>
    <w:rsid w:val="0090172E"/>
    <w:rsid w:val="00901FA4"/>
    <w:rsid w:val="00902540"/>
    <w:rsid w:val="00902786"/>
    <w:rsid w:val="00902B73"/>
    <w:rsid w:val="00902C21"/>
    <w:rsid w:val="0090327A"/>
    <w:rsid w:val="0090372A"/>
    <w:rsid w:val="00903798"/>
    <w:rsid w:val="009041D3"/>
    <w:rsid w:val="00904455"/>
    <w:rsid w:val="009048AD"/>
    <w:rsid w:val="00904C53"/>
    <w:rsid w:val="00904D20"/>
    <w:rsid w:val="009053DB"/>
    <w:rsid w:val="00905580"/>
    <w:rsid w:val="009055B7"/>
    <w:rsid w:val="0090580B"/>
    <w:rsid w:val="0090617A"/>
    <w:rsid w:val="00906285"/>
    <w:rsid w:val="009062FD"/>
    <w:rsid w:val="00906B71"/>
    <w:rsid w:val="00907781"/>
    <w:rsid w:val="00907985"/>
    <w:rsid w:val="00907C41"/>
    <w:rsid w:val="00907D76"/>
    <w:rsid w:val="0091021E"/>
    <w:rsid w:val="00910B87"/>
    <w:rsid w:val="00910C45"/>
    <w:rsid w:val="00910DEF"/>
    <w:rsid w:val="0091137C"/>
    <w:rsid w:val="00911CCA"/>
    <w:rsid w:val="00911EE0"/>
    <w:rsid w:val="009121AA"/>
    <w:rsid w:val="00912711"/>
    <w:rsid w:val="00912D2F"/>
    <w:rsid w:val="00913926"/>
    <w:rsid w:val="00913C0A"/>
    <w:rsid w:val="00914287"/>
    <w:rsid w:val="00914314"/>
    <w:rsid w:val="009144B6"/>
    <w:rsid w:val="00914D5F"/>
    <w:rsid w:val="00915059"/>
    <w:rsid w:val="009151B3"/>
    <w:rsid w:val="0091524E"/>
    <w:rsid w:val="00915B4B"/>
    <w:rsid w:val="00915D30"/>
    <w:rsid w:val="00916036"/>
    <w:rsid w:val="00916116"/>
    <w:rsid w:val="009162FA"/>
    <w:rsid w:val="009163D9"/>
    <w:rsid w:val="00916DE9"/>
    <w:rsid w:val="00917745"/>
    <w:rsid w:val="009178A0"/>
    <w:rsid w:val="00917AF7"/>
    <w:rsid w:val="00917D27"/>
    <w:rsid w:val="00921A7A"/>
    <w:rsid w:val="00921C11"/>
    <w:rsid w:val="00922000"/>
    <w:rsid w:val="00922007"/>
    <w:rsid w:val="0092203D"/>
    <w:rsid w:val="009222B5"/>
    <w:rsid w:val="00922D4D"/>
    <w:rsid w:val="00923423"/>
    <w:rsid w:val="00924777"/>
    <w:rsid w:val="00924C34"/>
    <w:rsid w:val="00925866"/>
    <w:rsid w:val="00925A1F"/>
    <w:rsid w:val="00925E16"/>
    <w:rsid w:val="009263E6"/>
    <w:rsid w:val="00926577"/>
    <w:rsid w:val="00926710"/>
    <w:rsid w:val="00926775"/>
    <w:rsid w:val="009268AD"/>
    <w:rsid w:val="00926F66"/>
    <w:rsid w:val="00927CF6"/>
    <w:rsid w:val="00930365"/>
    <w:rsid w:val="009304C9"/>
    <w:rsid w:val="00931932"/>
    <w:rsid w:val="00932167"/>
    <w:rsid w:val="00932281"/>
    <w:rsid w:val="00932434"/>
    <w:rsid w:val="00932652"/>
    <w:rsid w:val="009326F5"/>
    <w:rsid w:val="00932935"/>
    <w:rsid w:val="009337DD"/>
    <w:rsid w:val="00933A31"/>
    <w:rsid w:val="00933E7C"/>
    <w:rsid w:val="00934377"/>
    <w:rsid w:val="00934470"/>
    <w:rsid w:val="00934712"/>
    <w:rsid w:val="00934B6F"/>
    <w:rsid w:val="00934EBA"/>
    <w:rsid w:val="009351B0"/>
    <w:rsid w:val="00935211"/>
    <w:rsid w:val="00936136"/>
    <w:rsid w:val="009368D3"/>
    <w:rsid w:val="00936C11"/>
    <w:rsid w:val="00937219"/>
    <w:rsid w:val="009373ED"/>
    <w:rsid w:val="009374F9"/>
    <w:rsid w:val="00937CE9"/>
    <w:rsid w:val="00940085"/>
    <w:rsid w:val="009410B6"/>
    <w:rsid w:val="009415BA"/>
    <w:rsid w:val="009419FD"/>
    <w:rsid w:val="00941B08"/>
    <w:rsid w:val="00941D87"/>
    <w:rsid w:val="0094454A"/>
    <w:rsid w:val="00945665"/>
    <w:rsid w:val="00945BBC"/>
    <w:rsid w:val="0094657D"/>
    <w:rsid w:val="009468EE"/>
    <w:rsid w:val="00946A5B"/>
    <w:rsid w:val="009470DD"/>
    <w:rsid w:val="00947482"/>
    <w:rsid w:val="00947E38"/>
    <w:rsid w:val="00947EBB"/>
    <w:rsid w:val="009504E5"/>
    <w:rsid w:val="009505F2"/>
    <w:rsid w:val="0095092F"/>
    <w:rsid w:val="00950AC8"/>
    <w:rsid w:val="00950F10"/>
    <w:rsid w:val="00951106"/>
    <w:rsid w:val="00951539"/>
    <w:rsid w:val="00951650"/>
    <w:rsid w:val="00951732"/>
    <w:rsid w:val="00951B32"/>
    <w:rsid w:val="00952219"/>
    <w:rsid w:val="0095292B"/>
    <w:rsid w:val="00952A7B"/>
    <w:rsid w:val="00952C0D"/>
    <w:rsid w:val="00952E02"/>
    <w:rsid w:val="00953580"/>
    <w:rsid w:val="00953625"/>
    <w:rsid w:val="0095366D"/>
    <w:rsid w:val="00953ABD"/>
    <w:rsid w:val="00953EE0"/>
    <w:rsid w:val="00954D78"/>
    <w:rsid w:val="00954E26"/>
    <w:rsid w:val="00954F02"/>
    <w:rsid w:val="00954F0B"/>
    <w:rsid w:val="0095570D"/>
    <w:rsid w:val="00956A3A"/>
    <w:rsid w:val="00956F5A"/>
    <w:rsid w:val="00956FC9"/>
    <w:rsid w:val="00957592"/>
    <w:rsid w:val="00957E95"/>
    <w:rsid w:val="00960227"/>
    <w:rsid w:val="009603D8"/>
    <w:rsid w:val="00960592"/>
    <w:rsid w:val="00960A05"/>
    <w:rsid w:val="00960B99"/>
    <w:rsid w:val="00960C82"/>
    <w:rsid w:val="00961EAE"/>
    <w:rsid w:val="00961F61"/>
    <w:rsid w:val="009620E7"/>
    <w:rsid w:val="00962C96"/>
    <w:rsid w:val="00962E05"/>
    <w:rsid w:val="00963029"/>
    <w:rsid w:val="0096320D"/>
    <w:rsid w:val="00963291"/>
    <w:rsid w:val="00963A3F"/>
    <w:rsid w:val="00963D0B"/>
    <w:rsid w:val="009646EA"/>
    <w:rsid w:val="00964955"/>
    <w:rsid w:val="00964F49"/>
    <w:rsid w:val="00965623"/>
    <w:rsid w:val="00965F4A"/>
    <w:rsid w:val="00966E80"/>
    <w:rsid w:val="0096710B"/>
    <w:rsid w:val="00967176"/>
    <w:rsid w:val="00967185"/>
    <w:rsid w:val="009672C7"/>
    <w:rsid w:val="0096763F"/>
    <w:rsid w:val="0096764D"/>
    <w:rsid w:val="009676DB"/>
    <w:rsid w:val="00967D7D"/>
    <w:rsid w:val="0097029F"/>
    <w:rsid w:val="00970919"/>
    <w:rsid w:val="00970A66"/>
    <w:rsid w:val="00970AEB"/>
    <w:rsid w:val="00971482"/>
    <w:rsid w:val="00971A5D"/>
    <w:rsid w:val="00971DE2"/>
    <w:rsid w:val="00971F67"/>
    <w:rsid w:val="009723B1"/>
    <w:rsid w:val="009723DE"/>
    <w:rsid w:val="00972542"/>
    <w:rsid w:val="00973F69"/>
    <w:rsid w:val="00974211"/>
    <w:rsid w:val="009743C6"/>
    <w:rsid w:val="0097443D"/>
    <w:rsid w:val="00974C75"/>
    <w:rsid w:val="00975383"/>
    <w:rsid w:val="00975F45"/>
    <w:rsid w:val="00976021"/>
    <w:rsid w:val="00976344"/>
    <w:rsid w:val="00976452"/>
    <w:rsid w:val="00976581"/>
    <w:rsid w:val="00977290"/>
    <w:rsid w:val="00977371"/>
    <w:rsid w:val="009776CB"/>
    <w:rsid w:val="00977843"/>
    <w:rsid w:val="00977F75"/>
    <w:rsid w:val="009802AE"/>
    <w:rsid w:val="00980D4D"/>
    <w:rsid w:val="009812F8"/>
    <w:rsid w:val="009819F8"/>
    <w:rsid w:val="00982091"/>
    <w:rsid w:val="009821FF"/>
    <w:rsid w:val="00982C75"/>
    <w:rsid w:val="00982EA2"/>
    <w:rsid w:val="00982FA3"/>
    <w:rsid w:val="009834FB"/>
    <w:rsid w:val="009838B9"/>
    <w:rsid w:val="009839C6"/>
    <w:rsid w:val="009839EF"/>
    <w:rsid w:val="00984078"/>
    <w:rsid w:val="00984AC0"/>
    <w:rsid w:val="00984D90"/>
    <w:rsid w:val="009856FA"/>
    <w:rsid w:val="00985840"/>
    <w:rsid w:val="00985AD7"/>
    <w:rsid w:val="00985B5C"/>
    <w:rsid w:val="00985DA0"/>
    <w:rsid w:val="00985DBB"/>
    <w:rsid w:val="00985E9F"/>
    <w:rsid w:val="009869B8"/>
    <w:rsid w:val="00986AB6"/>
    <w:rsid w:val="00986BBE"/>
    <w:rsid w:val="00986DE4"/>
    <w:rsid w:val="00987496"/>
    <w:rsid w:val="0098788B"/>
    <w:rsid w:val="00987A76"/>
    <w:rsid w:val="0099090E"/>
    <w:rsid w:val="00990A1A"/>
    <w:rsid w:val="00990A74"/>
    <w:rsid w:val="00991161"/>
    <w:rsid w:val="00991400"/>
    <w:rsid w:val="009918A9"/>
    <w:rsid w:val="00991907"/>
    <w:rsid w:val="00991D51"/>
    <w:rsid w:val="009922D3"/>
    <w:rsid w:val="00992546"/>
    <w:rsid w:val="00992A59"/>
    <w:rsid w:val="00992D36"/>
    <w:rsid w:val="00992EFF"/>
    <w:rsid w:val="009932D9"/>
    <w:rsid w:val="00993A46"/>
    <w:rsid w:val="00993A70"/>
    <w:rsid w:val="00993E15"/>
    <w:rsid w:val="0099434D"/>
    <w:rsid w:val="00994493"/>
    <w:rsid w:val="00994514"/>
    <w:rsid w:val="00995CB1"/>
    <w:rsid w:val="009962C6"/>
    <w:rsid w:val="00996414"/>
    <w:rsid w:val="00996627"/>
    <w:rsid w:val="009968FC"/>
    <w:rsid w:val="0099696B"/>
    <w:rsid w:val="00996A5B"/>
    <w:rsid w:val="009970D5"/>
    <w:rsid w:val="00997446"/>
    <w:rsid w:val="00997969"/>
    <w:rsid w:val="00997CE6"/>
    <w:rsid w:val="009A022E"/>
    <w:rsid w:val="009A0577"/>
    <w:rsid w:val="009A1888"/>
    <w:rsid w:val="009A1A57"/>
    <w:rsid w:val="009A1AC6"/>
    <w:rsid w:val="009A1AFF"/>
    <w:rsid w:val="009A2675"/>
    <w:rsid w:val="009A293F"/>
    <w:rsid w:val="009A3503"/>
    <w:rsid w:val="009A3C72"/>
    <w:rsid w:val="009A4151"/>
    <w:rsid w:val="009A4723"/>
    <w:rsid w:val="009A4868"/>
    <w:rsid w:val="009A4BD4"/>
    <w:rsid w:val="009A4F2C"/>
    <w:rsid w:val="009A551C"/>
    <w:rsid w:val="009A6055"/>
    <w:rsid w:val="009A6202"/>
    <w:rsid w:val="009A62EF"/>
    <w:rsid w:val="009A7381"/>
    <w:rsid w:val="009A74F2"/>
    <w:rsid w:val="009B024D"/>
    <w:rsid w:val="009B0DA7"/>
    <w:rsid w:val="009B11C3"/>
    <w:rsid w:val="009B1467"/>
    <w:rsid w:val="009B1494"/>
    <w:rsid w:val="009B19EE"/>
    <w:rsid w:val="009B1E3E"/>
    <w:rsid w:val="009B2275"/>
    <w:rsid w:val="009B28F2"/>
    <w:rsid w:val="009B2C7E"/>
    <w:rsid w:val="009B2EEE"/>
    <w:rsid w:val="009B333B"/>
    <w:rsid w:val="009B461F"/>
    <w:rsid w:val="009B53F5"/>
    <w:rsid w:val="009B567A"/>
    <w:rsid w:val="009B5CD8"/>
    <w:rsid w:val="009B5FB9"/>
    <w:rsid w:val="009B633D"/>
    <w:rsid w:val="009B69E9"/>
    <w:rsid w:val="009B6FF0"/>
    <w:rsid w:val="009B7B9C"/>
    <w:rsid w:val="009B7D1F"/>
    <w:rsid w:val="009C030E"/>
    <w:rsid w:val="009C04B0"/>
    <w:rsid w:val="009C0AC3"/>
    <w:rsid w:val="009C1279"/>
    <w:rsid w:val="009C1CBF"/>
    <w:rsid w:val="009C1E7C"/>
    <w:rsid w:val="009C1E93"/>
    <w:rsid w:val="009C289F"/>
    <w:rsid w:val="009C2A0B"/>
    <w:rsid w:val="009C2DA3"/>
    <w:rsid w:val="009C30D3"/>
    <w:rsid w:val="009C3608"/>
    <w:rsid w:val="009C3F85"/>
    <w:rsid w:val="009C41D0"/>
    <w:rsid w:val="009C5C62"/>
    <w:rsid w:val="009C6087"/>
    <w:rsid w:val="009C6A73"/>
    <w:rsid w:val="009C6CC6"/>
    <w:rsid w:val="009C7790"/>
    <w:rsid w:val="009C7975"/>
    <w:rsid w:val="009D009E"/>
    <w:rsid w:val="009D0429"/>
    <w:rsid w:val="009D06A7"/>
    <w:rsid w:val="009D0D85"/>
    <w:rsid w:val="009D1502"/>
    <w:rsid w:val="009D17ED"/>
    <w:rsid w:val="009D1CEB"/>
    <w:rsid w:val="009D1F0D"/>
    <w:rsid w:val="009D1F1D"/>
    <w:rsid w:val="009D243D"/>
    <w:rsid w:val="009D25BE"/>
    <w:rsid w:val="009D2ADB"/>
    <w:rsid w:val="009D2B9B"/>
    <w:rsid w:val="009D2C10"/>
    <w:rsid w:val="009D2DA1"/>
    <w:rsid w:val="009D30B6"/>
    <w:rsid w:val="009D3E9E"/>
    <w:rsid w:val="009D4004"/>
    <w:rsid w:val="009D4851"/>
    <w:rsid w:val="009D4D6F"/>
    <w:rsid w:val="009D4E5A"/>
    <w:rsid w:val="009D523D"/>
    <w:rsid w:val="009D5483"/>
    <w:rsid w:val="009D5637"/>
    <w:rsid w:val="009D56A5"/>
    <w:rsid w:val="009D5A58"/>
    <w:rsid w:val="009D5C17"/>
    <w:rsid w:val="009D75A5"/>
    <w:rsid w:val="009D7DD2"/>
    <w:rsid w:val="009E04D7"/>
    <w:rsid w:val="009E0626"/>
    <w:rsid w:val="009E118D"/>
    <w:rsid w:val="009E1367"/>
    <w:rsid w:val="009E1418"/>
    <w:rsid w:val="009E1449"/>
    <w:rsid w:val="009E19A4"/>
    <w:rsid w:val="009E1A04"/>
    <w:rsid w:val="009E1CBE"/>
    <w:rsid w:val="009E1D10"/>
    <w:rsid w:val="009E238B"/>
    <w:rsid w:val="009E23C5"/>
    <w:rsid w:val="009E385B"/>
    <w:rsid w:val="009E39AD"/>
    <w:rsid w:val="009E3F26"/>
    <w:rsid w:val="009E58F7"/>
    <w:rsid w:val="009E5A39"/>
    <w:rsid w:val="009E5E61"/>
    <w:rsid w:val="009E62B0"/>
    <w:rsid w:val="009E68B4"/>
    <w:rsid w:val="009E7083"/>
    <w:rsid w:val="009E710E"/>
    <w:rsid w:val="009E76A9"/>
    <w:rsid w:val="009E7717"/>
    <w:rsid w:val="009E7921"/>
    <w:rsid w:val="009F0593"/>
    <w:rsid w:val="009F0831"/>
    <w:rsid w:val="009F0B0F"/>
    <w:rsid w:val="009F0DF3"/>
    <w:rsid w:val="009F0FE2"/>
    <w:rsid w:val="009F17B3"/>
    <w:rsid w:val="009F18C6"/>
    <w:rsid w:val="009F1B88"/>
    <w:rsid w:val="009F1D13"/>
    <w:rsid w:val="009F2332"/>
    <w:rsid w:val="009F280F"/>
    <w:rsid w:val="009F28A7"/>
    <w:rsid w:val="009F2E69"/>
    <w:rsid w:val="009F346C"/>
    <w:rsid w:val="009F3615"/>
    <w:rsid w:val="009F36E7"/>
    <w:rsid w:val="009F371C"/>
    <w:rsid w:val="009F3ED2"/>
    <w:rsid w:val="009F425E"/>
    <w:rsid w:val="009F451B"/>
    <w:rsid w:val="009F45DB"/>
    <w:rsid w:val="009F4700"/>
    <w:rsid w:val="009F479F"/>
    <w:rsid w:val="009F47DE"/>
    <w:rsid w:val="009F4A06"/>
    <w:rsid w:val="009F558D"/>
    <w:rsid w:val="009F5A26"/>
    <w:rsid w:val="009F5F6D"/>
    <w:rsid w:val="009F6138"/>
    <w:rsid w:val="009F61CB"/>
    <w:rsid w:val="009F75AE"/>
    <w:rsid w:val="009F794D"/>
    <w:rsid w:val="009F79A2"/>
    <w:rsid w:val="009F79BF"/>
    <w:rsid w:val="009F7DD6"/>
    <w:rsid w:val="00A0039E"/>
    <w:rsid w:val="00A003EF"/>
    <w:rsid w:val="00A01C92"/>
    <w:rsid w:val="00A020F4"/>
    <w:rsid w:val="00A02D1D"/>
    <w:rsid w:val="00A02DFB"/>
    <w:rsid w:val="00A02EAF"/>
    <w:rsid w:val="00A030A8"/>
    <w:rsid w:val="00A0376D"/>
    <w:rsid w:val="00A03A54"/>
    <w:rsid w:val="00A040CD"/>
    <w:rsid w:val="00A04665"/>
    <w:rsid w:val="00A04A36"/>
    <w:rsid w:val="00A04C37"/>
    <w:rsid w:val="00A05236"/>
    <w:rsid w:val="00A05949"/>
    <w:rsid w:val="00A05C6F"/>
    <w:rsid w:val="00A07AD3"/>
    <w:rsid w:val="00A07C7A"/>
    <w:rsid w:val="00A07DAA"/>
    <w:rsid w:val="00A07FEE"/>
    <w:rsid w:val="00A1029C"/>
    <w:rsid w:val="00A103DD"/>
    <w:rsid w:val="00A107BD"/>
    <w:rsid w:val="00A11AF4"/>
    <w:rsid w:val="00A11B9C"/>
    <w:rsid w:val="00A12143"/>
    <w:rsid w:val="00A130CA"/>
    <w:rsid w:val="00A13400"/>
    <w:rsid w:val="00A13544"/>
    <w:rsid w:val="00A13E68"/>
    <w:rsid w:val="00A14070"/>
    <w:rsid w:val="00A14403"/>
    <w:rsid w:val="00A145B4"/>
    <w:rsid w:val="00A14882"/>
    <w:rsid w:val="00A14C26"/>
    <w:rsid w:val="00A14E3C"/>
    <w:rsid w:val="00A15497"/>
    <w:rsid w:val="00A15540"/>
    <w:rsid w:val="00A15A07"/>
    <w:rsid w:val="00A16241"/>
    <w:rsid w:val="00A16334"/>
    <w:rsid w:val="00A167AF"/>
    <w:rsid w:val="00A16C13"/>
    <w:rsid w:val="00A16CE6"/>
    <w:rsid w:val="00A1727D"/>
    <w:rsid w:val="00A17B78"/>
    <w:rsid w:val="00A17B83"/>
    <w:rsid w:val="00A17CFA"/>
    <w:rsid w:val="00A17E0D"/>
    <w:rsid w:val="00A20A2A"/>
    <w:rsid w:val="00A20CAA"/>
    <w:rsid w:val="00A2158F"/>
    <w:rsid w:val="00A21727"/>
    <w:rsid w:val="00A217CC"/>
    <w:rsid w:val="00A21B2B"/>
    <w:rsid w:val="00A22039"/>
    <w:rsid w:val="00A222F8"/>
    <w:rsid w:val="00A224CE"/>
    <w:rsid w:val="00A22650"/>
    <w:rsid w:val="00A22D2F"/>
    <w:rsid w:val="00A22D68"/>
    <w:rsid w:val="00A22D79"/>
    <w:rsid w:val="00A23E17"/>
    <w:rsid w:val="00A23F17"/>
    <w:rsid w:val="00A241A8"/>
    <w:rsid w:val="00A24546"/>
    <w:rsid w:val="00A2459A"/>
    <w:rsid w:val="00A24B62"/>
    <w:rsid w:val="00A24C33"/>
    <w:rsid w:val="00A25590"/>
    <w:rsid w:val="00A258AB"/>
    <w:rsid w:val="00A259CC"/>
    <w:rsid w:val="00A26117"/>
    <w:rsid w:val="00A26580"/>
    <w:rsid w:val="00A267C1"/>
    <w:rsid w:val="00A27080"/>
    <w:rsid w:val="00A27DBA"/>
    <w:rsid w:val="00A303AF"/>
    <w:rsid w:val="00A30971"/>
    <w:rsid w:val="00A30AE0"/>
    <w:rsid w:val="00A30C76"/>
    <w:rsid w:val="00A3164E"/>
    <w:rsid w:val="00A3219B"/>
    <w:rsid w:val="00A32262"/>
    <w:rsid w:val="00A328D0"/>
    <w:rsid w:val="00A328E3"/>
    <w:rsid w:val="00A32B33"/>
    <w:rsid w:val="00A32C30"/>
    <w:rsid w:val="00A33CF1"/>
    <w:rsid w:val="00A343B7"/>
    <w:rsid w:val="00A3461D"/>
    <w:rsid w:val="00A348C3"/>
    <w:rsid w:val="00A353AC"/>
    <w:rsid w:val="00A35795"/>
    <w:rsid w:val="00A35BCB"/>
    <w:rsid w:val="00A35FA0"/>
    <w:rsid w:val="00A36668"/>
    <w:rsid w:val="00A3666E"/>
    <w:rsid w:val="00A36949"/>
    <w:rsid w:val="00A36DE6"/>
    <w:rsid w:val="00A36EF7"/>
    <w:rsid w:val="00A3762A"/>
    <w:rsid w:val="00A37804"/>
    <w:rsid w:val="00A40331"/>
    <w:rsid w:val="00A40E2E"/>
    <w:rsid w:val="00A4119D"/>
    <w:rsid w:val="00A417DD"/>
    <w:rsid w:val="00A41D51"/>
    <w:rsid w:val="00A423C7"/>
    <w:rsid w:val="00A4258E"/>
    <w:rsid w:val="00A42839"/>
    <w:rsid w:val="00A4321E"/>
    <w:rsid w:val="00A440FC"/>
    <w:rsid w:val="00A44D3A"/>
    <w:rsid w:val="00A457CE"/>
    <w:rsid w:val="00A458A5"/>
    <w:rsid w:val="00A45E59"/>
    <w:rsid w:val="00A45F8F"/>
    <w:rsid w:val="00A45FE9"/>
    <w:rsid w:val="00A463D6"/>
    <w:rsid w:val="00A46ACF"/>
    <w:rsid w:val="00A473E0"/>
    <w:rsid w:val="00A47865"/>
    <w:rsid w:val="00A47BDF"/>
    <w:rsid w:val="00A506CF"/>
    <w:rsid w:val="00A508BC"/>
    <w:rsid w:val="00A5093D"/>
    <w:rsid w:val="00A51245"/>
    <w:rsid w:val="00A51966"/>
    <w:rsid w:val="00A51C37"/>
    <w:rsid w:val="00A51C8E"/>
    <w:rsid w:val="00A51FF8"/>
    <w:rsid w:val="00A52FAD"/>
    <w:rsid w:val="00A53F35"/>
    <w:rsid w:val="00A54161"/>
    <w:rsid w:val="00A5489D"/>
    <w:rsid w:val="00A54C55"/>
    <w:rsid w:val="00A5503F"/>
    <w:rsid w:val="00A55B4A"/>
    <w:rsid w:val="00A56357"/>
    <w:rsid w:val="00A56902"/>
    <w:rsid w:val="00A5698E"/>
    <w:rsid w:val="00A56B52"/>
    <w:rsid w:val="00A56D58"/>
    <w:rsid w:val="00A57293"/>
    <w:rsid w:val="00A574D5"/>
    <w:rsid w:val="00A60276"/>
    <w:rsid w:val="00A6031C"/>
    <w:rsid w:val="00A6062A"/>
    <w:rsid w:val="00A61023"/>
    <w:rsid w:val="00A61314"/>
    <w:rsid w:val="00A6177E"/>
    <w:rsid w:val="00A61861"/>
    <w:rsid w:val="00A618C1"/>
    <w:rsid w:val="00A61C9B"/>
    <w:rsid w:val="00A62401"/>
    <w:rsid w:val="00A6254E"/>
    <w:rsid w:val="00A6259D"/>
    <w:rsid w:val="00A629C2"/>
    <w:rsid w:val="00A62A73"/>
    <w:rsid w:val="00A62DFF"/>
    <w:rsid w:val="00A633D3"/>
    <w:rsid w:val="00A636F1"/>
    <w:rsid w:val="00A638C6"/>
    <w:rsid w:val="00A63E08"/>
    <w:rsid w:val="00A6409F"/>
    <w:rsid w:val="00A6430B"/>
    <w:rsid w:val="00A64359"/>
    <w:rsid w:val="00A655D0"/>
    <w:rsid w:val="00A66161"/>
    <w:rsid w:val="00A66390"/>
    <w:rsid w:val="00A6646B"/>
    <w:rsid w:val="00A66CB8"/>
    <w:rsid w:val="00A66DBD"/>
    <w:rsid w:val="00A66F7B"/>
    <w:rsid w:val="00A66F95"/>
    <w:rsid w:val="00A67711"/>
    <w:rsid w:val="00A677A1"/>
    <w:rsid w:val="00A6789B"/>
    <w:rsid w:val="00A7035A"/>
    <w:rsid w:val="00A70439"/>
    <w:rsid w:val="00A70759"/>
    <w:rsid w:val="00A70FBA"/>
    <w:rsid w:val="00A7113F"/>
    <w:rsid w:val="00A7195A"/>
    <w:rsid w:val="00A7198C"/>
    <w:rsid w:val="00A71C06"/>
    <w:rsid w:val="00A71D8B"/>
    <w:rsid w:val="00A71F1A"/>
    <w:rsid w:val="00A721D3"/>
    <w:rsid w:val="00A72629"/>
    <w:rsid w:val="00A72B21"/>
    <w:rsid w:val="00A7354D"/>
    <w:rsid w:val="00A739AB"/>
    <w:rsid w:val="00A740A6"/>
    <w:rsid w:val="00A742BF"/>
    <w:rsid w:val="00A7432F"/>
    <w:rsid w:val="00A743A4"/>
    <w:rsid w:val="00A74808"/>
    <w:rsid w:val="00A749BE"/>
    <w:rsid w:val="00A74C54"/>
    <w:rsid w:val="00A74EBC"/>
    <w:rsid w:val="00A753E2"/>
    <w:rsid w:val="00A755D6"/>
    <w:rsid w:val="00A75A35"/>
    <w:rsid w:val="00A76497"/>
    <w:rsid w:val="00A76FAF"/>
    <w:rsid w:val="00A776F3"/>
    <w:rsid w:val="00A77807"/>
    <w:rsid w:val="00A77918"/>
    <w:rsid w:val="00A77B47"/>
    <w:rsid w:val="00A81003"/>
    <w:rsid w:val="00A81251"/>
    <w:rsid w:val="00A81517"/>
    <w:rsid w:val="00A82068"/>
    <w:rsid w:val="00A825AE"/>
    <w:rsid w:val="00A82653"/>
    <w:rsid w:val="00A82704"/>
    <w:rsid w:val="00A82793"/>
    <w:rsid w:val="00A83709"/>
    <w:rsid w:val="00A83785"/>
    <w:rsid w:val="00A83864"/>
    <w:rsid w:val="00A83B1A"/>
    <w:rsid w:val="00A83B1E"/>
    <w:rsid w:val="00A83B84"/>
    <w:rsid w:val="00A83D1C"/>
    <w:rsid w:val="00A83F91"/>
    <w:rsid w:val="00A84073"/>
    <w:rsid w:val="00A8433F"/>
    <w:rsid w:val="00A84CEF"/>
    <w:rsid w:val="00A86996"/>
    <w:rsid w:val="00A86DA6"/>
    <w:rsid w:val="00A878F1"/>
    <w:rsid w:val="00A87AEB"/>
    <w:rsid w:val="00A87E40"/>
    <w:rsid w:val="00A87E5A"/>
    <w:rsid w:val="00A87F90"/>
    <w:rsid w:val="00A90273"/>
    <w:rsid w:val="00A907C3"/>
    <w:rsid w:val="00A90F89"/>
    <w:rsid w:val="00A914A0"/>
    <w:rsid w:val="00A914ED"/>
    <w:rsid w:val="00A91A27"/>
    <w:rsid w:val="00A91C97"/>
    <w:rsid w:val="00A91CD1"/>
    <w:rsid w:val="00A92994"/>
    <w:rsid w:val="00A92B8E"/>
    <w:rsid w:val="00A9387D"/>
    <w:rsid w:val="00A93A96"/>
    <w:rsid w:val="00A94165"/>
    <w:rsid w:val="00A943D6"/>
    <w:rsid w:val="00A947B6"/>
    <w:rsid w:val="00A949CE"/>
    <w:rsid w:val="00A949D9"/>
    <w:rsid w:val="00A94A62"/>
    <w:rsid w:val="00A94D51"/>
    <w:rsid w:val="00A94F88"/>
    <w:rsid w:val="00A951BD"/>
    <w:rsid w:val="00A954C9"/>
    <w:rsid w:val="00A95FD3"/>
    <w:rsid w:val="00A96303"/>
    <w:rsid w:val="00A965AD"/>
    <w:rsid w:val="00A965D5"/>
    <w:rsid w:val="00A967ED"/>
    <w:rsid w:val="00A967F9"/>
    <w:rsid w:val="00A968F9"/>
    <w:rsid w:val="00A96B62"/>
    <w:rsid w:val="00A96D81"/>
    <w:rsid w:val="00A96DCD"/>
    <w:rsid w:val="00A96E94"/>
    <w:rsid w:val="00A96F9E"/>
    <w:rsid w:val="00A977E8"/>
    <w:rsid w:val="00AA04E1"/>
    <w:rsid w:val="00AA0FBA"/>
    <w:rsid w:val="00AA1168"/>
    <w:rsid w:val="00AA1369"/>
    <w:rsid w:val="00AA1BF3"/>
    <w:rsid w:val="00AA1D23"/>
    <w:rsid w:val="00AA1E18"/>
    <w:rsid w:val="00AA22F2"/>
    <w:rsid w:val="00AA2321"/>
    <w:rsid w:val="00AA233A"/>
    <w:rsid w:val="00AA2E9A"/>
    <w:rsid w:val="00AA3143"/>
    <w:rsid w:val="00AA3741"/>
    <w:rsid w:val="00AA39B3"/>
    <w:rsid w:val="00AA4328"/>
    <w:rsid w:val="00AA437C"/>
    <w:rsid w:val="00AA4747"/>
    <w:rsid w:val="00AA5107"/>
    <w:rsid w:val="00AA604A"/>
    <w:rsid w:val="00AA6778"/>
    <w:rsid w:val="00AB0759"/>
    <w:rsid w:val="00AB08B6"/>
    <w:rsid w:val="00AB0E35"/>
    <w:rsid w:val="00AB0F34"/>
    <w:rsid w:val="00AB1028"/>
    <w:rsid w:val="00AB1677"/>
    <w:rsid w:val="00AB1878"/>
    <w:rsid w:val="00AB1A6F"/>
    <w:rsid w:val="00AB1AC2"/>
    <w:rsid w:val="00AB1F99"/>
    <w:rsid w:val="00AB25A3"/>
    <w:rsid w:val="00AB27A5"/>
    <w:rsid w:val="00AB31C7"/>
    <w:rsid w:val="00AB389C"/>
    <w:rsid w:val="00AB389D"/>
    <w:rsid w:val="00AB3A3F"/>
    <w:rsid w:val="00AB3DD5"/>
    <w:rsid w:val="00AB48D0"/>
    <w:rsid w:val="00AB49F0"/>
    <w:rsid w:val="00AB4CA1"/>
    <w:rsid w:val="00AB4F22"/>
    <w:rsid w:val="00AB4FC9"/>
    <w:rsid w:val="00AB505B"/>
    <w:rsid w:val="00AB585B"/>
    <w:rsid w:val="00AB5A07"/>
    <w:rsid w:val="00AB5B1A"/>
    <w:rsid w:val="00AB5CEB"/>
    <w:rsid w:val="00AB66BC"/>
    <w:rsid w:val="00AB6FED"/>
    <w:rsid w:val="00AB746B"/>
    <w:rsid w:val="00AB74AC"/>
    <w:rsid w:val="00AB7709"/>
    <w:rsid w:val="00AB7794"/>
    <w:rsid w:val="00AB7A4C"/>
    <w:rsid w:val="00AB7C82"/>
    <w:rsid w:val="00AB7EBE"/>
    <w:rsid w:val="00AC0166"/>
    <w:rsid w:val="00AC01DD"/>
    <w:rsid w:val="00AC04E5"/>
    <w:rsid w:val="00AC05B0"/>
    <w:rsid w:val="00AC06C3"/>
    <w:rsid w:val="00AC0A63"/>
    <w:rsid w:val="00AC0A6A"/>
    <w:rsid w:val="00AC0F28"/>
    <w:rsid w:val="00AC1924"/>
    <w:rsid w:val="00AC1B09"/>
    <w:rsid w:val="00AC296A"/>
    <w:rsid w:val="00AC2A95"/>
    <w:rsid w:val="00AC2EC8"/>
    <w:rsid w:val="00AC3ACD"/>
    <w:rsid w:val="00AC3D15"/>
    <w:rsid w:val="00AC4728"/>
    <w:rsid w:val="00AC4FFA"/>
    <w:rsid w:val="00AC5293"/>
    <w:rsid w:val="00AC5E68"/>
    <w:rsid w:val="00AC61B2"/>
    <w:rsid w:val="00AC63B8"/>
    <w:rsid w:val="00AC6491"/>
    <w:rsid w:val="00AC68CF"/>
    <w:rsid w:val="00AC6B8B"/>
    <w:rsid w:val="00AC6FDE"/>
    <w:rsid w:val="00AC700D"/>
    <w:rsid w:val="00AC7633"/>
    <w:rsid w:val="00AC7B67"/>
    <w:rsid w:val="00AC7C95"/>
    <w:rsid w:val="00AD00AB"/>
    <w:rsid w:val="00AD03A4"/>
    <w:rsid w:val="00AD03E2"/>
    <w:rsid w:val="00AD0414"/>
    <w:rsid w:val="00AD06B6"/>
    <w:rsid w:val="00AD0F8C"/>
    <w:rsid w:val="00AD1242"/>
    <w:rsid w:val="00AD1684"/>
    <w:rsid w:val="00AD18AE"/>
    <w:rsid w:val="00AD18E2"/>
    <w:rsid w:val="00AD1DC0"/>
    <w:rsid w:val="00AD2F20"/>
    <w:rsid w:val="00AD31E7"/>
    <w:rsid w:val="00AD39EC"/>
    <w:rsid w:val="00AD3A8D"/>
    <w:rsid w:val="00AD3B63"/>
    <w:rsid w:val="00AD40B6"/>
    <w:rsid w:val="00AD4393"/>
    <w:rsid w:val="00AD4D74"/>
    <w:rsid w:val="00AD4DAE"/>
    <w:rsid w:val="00AD4E2D"/>
    <w:rsid w:val="00AD5547"/>
    <w:rsid w:val="00AD5719"/>
    <w:rsid w:val="00AD639A"/>
    <w:rsid w:val="00AD6DF8"/>
    <w:rsid w:val="00AD72DF"/>
    <w:rsid w:val="00AD7615"/>
    <w:rsid w:val="00AD772B"/>
    <w:rsid w:val="00AD77E6"/>
    <w:rsid w:val="00AD7B44"/>
    <w:rsid w:val="00AD7C53"/>
    <w:rsid w:val="00AD7C75"/>
    <w:rsid w:val="00AE02BC"/>
    <w:rsid w:val="00AE0472"/>
    <w:rsid w:val="00AE0621"/>
    <w:rsid w:val="00AE08F9"/>
    <w:rsid w:val="00AE0F66"/>
    <w:rsid w:val="00AE0FFB"/>
    <w:rsid w:val="00AE10FE"/>
    <w:rsid w:val="00AE1110"/>
    <w:rsid w:val="00AE14B3"/>
    <w:rsid w:val="00AE17D7"/>
    <w:rsid w:val="00AE1B7F"/>
    <w:rsid w:val="00AE1B88"/>
    <w:rsid w:val="00AE1E0C"/>
    <w:rsid w:val="00AE2EAA"/>
    <w:rsid w:val="00AE304F"/>
    <w:rsid w:val="00AE338A"/>
    <w:rsid w:val="00AE3857"/>
    <w:rsid w:val="00AE3913"/>
    <w:rsid w:val="00AE3C4C"/>
    <w:rsid w:val="00AE434D"/>
    <w:rsid w:val="00AE45C2"/>
    <w:rsid w:val="00AE57D2"/>
    <w:rsid w:val="00AE5A16"/>
    <w:rsid w:val="00AE5DE2"/>
    <w:rsid w:val="00AE5F54"/>
    <w:rsid w:val="00AE6172"/>
    <w:rsid w:val="00AE6FE1"/>
    <w:rsid w:val="00AE79D5"/>
    <w:rsid w:val="00AE7F78"/>
    <w:rsid w:val="00AF0037"/>
    <w:rsid w:val="00AF017E"/>
    <w:rsid w:val="00AF0420"/>
    <w:rsid w:val="00AF050D"/>
    <w:rsid w:val="00AF0B16"/>
    <w:rsid w:val="00AF0D3C"/>
    <w:rsid w:val="00AF0DE6"/>
    <w:rsid w:val="00AF17D8"/>
    <w:rsid w:val="00AF1AC3"/>
    <w:rsid w:val="00AF1BCC"/>
    <w:rsid w:val="00AF222B"/>
    <w:rsid w:val="00AF263A"/>
    <w:rsid w:val="00AF305C"/>
    <w:rsid w:val="00AF30F0"/>
    <w:rsid w:val="00AF321D"/>
    <w:rsid w:val="00AF34B7"/>
    <w:rsid w:val="00AF3720"/>
    <w:rsid w:val="00AF4831"/>
    <w:rsid w:val="00AF4937"/>
    <w:rsid w:val="00AF49BC"/>
    <w:rsid w:val="00AF4FD3"/>
    <w:rsid w:val="00AF5857"/>
    <w:rsid w:val="00AF5DB2"/>
    <w:rsid w:val="00AF5E9B"/>
    <w:rsid w:val="00AF5F89"/>
    <w:rsid w:val="00AF6C4E"/>
    <w:rsid w:val="00AF6E05"/>
    <w:rsid w:val="00AF7532"/>
    <w:rsid w:val="00AF778F"/>
    <w:rsid w:val="00AF793F"/>
    <w:rsid w:val="00AF7FAB"/>
    <w:rsid w:val="00B00B06"/>
    <w:rsid w:val="00B00B87"/>
    <w:rsid w:val="00B0129A"/>
    <w:rsid w:val="00B01E92"/>
    <w:rsid w:val="00B0288A"/>
    <w:rsid w:val="00B02CEC"/>
    <w:rsid w:val="00B032A3"/>
    <w:rsid w:val="00B0392C"/>
    <w:rsid w:val="00B04F04"/>
    <w:rsid w:val="00B04FF0"/>
    <w:rsid w:val="00B050DE"/>
    <w:rsid w:val="00B050F0"/>
    <w:rsid w:val="00B055D3"/>
    <w:rsid w:val="00B05BB1"/>
    <w:rsid w:val="00B05D0D"/>
    <w:rsid w:val="00B05E71"/>
    <w:rsid w:val="00B063C5"/>
    <w:rsid w:val="00B063E9"/>
    <w:rsid w:val="00B06672"/>
    <w:rsid w:val="00B06925"/>
    <w:rsid w:val="00B06DA0"/>
    <w:rsid w:val="00B06F9B"/>
    <w:rsid w:val="00B0720A"/>
    <w:rsid w:val="00B0730E"/>
    <w:rsid w:val="00B07AEA"/>
    <w:rsid w:val="00B10F69"/>
    <w:rsid w:val="00B113FC"/>
    <w:rsid w:val="00B11A76"/>
    <w:rsid w:val="00B12772"/>
    <w:rsid w:val="00B12870"/>
    <w:rsid w:val="00B12CF7"/>
    <w:rsid w:val="00B13789"/>
    <w:rsid w:val="00B13FA1"/>
    <w:rsid w:val="00B14125"/>
    <w:rsid w:val="00B141E6"/>
    <w:rsid w:val="00B14C5F"/>
    <w:rsid w:val="00B15364"/>
    <w:rsid w:val="00B15942"/>
    <w:rsid w:val="00B15BD4"/>
    <w:rsid w:val="00B15E74"/>
    <w:rsid w:val="00B16155"/>
    <w:rsid w:val="00B16314"/>
    <w:rsid w:val="00B16472"/>
    <w:rsid w:val="00B166B3"/>
    <w:rsid w:val="00B169D8"/>
    <w:rsid w:val="00B16AF2"/>
    <w:rsid w:val="00B16B5F"/>
    <w:rsid w:val="00B17120"/>
    <w:rsid w:val="00B1764C"/>
    <w:rsid w:val="00B17D11"/>
    <w:rsid w:val="00B17D98"/>
    <w:rsid w:val="00B17FA4"/>
    <w:rsid w:val="00B20073"/>
    <w:rsid w:val="00B201A6"/>
    <w:rsid w:val="00B203EF"/>
    <w:rsid w:val="00B208CE"/>
    <w:rsid w:val="00B2106C"/>
    <w:rsid w:val="00B212FB"/>
    <w:rsid w:val="00B2161F"/>
    <w:rsid w:val="00B216FC"/>
    <w:rsid w:val="00B21F89"/>
    <w:rsid w:val="00B221BC"/>
    <w:rsid w:val="00B2246A"/>
    <w:rsid w:val="00B225B8"/>
    <w:rsid w:val="00B22BAA"/>
    <w:rsid w:val="00B2318F"/>
    <w:rsid w:val="00B232E6"/>
    <w:rsid w:val="00B235D6"/>
    <w:rsid w:val="00B23794"/>
    <w:rsid w:val="00B23AF2"/>
    <w:rsid w:val="00B23F5B"/>
    <w:rsid w:val="00B2411A"/>
    <w:rsid w:val="00B24364"/>
    <w:rsid w:val="00B2438C"/>
    <w:rsid w:val="00B245FE"/>
    <w:rsid w:val="00B2469D"/>
    <w:rsid w:val="00B247DA"/>
    <w:rsid w:val="00B249F2"/>
    <w:rsid w:val="00B2588B"/>
    <w:rsid w:val="00B258AF"/>
    <w:rsid w:val="00B25BA8"/>
    <w:rsid w:val="00B25E93"/>
    <w:rsid w:val="00B268EC"/>
    <w:rsid w:val="00B26D84"/>
    <w:rsid w:val="00B27B19"/>
    <w:rsid w:val="00B27D93"/>
    <w:rsid w:val="00B303A3"/>
    <w:rsid w:val="00B306E7"/>
    <w:rsid w:val="00B30B04"/>
    <w:rsid w:val="00B3158E"/>
    <w:rsid w:val="00B31BE1"/>
    <w:rsid w:val="00B32065"/>
    <w:rsid w:val="00B328B4"/>
    <w:rsid w:val="00B331ED"/>
    <w:rsid w:val="00B331F8"/>
    <w:rsid w:val="00B33E5C"/>
    <w:rsid w:val="00B34110"/>
    <w:rsid w:val="00B343D9"/>
    <w:rsid w:val="00B34A32"/>
    <w:rsid w:val="00B34BBF"/>
    <w:rsid w:val="00B352BF"/>
    <w:rsid w:val="00B35D9C"/>
    <w:rsid w:val="00B35E0A"/>
    <w:rsid w:val="00B36B2F"/>
    <w:rsid w:val="00B3727A"/>
    <w:rsid w:val="00B37452"/>
    <w:rsid w:val="00B37652"/>
    <w:rsid w:val="00B3794A"/>
    <w:rsid w:val="00B402A6"/>
    <w:rsid w:val="00B40311"/>
    <w:rsid w:val="00B403F2"/>
    <w:rsid w:val="00B40A2B"/>
    <w:rsid w:val="00B40C21"/>
    <w:rsid w:val="00B414C2"/>
    <w:rsid w:val="00B42006"/>
    <w:rsid w:val="00B42097"/>
    <w:rsid w:val="00B428FE"/>
    <w:rsid w:val="00B43079"/>
    <w:rsid w:val="00B43567"/>
    <w:rsid w:val="00B435DF"/>
    <w:rsid w:val="00B44131"/>
    <w:rsid w:val="00B441E9"/>
    <w:rsid w:val="00B44712"/>
    <w:rsid w:val="00B448F9"/>
    <w:rsid w:val="00B44A8A"/>
    <w:rsid w:val="00B44EB1"/>
    <w:rsid w:val="00B45186"/>
    <w:rsid w:val="00B4553F"/>
    <w:rsid w:val="00B45B50"/>
    <w:rsid w:val="00B45D14"/>
    <w:rsid w:val="00B4669F"/>
    <w:rsid w:val="00B46782"/>
    <w:rsid w:val="00B46A0E"/>
    <w:rsid w:val="00B46E14"/>
    <w:rsid w:val="00B46E78"/>
    <w:rsid w:val="00B4781C"/>
    <w:rsid w:val="00B47A55"/>
    <w:rsid w:val="00B47F1B"/>
    <w:rsid w:val="00B5006B"/>
    <w:rsid w:val="00B500A9"/>
    <w:rsid w:val="00B5018F"/>
    <w:rsid w:val="00B5023E"/>
    <w:rsid w:val="00B51A1C"/>
    <w:rsid w:val="00B51B48"/>
    <w:rsid w:val="00B52CBE"/>
    <w:rsid w:val="00B52DCD"/>
    <w:rsid w:val="00B533D3"/>
    <w:rsid w:val="00B53689"/>
    <w:rsid w:val="00B53723"/>
    <w:rsid w:val="00B53DAA"/>
    <w:rsid w:val="00B53DD4"/>
    <w:rsid w:val="00B5408B"/>
    <w:rsid w:val="00B54610"/>
    <w:rsid w:val="00B54976"/>
    <w:rsid w:val="00B54BC5"/>
    <w:rsid w:val="00B55250"/>
    <w:rsid w:val="00B555A9"/>
    <w:rsid w:val="00B55751"/>
    <w:rsid w:val="00B558BA"/>
    <w:rsid w:val="00B5628F"/>
    <w:rsid w:val="00B56736"/>
    <w:rsid w:val="00B56978"/>
    <w:rsid w:val="00B56B2D"/>
    <w:rsid w:val="00B56E5C"/>
    <w:rsid w:val="00B56FF0"/>
    <w:rsid w:val="00B57117"/>
    <w:rsid w:val="00B5765F"/>
    <w:rsid w:val="00B5784F"/>
    <w:rsid w:val="00B60328"/>
    <w:rsid w:val="00B60CCD"/>
    <w:rsid w:val="00B60D2F"/>
    <w:rsid w:val="00B614E6"/>
    <w:rsid w:val="00B6159B"/>
    <w:rsid w:val="00B62253"/>
    <w:rsid w:val="00B622B6"/>
    <w:rsid w:val="00B62ACB"/>
    <w:rsid w:val="00B62B75"/>
    <w:rsid w:val="00B62C5B"/>
    <w:rsid w:val="00B63388"/>
    <w:rsid w:val="00B636A9"/>
    <w:rsid w:val="00B6394A"/>
    <w:rsid w:val="00B63A3B"/>
    <w:rsid w:val="00B64D5E"/>
    <w:rsid w:val="00B651AF"/>
    <w:rsid w:val="00B6525B"/>
    <w:rsid w:val="00B65EEC"/>
    <w:rsid w:val="00B66748"/>
    <w:rsid w:val="00B66BCA"/>
    <w:rsid w:val="00B6718D"/>
    <w:rsid w:val="00B67920"/>
    <w:rsid w:val="00B67B2E"/>
    <w:rsid w:val="00B67F92"/>
    <w:rsid w:val="00B70128"/>
    <w:rsid w:val="00B702A8"/>
    <w:rsid w:val="00B70BF9"/>
    <w:rsid w:val="00B7120D"/>
    <w:rsid w:val="00B71BAA"/>
    <w:rsid w:val="00B71CBB"/>
    <w:rsid w:val="00B71FEB"/>
    <w:rsid w:val="00B733E1"/>
    <w:rsid w:val="00B73820"/>
    <w:rsid w:val="00B7470D"/>
    <w:rsid w:val="00B74821"/>
    <w:rsid w:val="00B74959"/>
    <w:rsid w:val="00B749AF"/>
    <w:rsid w:val="00B74B4A"/>
    <w:rsid w:val="00B74BE6"/>
    <w:rsid w:val="00B750DD"/>
    <w:rsid w:val="00B7584E"/>
    <w:rsid w:val="00B75A35"/>
    <w:rsid w:val="00B75C6E"/>
    <w:rsid w:val="00B770B9"/>
    <w:rsid w:val="00B77386"/>
    <w:rsid w:val="00B77391"/>
    <w:rsid w:val="00B777E8"/>
    <w:rsid w:val="00B77816"/>
    <w:rsid w:val="00B77DC0"/>
    <w:rsid w:val="00B80257"/>
    <w:rsid w:val="00B80B38"/>
    <w:rsid w:val="00B80FA5"/>
    <w:rsid w:val="00B813E5"/>
    <w:rsid w:val="00B816DF"/>
    <w:rsid w:val="00B81F85"/>
    <w:rsid w:val="00B82294"/>
    <w:rsid w:val="00B82697"/>
    <w:rsid w:val="00B82999"/>
    <w:rsid w:val="00B8381E"/>
    <w:rsid w:val="00B8447A"/>
    <w:rsid w:val="00B846EA"/>
    <w:rsid w:val="00B84EE4"/>
    <w:rsid w:val="00B85332"/>
    <w:rsid w:val="00B85512"/>
    <w:rsid w:val="00B8633F"/>
    <w:rsid w:val="00B86583"/>
    <w:rsid w:val="00B86626"/>
    <w:rsid w:val="00B87788"/>
    <w:rsid w:val="00B87791"/>
    <w:rsid w:val="00B87B7B"/>
    <w:rsid w:val="00B87C7E"/>
    <w:rsid w:val="00B908CD"/>
    <w:rsid w:val="00B908D4"/>
    <w:rsid w:val="00B909B5"/>
    <w:rsid w:val="00B90C8A"/>
    <w:rsid w:val="00B913C3"/>
    <w:rsid w:val="00B91A0A"/>
    <w:rsid w:val="00B92904"/>
    <w:rsid w:val="00B92ED4"/>
    <w:rsid w:val="00B92F7F"/>
    <w:rsid w:val="00B9389A"/>
    <w:rsid w:val="00B93B35"/>
    <w:rsid w:val="00B9428B"/>
    <w:rsid w:val="00B9509F"/>
    <w:rsid w:val="00B950E0"/>
    <w:rsid w:val="00B95170"/>
    <w:rsid w:val="00B95706"/>
    <w:rsid w:val="00B95F8D"/>
    <w:rsid w:val="00B963E5"/>
    <w:rsid w:val="00B9649C"/>
    <w:rsid w:val="00B96506"/>
    <w:rsid w:val="00B96E88"/>
    <w:rsid w:val="00B971CF"/>
    <w:rsid w:val="00B97B51"/>
    <w:rsid w:val="00B97C40"/>
    <w:rsid w:val="00B97EF9"/>
    <w:rsid w:val="00BA065C"/>
    <w:rsid w:val="00BA0A5D"/>
    <w:rsid w:val="00BA0D78"/>
    <w:rsid w:val="00BA1A56"/>
    <w:rsid w:val="00BA1CDB"/>
    <w:rsid w:val="00BA1F5A"/>
    <w:rsid w:val="00BA2ECA"/>
    <w:rsid w:val="00BA306E"/>
    <w:rsid w:val="00BA3134"/>
    <w:rsid w:val="00BA3C41"/>
    <w:rsid w:val="00BA3F86"/>
    <w:rsid w:val="00BA3FF2"/>
    <w:rsid w:val="00BA40D3"/>
    <w:rsid w:val="00BA47B7"/>
    <w:rsid w:val="00BA5294"/>
    <w:rsid w:val="00BA52F0"/>
    <w:rsid w:val="00BA5535"/>
    <w:rsid w:val="00BA5592"/>
    <w:rsid w:val="00BA5F26"/>
    <w:rsid w:val="00BA67E8"/>
    <w:rsid w:val="00BA73D2"/>
    <w:rsid w:val="00BA76EA"/>
    <w:rsid w:val="00BB0161"/>
    <w:rsid w:val="00BB099C"/>
    <w:rsid w:val="00BB09AF"/>
    <w:rsid w:val="00BB1CA2"/>
    <w:rsid w:val="00BB1CCE"/>
    <w:rsid w:val="00BB2635"/>
    <w:rsid w:val="00BB2E20"/>
    <w:rsid w:val="00BB2FB8"/>
    <w:rsid w:val="00BB3371"/>
    <w:rsid w:val="00BB33D4"/>
    <w:rsid w:val="00BB3852"/>
    <w:rsid w:val="00BB424E"/>
    <w:rsid w:val="00BB470E"/>
    <w:rsid w:val="00BB5079"/>
    <w:rsid w:val="00BB517B"/>
    <w:rsid w:val="00BB539A"/>
    <w:rsid w:val="00BB5451"/>
    <w:rsid w:val="00BB590F"/>
    <w:rsid w:val="00BB5C2B"/>
    <w:rsid w:val="00BB5CFC"/>
    <w:rsid w:val="00BB6046"/>
    <w:rsid w:val="00BB6398"/>
    <w:rsid w:val="00BB6423"/>
    <w:rsid w:val="00BB6F60"/>
    <w:rsid w:val="00BB6FFA"/>
    <w:rsid w:val="00BB7F4E"/>
    <w:rsid w:val="00BC0348"/>
    <w:rsid w:val="00BC07E1"/>
    <w:rsid w:val="00BC132E"/>
    <w:rsid w:val="00BC17CE"/>
    <w:rsid w:val="00BC1A1E"/>
    <w:rsid w:val="00BC1B60"/>
    <w:rsid w:val="00BC1BD2"/>
    <w:rsid w:val="00BC1BD9"/>
    <w:rsid w:val="00BC1C93"/>
    <w:rsid w:val="00BC1CCB"/>
    <w:rsid w:val="00BC1D08"/>
    <w:rsid w:val="00BC243C"/>
    <w:rsid w:val="00BC244F"/>
    <w:rsid w:val="00BC286F"/>
    <w:rsid w:val="00BC28BE"/>
    <w:rsid w:val="00BC29B9"/>
    <w:rsid w:val="00BC29E6"/>
    <w:rsid w:val="00BC2A27"/>
    <w:rsid w:val="00BC2A5A"/>
    <w:rsid w:val="00BC2B34"/>
    <w:rsid w:val="00BC2B6E"/>
    <w:rsid w:val="00BC3178"/>
    <w:rsid w:val="00BC34FF"/>
    <w:rsid w:val="00BC36D6"/>
    <w:rsid w:val="00BC3E49"/>
    <w:rsid w:val="00BC432C"/>
    <w:rsid w:val="00BC453B"/>
    <w:rsid w:val="00BC46BF"/>
    <w:rsid w:val="00BC5132"/>
    <w:rsid w:val="00BC556F"/>
    <w:rsid w:val="00BC5611"/>
    <w:rsid w:val="00BC583C"/>
    <w:rsid w:val="00BC598A"/>
    <w:rsid w:val="00BC5B16"/>
    <w:rsid w:val="00BC6D29"/>
    <w:rsid w:val="00BC705D"/>
    <w:rsid w:val="00BC7E1D"/>
    <w:rsid w:val="00BC7E21"/>
    <w:rsid w:val="00BC7E6E"/>
    <w:rsid w:val="00BC7E99"/>
    <w:rsid w:val="00BD199B"/>
    <w:rsid w:val="00BD1C4A"/>
    <w:rsid w:val="00BD1DB6"/>
    <w:rsid w:val="00BD2101"/>
    <w:rsid w:val="00BD21B2"/>
    <w:rsid w:val="00BD2333"/>
    <w:rsid w:val="00BD2762"/>
    <w:rsid w:val="00BD2A3D"/>
    <w:rsid w:val="00BD38B9"/>
    <w:rsid w:val="00BD392C"/>
    <w:rsid w:val="00BD4726"/>
    <w:rsid w:val="00BD4E5B"/>
    <w:rsid w:val="00BD5F25"/>
    <w:rsid w:val="00BD6AE5"/>
    <w:rsid w:val="00BD7E41"/>
    <w:rsid w:val="00BE01F0"/>
    <w:rsid w:val="00BE071E"/>
    <w:rsid w:val="00BE0A5A"/>
    <w:rsid w:val="00BE0ABE"/>
    <w:rsid w:val="00BE0F9A"/>
    <w:rsid w:val="00BE0FD9"/>
    <w:rsid w:val="00BE109C"/>
    <w:rsid w:val="00BE138B"/>
    <w:rsid w:val="00BE2895"/>
    <w:rsid w:val="00BE28CE"/>
    <w:rsid w:val="00BE3004"/>
    <w:rsid w:val="00BE3074"/>
    <w:rsid w:val="00BE3176"/>
    <w:rsid w:val="00BE3916"/>
    <w:rsid w:val="00BE398A"/>
    <w:rsid w:val="00BE3E61"/>
    <w:rsid w:val="00BE4119"/>
    <w:rsid w:val="00BE4226"/>
    <w:rsid w:val="00BE4322"/>
    <w:rsid w:val="00BE47C8"/>
    <w:rsid w:val="00BE48AC"/>
    <w:rsid w:val="00BE549C"/>
    <w:rsid w:val="00BE5EA3"/>
    <w:rsid w:val="00BE5FDA"/>
    <w:rsid w:val="00BE626C"/>
    <w:rsid w:val="00BF01DA"/>
    <w:rsid w:val="00BF0260"/>
    <w:rsid w:val="00BF0851"/>
    <w:rsid w:val="00BF179E"/>
    <w:rsid w:val="00BF19A5"/>
    <w:rsid w:val="00BF1D70"/>
    <w:rsid w:val="00BF1EA1"/>
    <w:rsid w:val="00BF2D98"/>
    <w:rsid w:val="00BF31AD"/>
    <w:rsid w:val="00BF3DD1"/>
    <w:rsid w:val="00BF47CD"/>
    <w:rsid w:val="00BF4D8E"/>
    <w:rsid w:val="00BF55DC"/>
    <w:rsid w:val="00BF61A5"/>
    <w:rsid w:val="00BF644A"/>
    <w:rsid w:val="00BF66B1"/>
    <w:rsid w:val="00BF6A21"/>
    <w:rsid w:val="00BF6AEE"/>
    <w:rsid w:val="00BF7143"/>
    <w:rsid w:val="00C0006A"/>
    <w:rsid w:val="00C00279"/>
    <w:rsid w:val="00C006E3"/>
    <w:rsid w:val="00C006EA"/>
    <w:rsid w:val="00C016AB"/>
    <w:rsid w:val="00C01B07"/>
    <w:rsid w:val="00C01D5B"/>
    <w:rsid w:val="00C021E4"/>
    <w:rsid w:val="00C02898"/>
    <w:rsid w:val="00C02F0D"/>
    <w:rsid w:val="00C0370C"/>
    <w:rsid w:val="00C03A97"/>
    <w:rsid w:val="00C0408F"/>
    <w:rsid w:val="00C0421F"/>
    <w:rsid w:val="00C04378"/>
    <w:rsid w:val="00C04B22"/>
    <w:rsid w:val="00C054ED"/>
    <w:rsid w:val="00C056A8"/>
    <w:rsid w:val="00C056B4"/>
    <w:rsid w:val="00C05B4D"/>
    <w:rsid w:val="00C0625E"/>
    <w:rsid w:val="00C0687B"/>
    <w:rsid w:val="00C06F3A"/>
    <w:rsid w:val="00C07585"/>
    <w:rsid w:val="00C07ABD"/>
    <w:rsid w:val="00C10299"/>
    <w:rsid w:val="00C108FE"/>
    <w:rsid w:val="00C10A25"/>
    <w:rsid w:val="00C10FAA"/>
    <w:rsid w:val="00C11012"/>
    <w:rsid w:val="00C110B6"/>
    <w:rsid w:val="00C11421"/>
    <w:rsid w:val="00C11EAD"/>
    <w:rsid w:val="00C1211B"/>
    <w:rsid w:val="00C1276D"/>
    <w:rsid w:val="00C1281E"/>
    <w:rsid w:val="00C12A59"/>
    <w:rsid w:val="00C1312F"/>
    <w:rsid w:val="00C13564"/>
    <w:rsid w:val="00C13761"/>
    <w:rsid w:val="00C1419A"/>
    <w:rsid w:val="00C141A4"/>
    <w:rsid w:val="00C147C8"/>
    <w:rsid w:val="00C14929"/>
    <w:rsid w:val="00C15ED9"/>
    <w:rsid w:val="00C16215"/>
    <w:rsid w:val="00C16C27"/>
    <w:rsid w:val="00C17016"/>
    <w:rsid w:val="00C17571"/>
    <w:rsid w:val="00C17CAF"/>
    <w:rsid w:val="00C17FD2"/>
    <w:rsid w:val="00C206C4"/>
    <w:rsid w:val="00C2155E"/>
    <w:rsid w:val="00C215BD"/>
    <w:rsid w:val="00C2239E"/>
    <w:rsid w:val="00C224AD"/>
    <w:rsid w:val="00C2258C"/>
    <w:rsid w:val="00C22E9A"/>
    <w:rsid w:val="00C22EA0"/>
    <w:rsid w:val="00C23440"/>
    <w:rsid w:val="00C235FD"/>
    <w:rsid w:val="00C23703"/>
    <w:rsid w:val="00C2388B"/>
    <w:rsid w:val="00C2394B"/>
    <w:rsid w:val="00C23A03"/>
    <w:rsid w:val="00C23EF9"/>
    <w:rsid w:val="00C24B08"/>
    <w:rsid w:val="00C24C6B"/>
    <w:rsid w:val="00C24E60"/>
    <w:rsid w:val="00C25368"/>
    <w:rsid w:val="00C254C3"/>
    <w:rsid w:val="00C25571"/>
    <w:rsid w:val="00C25759"/>
    <w:rsid w:val="00C25CC3"/>
    <w:rsid w:val="00C2616F"/>
    <w:rsid w:val="00C26170"/>
    <w:rsid w:val="00C26323"/>
    <w:rsid w:val="00C269E0"/>
    <w:rsid w:val="00C275AF"/>
    <w:rsid w:val="00C277CD"/>
    <w:rsid w:val="00C27820"/>
    <w:rsid w:val="00C27DFF"/>
    <w:rsid w:val="00C27E5D"/>
    <w:rsid w:val="00C303D2"/>
    <w:rsid w:val="00C30A1E"/>
    <w:rsid w:val="00C30A5C"/>
    <w:rsid w:val="00C31071"/>
    <w:rsid w:val="00C315BD"/>
    <w:rsid w:val="00C31A8C"/>
    <w:rsid w:val="00C3204E"/>
    <w:rsid w:val="00C32159"/>
    <w:rsid w:val="00C32191"/>
    <w:rsid w:val="00C321F8"/>
    <w:rsid w:val="00C329E9"/>
    <w:rsid w:val="00C32C55"/>
    <w:rsid w:val="00C3390E"/>
    <w:rsid w:val="00C33D2E"/>
    <w:rsid w:val="00C33DD7"/>
    <w:rsid w:val="00C34DB5"/>
    <w:rsid w:val="00C35131"/>
    <w:rsid w:val="00C35A90"/>
    <w:rsid w:val="00C36AA0"/>
    <w:rsid w:val="00C36B24"/>
    <w:rsid w:val="00C36D30"/>
    <w:rsid w:val="00C37215"/>
    <w:rsid w:val="00C37555"/>
    <w:rsid w:val="00C3756C"/>
    <w:rsid w:val="00C37CBC"/>
    <w:rsid w:val="00C40862"/>
    <w:rsid w:val="00C4099E"/>
    <w:rsid w:val="00C40ED5"/>
    <w:rsid w:val="00C412AB"/>
    <w:rsid w:val="00C41786"/>
    <w:rsid w:val="00C41BFE"/>
    <w:rsid w:val="00C423F2"/>
    <w:rsid w:val="00C42CB1"/>
    <w:rsid w:val="00C435B8"/>
    <w:rsid w:val="00C43DB7"/>
    <w:rsid w:val="00C44662"/>
    <w:rsid w:val="00C44845"/>
    <w:rsid w:val="00C44AC4"/>
    <w:rsid w:val="00C453E2"/>
    <w:rsid w:val="00C459E6"/>
    <w:rsid w:val="00C45E20"/>
    <w:rsid w:val="00C45EC1"/>
    <w:rsid w:val="00C461DA"/>
    <w:rsid w:val="00C46A7B"/>
    <w:rsid w:val="00C46B9F"/>
    <w:rsid w:val="00C46F19"/>
    <w:rsid w:val="00C477BB"/>
    <w:rsid w:val="00C47A9C"/>
    <w:rsid w:val="00C47F04"/>
    <w:rsid w:val="00C500CB"/>
    <w:rsid w:val="00C50150"/>
    <w:rsid w:val="00C50334"/>
    <w:rsid w:val="00C505CB"/>
    <w:rsid w:val="00C50720"/>
    <w:rsid w:val="00C50733"/>
    <w:rsid w:val="00C5089B"/>
    <w:rsid w:val="00C50C00"/>
    <w:rsid w:val="00C50D7B"/>
    <w:rsid w:val="00C5103E"/>
    <w:rsid w:val="00C5127C"/>
    <w:rsid w:val="00C513E5"/>
    <w:rsid w:val="00C515F4"/>
    <w:rsid w:val="00C516F9"/>
    <w:rsid w:val="00C519F0"/>
    <w:rsid w:val="00C5275F"/>
    <w:rsid w:val="00C52A23"/>
    <w:rsid w:val="00C52DF2"/>
    <w:rsid w:val="00C530B1"/>
    <w:rsid w:val="00C539A8"/>
    <w:rsid w:val="00C539B1"/>
    <w:rsid w:val="00C53F46"/>
    <w:rsid w:val="00C5400A"/>
    <w:rsid w:val="00C541BE"/>
    <w:rsid w:val="00C55130"/>
    <w:rsid w:val="00C5525D"/>
    <w:rsid w:val="00C55BB5"/>
    <w:rsid w:val="00C55FB1"/>
    <w:rsid w:val="00C56132"/>
    <w:rsid w:val="00C57F39"/>
    <w:rsid w:val="00C602AF"/>
    <w:rsid w:val="00C604B3"/>
    <w:rsid w:val="00C605D0"/>
    <w:rsid w:val="00C60703"/>
    <w:rsid w:val="00C60AB9"/>
    <w:rsid w:val="00C61133"/>
    <w:rsid w:val="00C611CD"/>
    <w:rsid w:val="00C616ED"/>
    <w:rsid w:val="00C618D7"/>
    <w:rsid w:val="00C618DC"/>
    <w:rsid w:val="00C633F3"/>
    <w:rsid w:val="00C63467"/>
    <w:rsid w:val="00C642DA"/>
    <w:rsid w:val="00C651B8"/>
    <w:rsid w:val="00C65894"/>
    <w:rsid w:val="00C65CE8"/>
    <w:rsid w:val="00C65E6D"/>
    <w:rsid w:val="00C6631D"/>
    <w:rsid w:val="00C6671E"/>
    <w:rsid w:val="00C6674B"/>
    <w:rsid w:val="00C67B4F"/>
    <w:rsid w:val="00C67E61"/>
    <w:rsid w:val="00C70845"/>
    <w:rsid w:val="00C71563"/>
    <w:rsid w:val="00C71A4F"/>
    <w:rsid w:val="00C71AB8"/>
    <w:rsid w:val="00C71C59"/>
    <w:rsid w:val="00C7205D"/>
    <w:rsid w:val="00C7293A"/>
    <w:rsid w:val="00C72C04"/>
    <w:rsid w:val="00C72E8F"/>
    <w:rsid w:val="00C7311A"/>
    <w:rsid w:val="00C746D8"/>
    <w:rsid w:val="00C74B87"/>
    <w:rsid w:val="00C74F9C"/>
    <w:rsid w:val="00C75166"/>
    <w:rsid w:val="00C7523C"/>
    <w:rsid w:val="00C753EE"/>
    <w:rsid w:val="00C75404"/>
    <w:rsid w:val="00C75842"/>
    <w:rsid w:val="00C76269"/>
    <w:rsid w:val="00C76623"/>
    <w:rsid w:val="00C7681D"/>
    <w:rsid w:val="00C76C17"/>
    <w:rsid w:val="00C76D18"/>
    <w:rsid w:val="00C7735F"/>
    <w:rsid w:val="00C7771B"/>
    <w:rsid w:val="00C77C83"/>
    <w:rsid w:val="00C80222"/>
    <w:rsid w:val="00C802E7"/>
    <w:rsid w:val="00C80336"/>
    <w:rsid w:val="00C806A4"/>
    <w:rsid w:val="00C80772"/>
    <w:rsid w:val="00C80940"/>
    <w:rsid w:val="00C80E3F"/>
    <w:rsid w:val="00C82113"/>
    <w:rsid w:val="00C821BD"/>
    <w:rsid w:val="00C822A4"/>
    <w:rsid w:val="00C822D1"/>
    <w:rsid w:val="00C822E9"/>
    <w:rsid w:val="00C823A3"/>
    <w:rsid w:val="00C82904"/>
    <w:rsid w:val="00C82DE0"/>
    <w:rsid w:val="00C82E5B"/>
    <w:rsid w:val="00C84003"/>
    <w:rsid w:val="00C84767"/>
    <w:rsid w:val="00C849E0"/>
    <w:rsid w:val="00C84AAD"/>
    <w:rsid w:val="00C84B42"/>
    <w:rsid w:val="00C84F78"/>
    <w:rsid w:val="00C8517B"/>
    <w:rsid w:val="00C85AF1"/>
    <w:rsid w:val="00C8606D"/>
    <w:rsid w:val="00C862AE"/>
    <w:rsid w:val="00C8632C"/>
    <w:rsid w:val="00C86497"/>
    <w:rsid w:val="00C86845"/>
    <w:rsid w:val="00C86C74"/>
    <w:rsid w:val="00C8725B"/>
    <w:rsid w:val="00C8758D"/>
    <w:rsid w:val="00C87614"/>
    <w:rsid w:val="00C87702"/>
    <w:rsid w:val="00C8782B"/>
    <w:rsid w:val="00C87955"/>
    <w:rsid w:val="00C879E1"/>
    <w:rsid w:val="00C9029C"/>
    <w:rsid w:val="00C9041F"/>
    <w:rsid w:val="00C90C98"/>
    <w:rsid w:val="00C91B37"/>
    <w:rsid w:val="00C91CAC"/>
    <w:rsid w:val="00C92A28"/>
    <w:rsid w:val="00C92EE7"/>
    <w:rsid w:val="00C932B4"/>
    <w:rsid w:val="00C932C1"/>
    <w:rsid w:val="00C93613"/>
    <w:rsid w:val="00C936A0"/>
    <w:rsid w:val="00C9399F"/>
    <w:rsid w:val="00C93A48"/>
    <w:rsid w:val="00C94081"/>
    <w:rsid w:val="00C947FE"/>
    <w:rsid w:val="00C9483A"/>
    <w:rsid w:val="00C95534"/>
    <w:rsid w:val="00C9563F"/>
    <w:rsid w:val="00C95667"/>
    <w:rsid w:val="00C95A56"/>
    <w:rsid w:val="00C95D67"/>
    <w:rsid w:val="00C95EC6"/>
    <w:rsid w:val="00C96000"/>
    <w:rsid w:val="00C96435"/>
    <w:rsid w:val="00C96710"/>
    <w:rsid w:val="00C968E4"/>
    <w:rsid w:val="00C96DE5"/>
    <w:rsid w:val="00C97279"/>
    <w:rsid w:val="00C974B6"/>
    <w:rsid w:val="00C97E3D"/>
    <w:rsid w:val="00CA051A"/>
    <w:rsid w:val="00CA1623"/>
    <w:rsid w:val="00CA1AD4"/>
    <w:rsid w:val="00CA1C3E"/>
    <w:rsid w:val="00CA1E0E"/>
    <w:rsid w:val="00CA1E48"/>
    <w:rsid w:val="00CA1FCB"/>
    <w:rsid w:val="00CA20F3"/>
    <w:rsid w:val="00CA25CF"/>
    <w:rsid w:val="00CA2C91"/>
    <w:rsid w:val="00CA2E57"/>
    <w:rsid w:val="00CA2F42"/>
    <w:rsid w:val="00CA34CA"/>
    <w:rsid w:val="00CA38D8"/>
    <w:rsid w:val="00CA3C2C"/>
    <w:rsid w:val="00CA3F1D"/>
    <w:rsid w:val="00CA4AA3"/>
    <w:rsid w:val="00CA4B69"/>
    <w:rsid w:val="00CA503C"/>
    <w:rsid w:val="00CA5474"/>
    <w:rsid w:val="00CA5515"/>
    <w:rsid w:val="00CA620F"/>
    <w:rsid w:val="00CA6B72"/>
    <w:rsid w:val="00CA6C3D"/>
    <w:rsid w:val="00CA74B7"/>
    <w:rsid w:val="00CA74D1"/>
    <w:rsid w:val="00CA7614"/>
    <w:rsid w:val="00CA7CC7"/>
    <w:rsid w:val="00CA7E88"/>
    <w:rsid w:val="00CB0DB6"/>
    <w:rsid w:val="00CB10CA"/>
    <w:rsid w:val="00CB1649"/>
    <w:rsid w:val="00CB1D6D"/>
    <w:rsid w:val="00CB225E"/>
    <w:rsid w:val="00CB22A0"/>
    <w:rsid w:val="00CB2433"/>
    <w:rsid w:val="00CB2742"/>
    <w:rsid w:val="00CB2C61"/>
    <w:rsid w:val="00CB2F3C"/>
    <w:rsid w:val="00CB35EF"/>
    <w:rsid w:val="00CB3835"/>
    <w:rsid w:val="00CB3CA1"/>
    <w:rsid w:val="00CB3F23"/>
    <w:rsid w:val="00CB4572"/>
    <w:rsid w:val="00CB4985"/>
    <w:rsid w:val="00CB49AA"/>
    <w:rsid w:val="00CB4DA0"/>
    <w:rsid w:val="00CB5A54"/>
    <w:rsid w:val="00CB5B19"/>
    <w:rsid w:val="00CB6174"/>
    <w:rsid w:val="00CB63A2"/>
    <w:rsid w:val="00CB66CF"/>
    <w:rsid w:val="00CB6768"/>
    <w:rsid w:val="00CB6ABA"/>
    <w:rsid w:val="00CB6D30"/>
    <w:rsid w:val="00CB71B9"/>
    <w:rsid w:val="00CB74B7"/>
    <w:rsid w:val="00CB7F73"/>
    <w:rsid w:val="00CB7F94"/>
    <w:rsid w:val="00CB7FFC"/>
    <w:rsid w:val="00CC004F"/>
    <w:rsid w:val="00CC0760"/>
    <w:rsid w:val="00CC0901"/>
    <w:rsid w:val="00CC0A49"/>
    <w:rsid w:val="00CC0F50"/>
    <w:rsid w:val="00CC105F"/>
    <w:rsid w:val="00CC1CCB"/>
    <w:rsid w:val="00CC1D20"/>
    <w:rsid w:val="00CC2CC8"/>
    <w:rsid w:val="00CC3212"/>
    <w:rsid w:val="00CC33AA"/>
    <w:rsid w:val="00CC33DA"/>
    <w:rsid w:val="00CC3DB3"/>
    <w:rsid w:val="00CC4375"/>
    <w:rsid w:val="00CC4555"/>
    <w:rsid w:val="00CC45B6"/>
    <w:rsid w:val="00CC4A2D"/>
    <w:rsid w:val="00CC4F5C"/>
    <w:rsid w:val="00CC61ED"/>
    <w:rsid w:val="00CC685C"/>
    <w:rsid w:val="00CC6870"/>
    <w:rsid w:val="00CC6F1F"/>
    <w:rsid w:val="00CC7882"/>
    <w:rsid w:val="00CD012D"/>
    <w:rsid w:val="00CD01A4"/>
    <w:rsid w:val="00CD0272"/>
    <w:rsid w:val="00CD06CD"/>
    <w:rsid w:val="00CD138F"/>
    <w:rsid w:val="00CD1B73"/>
    <w:rsid w:val="00CD2107"/>
    <w:rsid w:val="00CD2572"/>
    <w:rsid w:val="00CD2813"/>
    <w:rsid w:val="00CD33B5"/>
    <w:rsid w:val="00CD3747"/>
    <w:rsid w:val="00CD37C0"/>
    <w:rsid w:val="00CD47C6"/>
    <w:rsid w:val="00CD4E84"/>
    <w:rsid w:val="00CD541D"/>
    <w:rsid w:val="00CD5936"/>
    <w:rsid w:val="00CD5E49"/>
    <w:rsid w:val="00CD5E8C"/>
    <w:rsid w:val="00CD622A"/>
    <w:rsid w:val="00CD6457"/>
    <w:rsid w:val="00CD6C16"/>
    <w:rsid w:val="00CD6C73"/>
    <w:rsid w:val="00CD6E88"/>
    <w:rsid w:val="00CD762E"/>
    <w:rsid w:val="00CD7642"/>
    <w:rsid w:val="00CD77AF"/>
    <w:rsid w:val="00CD78AC"/>
    <w:rsid w:val="00CD7982"/>
    <w:rsid w:val="00CD7CB5"/>
    <w:rsid w:val="00CE035A"/>
    <w:rsid w:val="00CE079E"/>
    <w:rsid w:val="00CE0832"/>
    <w:rsid w:val="00CE09EB"/>
    <w:rsid w:val="00CE0AAF"/>
    <w:rsid w:val="00CE0C8F"/>
    <w:rsid w:val="00CE0D2B"/>
    <w:rsid w:val="00CE1190"/>
    <w:rsid w:val="00CE1848"/>
    <w:rsid w:val="00CE2342"/>
    <w:rsid w:val="00CE2FA9"/>
    <w:rsid w:val="00CE3280"/>
    <w:rsid w:val="00CE32B1"/>
    <w:rsid w:val="00CE3C63"/>
    <w:rsid w:val="00CE3F22"/>
    <w:rsid w:val="00CE42F7"/>
    <w:rsid w:val="00CE43A4"/>
    <w:rsid w:val="00CE44A9"/>
    <w:rsid w:val="00CE4920"/>
    <w:rsid w:val="00CE561E"/>
    <w:rsid w:val="00CE5D0B"/>
    <w:rsid w:val="00CE5DC3"/>
    <w:rsid w:val="00CE5E11"/>
    <w:rsid w:val="00CE5E76"/>
    <w:rsid w:val="00CE5FA2"/>
    <w:rsid w:val="00CE60C1"/>
    <w:rsid w:val="00CE6108"/>
    <w:rsid w:val="00CE621B"/>
    <w:rsid w:val="00CE77D8"/>
    <w:rsid w:val="00CE7DD8"/>
    <w:rsid w:val="00CF0040"/>
    <w:rsid w:val="00CF026A"/>
    <w:rsid w:val="00CF096E"/>
    <w:rsid w:val="00CF0B8A"/>
    <w:rsid w:val="00CF103E"/>
    <w:rsid w:val="00CF153A"/>
    <w:rsid w:val="00CF18BB"/>
    <w:rsid w:val="00CF1936"/>
    <w:rsid w:val="00CF2195"/>
    <w:rsid w:val="00CF236E"/>
    <w:rsid w:val="00CF29B6"/>
    <w:rsid w:val="00CF3580"/>
    <w:rsid w:val="00CF3751"/>
    <w:rsid w:val="00CF3C74"/>
    <w:rsid w:val="00CF3D26"/>
    <w:rsid w:val="00CF4211"/>
    <w:rsid w:val="00CF4630"/>
    <w:rsid w:val="00CF4686"/>
    <w:rsid w:val="00CF47B2"/>
    <w:rsid w:val="00CF4C53"/>
    <w:rsid w:val="00CF50EA"/>
    <w:rsid w:val="00CF5291"/>
    <w:rsid w:val="00CF5D87"/>
    <w:rsid w:val="00CF64B6"/>
    <w:rsid w:val="00CF68A7"/>
    <w:rsid w:val="00CF6A23"/>
    <w:rsid w:val="00CF6F5E"/>
    <w:rsid w:val="00CF730E"/>
    <w:rsid w:val="00CF749C"/>
    <w:rsid w:val="00CF756F"/>
    <w:rsid w:val="00CF7663"/>
    <w:rsid w:val="00CF7AB0"/>
    <w:rsid w:val="00CF7C08"/>
    <w:rsid w:val="00CF7CA4"/>
    <w:rsid w:val="00CF7E29"/>
    <w:rsid w:val="00D002DA"/>
    <w:rsid w:val="00D0081B"/>
    <w:rsid w:val="00D01392"/>
    <w:rsid w:val="00D016B2"/>
    <w:rsid w:val="00D01930"/>
    <w:rsid w:val="00D019B0"/>
    <w:rsid w:val="00D01AD2"/>
    <w:rsid w:val="00D02C35"/>
    <w:rsid w:val="00D036F6"/>
    <w:rsid w:val="00D037F7"/>
    <w:rsid w:val="00D039AF"/>
    <w:rsid w:val="00D040B6"/>
    <w:rsid w:val="00D047C7"/>
    <w:rsid w:val="00D050A5"/>
    <w:rsid w:val="00D055EF"/>
    <w:rsid w:val="00D057A2"/>
    <w:rsid w:val="00D06570"/>
    <w:rsid w:val="00D06749"/>
    <w:rsid w:val="00D06885"/>
    <w:rsid w:val="00D06CC9"/>
    <w:rsid w:val="00D06F06"/>
    <w:rsid w:val="00D0776E"/>
    <w:rsid w:val="00D07972"/>
    <w:rsid w:val="00D07CE3"/>
    <w:rsid w:val="00D106F4"/>
    <w:rsid w:val="00D110F8"/>
    <w:rsid w:val="00D11E58"/>
    <w:rsid w:val="00D12140"/>
    <w:rsid w:val="00D12618"/>
    <w:rsid w:val="00D131EF"/>
    <w:rsid w:val="00D13554"/>
    <w:rsid w:val="00D136AD"/>
    <w:rsid w:val="00D13F04"/>
    <w:rsid w:val="00D14651"/>
    <w:rsid w:val="00D1468C"/>
    <w:rsid w:val="00D154C0"/>
    <w:rsid w:val="00D155BC"/>
    <w:rsid w:val="00D157E0"/>
    <w:rsid w:val="00D15B1F"/>
    <w:rsid w:val="00D15C54"/>
    <w:rsid w:val="00D1619D"/>
    <w:rsid w:val="00D16442"/>
    <w:rsid w:val="00D16BAF"/>
    <w:rsid w:val="00D16E6A"/>
    <w:rsid w:val="00D174F4"/>
    <w:rsid w:val="00D177C5"/>
    <w:rsid w:val="00D17AAA"/>
    <w:rsid w:val="00D17BAD"/>
    <w:rsid w:val="00D20156"/>
    <w:rsid w:val="00D2083B"/>
    <w:rsid w:val="00D20884"/>
    <w:rsid w:val="00D21999"/>
    <w:rsid w:val="00D21F35"/>
    <w:rsid w:val="00D221CE"/>
    <w:rsid w:val="00D22264"/>
    <w:rsid w:val="00D224C7"/>
    <w:rsid w:val="00D224ED"/>
    <w:rsid w:val="00D22607"/>
    <w:rsid w:val="00D22EB2"/>
    <w:rsid w:val="00D241B4"/>
    <w:rsid w:val="00D2479B"/>
    <w:rsid w:val="00D2479C"/>
    <w:rsid w:val="00D24A06"/>
    <w:rsid w:val="00D24D98"/>
    <w:rsid w:val="00D24F8B"/>
    <w:rsid w:val="00D25049"/>
    <w:rsid w:val="00D251C3"/>
    <w:rsid w:val="00D2552D"/>
    <w:rsid w:val="00D25B05"/>
    <w:rsid w:val="00D25B45"/>
    <w:rsid w:val="00D25D51"/>
    <w:rsid w:val="00D25F7D"/>
    <w:rsid w:val="00D264C8"/>
    <w:rsid w:val="00D26E87"/>
    <w:rsid w:val="00D27203"/>
    <w:rsid w:val="00D2725B"/>
    <w:rsid w:val="00D275F8"/>
    <w:rsid w:val="00D2771A"/>
    <w:rsid w:val="00D2776F"/>
    <w:rsid w:val="00D27908"/>
    <w:rsid w:val="00D279D7"/>
    <w:rsid w:val="00D30B22"/>
    <w:rsid w:val="00D30C7D"/>
    <w:rsid w:val="00D31C17"/>
    <w:rsid w:val="00D31D75"/>
    <w:rsid w:val="00D31DCA"/>
    <w:rsid w:val="00D3229D"/>
    <w:rsid w:val="00D323D2"/>
    <w:rsid w:val="00D32C72"/>
    <w:rsid w:val="00D32D98"/>
    <w:rsid w:val="00D33B87"/>
    <w:rsid w:val="00D33C6B"/>
    <w:rsid w:val="00D33DE6"/>
    <w:rsid w:val="00D33E08"/>
    <w:rsid w:val="00D341C9"/>
    <w:rsid w:val="00D3494D"/>
    <w:rsid w:val="00D350A4"/>
    <w:rsid w:val="00D351B3"/>
    <w:rsid w:val="00D35639"/>
    <w:rsid w:val="00D35658"/>
    <w:rsid w:val="00D35697"/>
    <w:rsid w:val="00D36B3B"/>
    <w:rsid w:val="00D36C49"/>
    <w:rsid w:val="00D36D74"/>
    <w:rsid w:val="00D37129"/>
    <w:rsid w:val="00D375B7"/>
    <w:rsid w:val="00D400A7"/>
    <w:rsid w:val="00D40195"/>
    <w:rsid w:val="00D403A3"/>
    <w:rsid w:val="00D404FD"/>
    <w:rsid w:val="00D40731"/>
    <w:rsid w:val="00D40CD8"/>
    <w:rsid w:val="00D410EC"/>
    <w:rsid w:val="00D42145"/>
    <w:rsid w:val="00D42576"/>
    <w:rsid w:val="00D43286"/>
    <w:rsid w:val="00D438E1"/>
    <w:rsid w:val="00D44375"/>
    <w:rsid w:val="00D44713"/>
    <w:rsid w:val="00D4482D"/>
    <w:rsid w:val="00D44E6F"/>
    <w:rsid w:val="00D44F6D"/>
    <w:rsid w:val="00D45513"/>
    <w:rsid w:val="00D45CB8"/>
    <w:rsid w:val="00D46091"/>
    <w:rsid w:val="00D46292"/>
    <w:rsid w:val="00D463CE"/>
    <w:rsid w:val="00D46453"/>
    <w:rsid w:val="00D466D1"/>
    <w:rsid w:val="00D4697A"/>
    <w:rsid w:val="00D47083"/>
    <w:rsid w:val="00D47B73"/>
    <w:rsid w:val="00D50573"/>
    <w:rsid w:val="00D508FE"/>
    <w:rsid w:val="00D50D63"/>
    <w:rsid w:val="00D50D8B"/>
    <w:rsid w:val="00D50E46"/>
    <w:rsid w:val="00D50FAC"/>
    <w:rsid w:val="00D5187F"/>
    <w:rsid w:val="00D51F0A"/>
    <w:rsid w:val="00D523BE"/>
    <w:rsid w:val="00D525B0"/>
    <w:rsid w:val="00D52654"/>
    <w:rsid w:val="00D52704"/>
    <w:rsid w:val="00D529E2"/>
    <w:rsid w:val="00D530C9"/>
    <w:rsid w:val="00D532CA"/>
    <w:rsid w:val="00D548E1"/>
    <w:rsid w:val="00D54AAB"/>
    <w:rsid w:val="00D5550B"/>
    <w:rsid w:val="00D558A4"/>
    <w:rsid w:val="00D55A40"/>
    <w:rsid w:val="00D56496"/>
    <w:rsid w:val="00D56B78"/>
    <w:rsid w:val="00D56C10"/>
    <w:rsid w:val="00D574A8"/>
    <w:rsid w:val="00D57A08"/>
    <w:rsid w:val="00D600F2"/>
    <w:rsid w:val="00D60199"/>
    <w:rsid w:val="00D6074E"/>
    <w:rsid w:val="00D60D13"/>
    <w:rsid w:val="00D61635"/>
    <w:rsid w:val="00D617B3"/>
    <w:rsid w:val="00D61ADC"/>
    <w:rsid w:val="00D62302"/>
    <w:rsid w:val="00D62E92"/>
    <w:rsid w:val="00D63338"/>
    <w:rsid w:val="00D63400"/>
    <w:rsid w:val="00D634C4"/>
    <w:rsid w:val="00D63737"/>
    <w:rsid w:val="00D63D6D"/>
    <w:rsid w:val="00D642AA"/>
    <w:rsid w:val="00D648FE"/>
    <w:rsid w:val="00D64DBE"/>
    <w:rsid w:val="00D65B11"/>
    <w:rsid w:val="00D666EC"/>
    <w:rsid w:val="00D66F94"/>
    <w:rsid w:val="00D67674"/>
    <w:rsid w:val="00D67970"/>
    <w:rsid w:val="00D67ADA"/>
    <w:rsid w:val="00D67FBA"/>
    <w:rsid w:val="00D70A8B"/>
    <w:rsid w:val="00D70F59"/>
    <w:rsid w:val="00D713C8"/>
    <w:rsid w:val="00D71486"/>
    <w:rsid w:val="00D729C9"/>
    <w:rsid w:val="00D72CB0"/>
    <w:rsid w:val="00D7307F"/>
    <w:rsid w:val="00D730D4"/>
    <w:rsid w:val="00D7370F"/>
    <w:rsid w:val="00D7389D"/>
    <w:rsid w:val="00D7404F"/>
    <w:rsid w:val="00D74518"/>
    <w:rsid w:val="00D75F56"/>
    <w:rsid w:val="00D766EF"/>
    <w:rsid w:val="00D76C77"/>
    <w:rsid w:val="00D76CC3"/>
    <w:rsid w:val="00D77035"/>
    <w:rsid w:val="00D773FD"/>
    <w:rsid w:val="00D77603"/>
    <w:rsid w:val="00D80CBB"/>
    <w:rsid w:val="00D80ECE"/>
    <w:rsid w:val="00D810AD"/>
    <w:rsid w:val="00D81210"/>
    <w:rsid w:val="00D81592"/>
    <w:rsid w:val="00D81DB6"/>
    <w:rsid w:val="00D82235"/>
    <w:rsid w:val="00D82741"/>
    <w:rsid w:val="00D82A58"/>
    <w:rsid w:val="00D82CCF"/>
    <w:rsid w:val="00D82E33"/>
    <w:rsid w:val="00D82F5E"/>
    <w:rsid w:val="00D830CC"/>
    <w:rsid w:val="00D835FF"/>
    <w:rsid w:val="00D844BE"/>
    <w:rsid w:val="00D84952"/>
    <w:rsid w:val="00D84AA8"/>
    <w:rsid w:val="00D8516F"/>
    <w:rsid w:val="00D85844"/>
    <w:rsid w:val="00D85A87"/>
    <w:rsid w:val="00D85A93"/>
    <w:rsid w:val="00D85B1F"/>
    <w:rsid w:val="00D85E63"/>
    <w:rsid w:val="00D86543"/>
    <w:rsid w:val="00D868F3"/>
    <w:rsid w:val="00D8727E"/>
    <w:rsid w:val="00D875B1"/>
    <w:rsid w:val="00D903A2"/>
    <w:rsid w:val="00D9125C"/>
    <w:rsid w:val="00D9180E"/>
    <w:rsid w:val="00D919E3"/>
    <w:rsid w:val="00D91EBF"/>
    <w:rsid w:val="00D920A1"/>
    <w:rsid w:val="00D92171"/>
    <w:rsid w:val="00D921B6"/>
    <w:rsid w:val="00D92DCA"/>
    <w:rsid w:val="00D92FF2"/>
    <w:rsid w:val="00D93DC0"/>
    <w:rsid w:val="00D96768"/>
    <w:rsid w:val="00D96EDB"/>
    <w:rsid w:val="00D978BF"/>
    <w:rsid w:val="00D978C6"/>
    <w:rsid w:val="00DA0009"/>
    <w:rsid w:val="00DA1F40"/>
    <w:rsid w:val="00DA20BE"/>
    <w:rsid w:val="00DA20E1"/>
    <w:rsid w:val="00DA233C"/>
    <w:rsid w:val="00DA2408"/>
    <w:rsid w:val="00DA297A"/>
    <w:rsid w:val="00DA2BDF"/>
    <w:rsid w:val="00DA2CB1"/>
    <w:rsid w:val="00DA3268"/>
    <w:rsid w:val="00DA3461"/>
    <w:rsid w:val="00DA36B8"/>
    <w:rsid w:val="00DA3B49"/>
    <w:rsid w:val="00DA3DF0"/>
    <w:rsid w:val="00DA4138"/>
    <w:rsid w:val="00DA4160"/>
    <w:rsid w:val="00DA4486"/>
    <w:rsid w:val="00DA457F"/>
    <w:rsid w:val="00DA53A0"/>
    <w:rsid w:val="00DA54CF"/>
    <w:rsid w:val="00DA5BD7"/>
    <w:rsid w:val="00DA5CC8"/>
    <w:rsid w:val="00DA5D96"/>
    <w:rsid w:val="00DA64C0"/>
    <w:rsid w:val="00DA64D6"/>
    <w:rsid w:val="00DA69B0"/>
    <w:rsid w:val="00DA6FB3"/>
    <w:rsid w:val="00DA7230"/>
    <w:rsid w:val="00DA7740"/>
    <w:rsid w:val="00DA77D0"/>
    <w:rsid w:val="00DA7C01"/>
    <w:rsid w:val="00DA7EA4"/>
    <w:rsid w:val="00DB02A7"/>
    <w:rsid w:val="00DB1407"/>
    <w:rsid w:val="00DB1759"/>
    <w:rsid w:val="00DB183F"/>
    <w:rsid w:val="00DB21BA"/>
    <w:rsid w:val="00DB21C0"/>
    <w:rsid w:val="00DB2489"/>
    <w:rsid w:val="00DB26F1"/>
    <w:rsid w:val="00DB2B6D"/>
    <w:rsid w:val="00DB2DF4"/>
    <w:rsid w:val="00DB3027"/>
    <w:rsid w:val="00DB304D"/>
    <w:rsid w:val="00DB311C"/>
    <w:rsid w:val="00DB3AAB"/>
    <w:rsid w:val="00DB44B1"/>
    <w:rsid w:val="00DB44CA"/>
    <w:rsid w:val="00DB450C"/>
    <w:rsid w:val="00DB4C01"/>
    <w:rsid w:val="00DB52B5"/>
    <w:rsid w:val="00DB5740"/>
    <w:rsid w:val="00DB5F1A"/>
    <w:rsid w:val="00DB6323"/>
    <w:rsid w:val="00DB6B1B"/>
    <w:rsid w:val="00DB744C"/>
    <w:rsid w:val="00DB7DC0"/>
    <w:rsid w:val="00DB7F29"/>
    <w:rsid w:val="00DC0862"/>
    <w:rsid w:val="00DC0943"/>
    <w:rsid w:val="00DC0995"/>
    <w:rsid w:val="00DC0A3C"/>
    <w:rsid w:val="00DC0D01"/>
    <w:rsid w:val="00DC0EC8"/>
    <w:rsid w:val="00DC1544"/>
    <w:rsid w:val="00DC1EA3"/>
    <w:rsid w:val="00DC2F84"/>
    <w:rsid w:val="00DC3770"/>
    <w:rsid w:val="00DC3D45"/>
    <w:rsid w:val="00DC3FAC"/>
    <w:rsid w:val="00DC413F"/>
    <w:rsid w:val="00DC4614"/>
    <w:rsid w:val="00DC4BC1"/>
    <w:rsid w:val="00DC4C20"/>
    <w:rsid w:val="00DC50D1"/>
    <w:rsid w:val="00DC5849"/>
    <w:rsid w:val="00DC609D"/>
    <w:rsid w:val="00DC6191"/>
    <w:rsid w:val="00DC6471"/>
    <w:rsid w:val="00DC6551"/>
    <w:rsid w:val="00DC6627"/>
    <w:rsid w:val="00DC6654"/>
    <w:rsid w:val="00DC68A9"/>
    <w:rsid w:val="00DC6E6F"/>
    <w:rsid w:val="00DC6F10"/>
    <w:rsid w:val="00DC7081"/>
    <w:rsid w:val="00DC70EC"/>
    <w:rsid w:val="00DC7D7A"/>
    <w:rsid w:val="00DD03E6"/>
    <w:rsid w:val="00DD0DEB"/>
    <w:rsid w:val="00DD0E94"/>
    <w:rsid w:val="00DD109B"/>
    <w:rsid w:val="00DD1710"/>
    <w:rsid w:val="00DD2249"/>
    <w:rsid w:val="00DD33CC"/>
    <w:rsid w:val="00DD36B2"/>
    <w:rsid w:val="00DD383A"/>
    <w:rsid w:val="00DD3D68"/>
    <w:rsid w:val="00DD56BF"/>
    <w:rsid w:val="00DD5B7E"/>
    <w:rsid w:val="00DD5C0D"/>
    <w:rsid w:val="00DD5CD6"/>
    <w:rsid w:val="00DD5D6D"/>
    <w:rsid w:val="00DD5FE0"/>
    <w:rsid w:val="00DD6164"/>
    <w:rsid w:val="00DD65C3"/>
    <w:rsid w:val="00DD65F5"/>
    <w:rsid w:val="00DD6B2B"/>
    <w:rsid w:val="00DD7115"/>
    <w:rsid w:val="00DD7540"/>
    <w:rsid w:val="00DD7DC0"/>
    <w:rsid w:val="00DE0334"/>
    <w:rsid w:val="00DE03C6"/>
    <w:rsid w:val="00DE05BB"/>
    <w:rsid w:val="00DE0D0B"/>
    <w:rsid w:val="00DE148D"/>
    <w:rsid w:val="00DE1728"/>
    <w:rsid w:val="00DE2124"/>
    <w:rsid w:val="00DE2223"/>
    <w:rsid w:val="00DE2329"/>
    <w:rsid w:val="00DE303E"/>
    <w:rsid w:val="00DE3345"/>
    <w:rsid w:val="00DE37BD"/>
    <w:rsid w:val="00DE3925"/>
    <w:rsid w:val="00DE3E8C"/>
    <w:rsid w:val="00DE4C10"/>
    <w:rsid w:val="00DE56AD"/>
    <w:rsid w:val="00DE58E8"/>
    <w:rsid w:val="00DE596F"/>
    <w:rsid w:val="00DE5B28"/>
    <w:rsid w:val="00DE5B85"/>
    <w:rsid w:val="00DE6176"/>
    <w:rsid w:val="00DE7A80"/>
    <w:rsid w:val="00DE7FB1"/>
    <w:rsid w:val="00DF0013"/>
    <w:rsid w:val="00DF0252"/>
    <w:rsid w:val="00DF02B8"/>
    <w:rsid w:val="00DF0351"/>
    <w:rsid w:val="00DF04B5"/>
    <w:rsid w:val="00DF060B"/>
    <w:rsid w:val="00DF10FF"/>
    <w:rsid w:val="00DF165B"/>
    <w:rsid w:val="00DF17B4"/>
    <w:rsid w:val="00DF2AA2"/>
    <w:rsid w:val="00DF2CE9"/>
    <w:rsid w:val="00DF2F75"/>
    <w:rsid w:val="00DF449B"/>
    <w:rsid w:val="00DF449C"/>
    <w:rsid w:val="00DF4507"/>
    <w:rsid w:val="00DF45F0"/>
    <w:rsid w:val="00DF49E5"/>
    <w:rsid w:val="00DF4A3F"/>
    <w:rsid w:val="00DF4F67"/>
    <w:rsid w:val="00DF50C8"/>
    <w:rsid w:val="00DF50DB"/>
    <w:rsid w:val="00DF5277"/>
    <w:rsid w:val="00DF5726"/>
    <w:rsid w:val="00DF5A62"/>
    <w:rsid w:val="00DF5D13"/>
    <w:rsid w:val="00DF6089"/>
    <w:rsid w:val="00DF6915"/>
    <w:rsid w:val="00DF6B5A"/>
    <w:rsid w:val="00DF746C"/>
    <w:rsid w:val="00DF7655"/>
    <w:rsid w:val="00DF7919"/>
    <w:rsid w:val="00DF7A97"/>
    <w:rsid w:val="00DF7F17"/>
    <w:rsid w:val="00E0040D"/>
    <w:rsid w:val="00E004C4"/>
    <w:rsid w:val="00E0065F"/>
    <w:rsid w:val="00E00EA5"/>
    <w:rsid w:val="00E0123A"/>
    <w:rsid w:val="00E01D7F"/>
    <w:rsid w:val="00E02100"/>
    <w:rsid w:val="00E02421"/>
    <w:rsid w:val="00E02458"/>
    <w:rsid w:val="00E02A67"/>
    <w:rsid w:val="00E02F1B"/>
    <w:rsid w:val="00E034C9"/>
    <w:rsid w:val="00E036AE"/>
    <w:rsid w:val="00E03C33"/>
    <w:rsid w:val="00E04140"/>
    <w:rsid w:val="00E045F0"/>
    <w:rsid w:val="00E046F3"/>
    <w:rsid w:val="00E0474B"/>
    <w:rsid w:val="00E04CF8"/>
    <w:rsid w:val="00E0502E"/>
    <w:rsid w:val="00E059D7"/>
    <w:rsid w:val="00E05EBC"/>
    <w:rsid w:val="00E05FA4"/>
    <w:rsid w:val="00E06D03"/>
    <w:rsid w:val="00E06DA5"/>
    <w:rsid w:val="00E06DBF"/>
    <w:rsid w:val="00E06ECA"/>
    <w:rsid w:val="00E0746D"/>
    <w:rsid w:val="00E07715"/>
    <w:rsid w:val="00E07725"/>
    <w:rsid w:val="00E07BBA"/>
    <w:rsid w:val="00E10091"/>
    <w:rsid w:val="00E102E1"/>
    <w:rsid w:val="00E103CA"/>
    <w:rsid w:val="00E104E4"/>
    <w:rsid w:val="00E10CAD"/>
    <w:rsid w:val="00E11A18"/>
    <w:rsid w:val="00E11B2A"/>
    <w:rsid w:val="00E11CAE"/>
    <w:rsid w:val="00E11E08"/>
    <w:rsid w:val="00E128D3"/>
    <w:rsid w:val="00E12D1F"/>
    <w:rsid w:val="00E12D80"/>
    <w:rsid w:val="00E1343F"/>
    <w:rsid w:val="00E134E9"/>
    <w:rsid w:val="00E14122"/>
    <w:rsid w:val="00E14898"/>
    <w:rsid w:val="00E1495D"/>
    <w:rsid w:val="00E158B5"/>
    <w:rsid w:val="00E16020"/>
    <w:rsid w:val="00E175DB"/>
    <w:rsid w:val="00E17A8C"/>
    <w:rsid w:val="00E17B56"/>
    <w:rsid w:val="00E20368"/>
    <w:rsid w:val="00E205A3"/>
    <w:rsid w:val="00E20605"/>
    <w:rsid w:val="00E2088D"/>
    <w:rsid w:val="00E20E08"/>
    <w:rsid w:val="00E21673"/>
    <w:rsid w:val="00E21DAF"/>
    <w:rsid w:val="00E225F3"/>
    <w:rsid w:val="00E22863"/>
    <w:rsid w:val="00E23152"/>
    <w:rsid w:val="00E2355E"/>
    <w:rsid w:val="00E23573"/>
    <w:rsid w:val="00E23982"/>
    <w:rsid w:val="00E23AEB"/>
    <w:rsid w:val="00E24419"/>
    <w:rsid w:val="00E2450F"/>
    <w:rsid w:val="00E24955"/>
    <w:rsid w:val="00E24AC6"/>
    <w:rsid w:val="00E2553B"/>
    <w:rsid w:val="00E255E7"/>
    <w:rsid w:val="00E25A83"/>
    <w:rsid w:val="00E25EAE"/>
    <w:rsid w:val="00E26D79"/>
    <w:rsid w:val="00E272AD"/>
    <w:rsid w:val="00E274B9"/>
    <w:rsid w:val="00E27842"/>
    <w:rsid w:val="00E27994"/>
    <w:rsid w:val="00E27EDA"/>
    <w:rsid w:val="00E300C1"/>
    <w:rsid w:val="00E3028A"/>
    <w:rsid w:val="00E308DB"/>
    <w:rsid w:val="00E31239"/>
    <w:rsid w:val="00E313EC"/>
    <w:rsid w:val="00E31964"/>
    <w:rsid w:val="00E32492"/>
    <w:rsid w:val="00E32708"/>
    <w:rsid w:val="00E32C89"/>
    <w:rsid w:val="00E32D93"/>
    <w:rsid w:val="00E32E62"/>
    <w:rsid w:val="00E333A2"/>
    <w:rsid w:val="00E33610"/>
    <w:rsid w:val="00E33EEB"/>
    <w:rsid w:val="00E341BB"/>
    <w:rsid w:val="00E347E7"/>
    <w:rsid w:val="00E34896"/>
    <w:rsid w:val="00E34CE0"/>
    <w:rsid w:val="00E34D67"/>
    <w:rsid w:val="00E34E23"/>
    <w:rsid w:val="00E35087"/>
    <w:rsid w:val="00E363D6"/>
    <w:rsid w:val="00E36565"/>
    <w:rsid w:val="00E365DF"/>
    <w:rsid w:val="00E36D62"/>
    <w:rsid w:val="00E3701D"/>
    <w:rsid w:val="00E37A0F"/>
    <w:rsid w:val="00E37BEE"/>
    <w:rsid w:val="00E37FED"/>
    <w:rsid w:val="00E402AB"/>
    <w:rsid w:val="00E404CE"/>
    <w:rsid w:val="00E40500"/>
    <w:rsid w:val="00E405E8"/>
    <w:rsid w:val="00E40D8D"/>
    <w:rsid w:val="00E412C8"/>
    <w:rsid w:val="00E41415"/>
    <w:rsid w:val="00E4169E"/>
    <w:rsid w:val="00E416AF"/>
    <w:rsid w:val="00E42F2A"/>
    <w:rsid w:val="00E43185"/>
    <w:rsid w:val="00E438E0"/>
    <w:rsid w:val="00E43962"/>
    <w:rsid w:val="00E43EA3"/>
    <w:rsid w:val="00E446F7"/>
    <w:rsid w:val="00E44749"/>
    <w:rsid w:val="00E45279"/>
    <w:rsid w:val="00E4690D"/>
    <w:rsid w:val="00E46DA1"/>
    <w:rsid w:val="00E47585"/>
    <w:rsid w:val="00E501F6"/>
    <w:rsid w:val="00E5075C"/>
    <w:rsid w:val="00E50FC9"/>
    <w:rsid w:val="00E5161B"/>
    <w:rsid w:val="00E51673"/>
    <w:rsid w:val="00E51794"/>
    <w:rsid w:val="00E51E0A"/>
    <w:rsid w:val="00E53897"/>
    <w:rsid w:val="00E53F09"/>
    <w:rsid w:val="00E54386"/>
    <w:rsid w:val="00E54561"/>
    <w:rsid w:val="00E546BE"/>
    <w:rsid w:val="00E54F19"/>
    <w:rsid w:val="00E55047"/>
    <w:rsid w:val="00E550AF"/>
    <w:rsid w:val="00E5522F"/>
    <w:rsid w:val="00E55276"/>
    <w:rsid w:val="00E5558C"/>
    <w:rsid w:val="00E55FA1"/>
    <w:rsid w:val="00E56C90"/>
    <w:rsid w:val="00E573EC"/>
    <w:rsid w:val="00E57C2C"/>
    <w:rsid w:val="00E57CDC"/>
    <w:rsid w:val="00E60855"/>
    <w:rsid w:val="00E60A84"/>
    <w:rsid w:val="00E60D43"/>
    <w:rsid w:val="00E60E6C"/>
    <w:rsid w:val="00E61937"/>
    <w:rsid w:val="00E61BDA"/>
    <w:rsid w:val="00E61F6C"/>
    <w:rsid w:val="00E62028"/>
    <w:rsid w:val="00E6239A"/>
    <w:rsid w:val="00E62608"/>
    <w:rsid w:val="00E62A25"/>
    <w:rsid w:val="00E62B81"/>
    <w:rsid w:val="00E62E63"/>
    <w:rsid w:val="00E62E8B"/>
    <w:rsid w:val="00E636ED"/>
    <w:rsid w:val="00E63B98"/>
    <w:rsid w:val="00E63DD6"/>
    <w:rsid w:val="00E64075"/>
    <w:rsid w:val="00E64577"/>
    <w:rsid w:val="00E65203"/>
    <w:rsid w:val="00E654AE"/>
    <w:rsid w:val="00E654ED"/>
    <w:rsid w:val="00E654F3"/>
    <w:rsid w:val="00E65B27"/>
    <w:rsid w:val="00E65EE1"/>
    <w:rsid w:val="00E665D0"/>
    <w:rsid w:val="00E6676E"/>
    <w:rsid w:val="00E66A15"/>
    <w:rsid w:val="00E66A8F"/>
    <w:rsid w:val="00E66CBA"/>
    <w:rsid w:val="00E673C8"/>
    <w:rsid w:val="00E679D4"/>
    <w:rsid w:val="00E67CEB"/>
    <w:rsid w:val="00E67E1C"/>
    <w:rsid w:val="00E7010B"/>
    <w:rsid w:val="00E70703"/>
    <w:rsid w:val="00E71910"/>
    <w:rsid w:val="00E71CB9"/>
    <w:rsid w:val="00E71F30"/>
    <w:rsid w:val="00E72176"/>
    <w:rsid w:val="00E72939"/>
    <w:rsid w:val="00E730C2"/>
    <w:rsid w:val="00E73409"/>
    <w:rsid w:val="00E73E66"/>
    <w:rsid w:val="00E7406F"/>
    <w:rsid w:val="00E741CD"/>
    <w:rsid w:val="00E74527"/>
    <w:rsid w:val="00E74B4B"/>
    <w:rsid w:val="00E74DCC"/>
    <w:rsid w:val="00E750A3"/>
    <w:rsid w:val="00E75F7B"/>
    <w:rsid w:val="00E76570"/>
    <w:rsid w:val="00E76E6F"/>
    <w:rsid w:val="00E7793A"/>
    <w:rsid w:val="00E801F3"/>
    <w:rsid w:val="00E811DA"/>
    <w:rsid w:val="00E8129C"/>
    <w:rsid w:val="00E8178C"/>
    <w:rsid w:val="00E8182B"/>
    <w:rsid w:val="00E820E4"/>
    <w:rsid w:val="00E8269B"/>
    <w:rsid w:val="00E82F1E"/>
    <w:rsid w:val="00E8304A"/>
    <w:rsid w:val="00E83416"/>
    <w:rsid w:val="00E834BE"/>
    <w:rsid w:val="00E836CE"/>
    <w:rsid w:val="00E837C7"/>
    <w:rsid w:val="00E839E8"/>
    <w:rsid w:val="00E85E06"/>
    <w:rsid w:val="00E862D6"/>
    <w:rsid w:val="00E864BC"/>
    <w:rsid w:val="00E86CBE"/>
    <w:rsid w:val="00E87247"/>
    <w:rsid w:val="00E8729C"/>
    <w:rsid w:val="00E87D12"/>
    <w:rsid w:val="00E87DA1"/>
    <w:rsid w:val="00E87FCE"/>
    <w:rsid w:val="00E90C6B"/>
    <w:rsid w:val="00E911E3"/>
    <w:rsid w:val="00E9144C"/>
    <w:rsid w:val="00E9157F"/>
    <w:rsid w:val="00E91642"/>
    <w:rsid w:val="00E92FD1"/>
    <w:rsid w:val="00E93355"/>
    <w:rsid w:val="00E93561"/>
    <w:rsid w:val="00E9377D"/>
    <w:rsid w:val="00E93BB1"/>
    <w:rsid w:val="00E93C70"/>
    <w:rsid w:val="00E93FF2"/>
    <w:rsid w:val="00E9437B"/>
    <w:rsid w:val="00E9459E"/>
    <w:rsid w:val="00E949A5"/>
    <w:rsid w:val="00E94B48"/>
    <w:rsid w:val="00E956DB"/>
    <w:rsid w:val="00E962D1"/>
    <w:rsid w:val="00E9684B"/>
    <w:rsid w:val="00E9696E"/>
    <w:rsid w:val="00E973FA"/>
    <w:rsid w:val="00E97477"/>
    <w:rsid w:val="00E978F3"/>
    <w:rsid w:val="00E97933"/>
    <w:rsid w:val="00E97EA8"/>
    <w:rsid w:val="00E97F0F"/>
    <w:rsid w:val="00EA02F8"/>
    <w:rsid w:val="00EA0A4E"/>
    <w:rsid w:val="00EA0D1D"/>
    <w:rsid w:val="00EA11E8"/>
    <w:rsid w:val="00EA1304"/>
    <w:rsid w:val="00EA1846"/>
    <w:rsid w:val="00EA18F7"/>
    <w:rsid w:val="00EA19FB"/>
    <w:rsid w:val="00EA2F62"/>
    <w:rsid w:val="00EA34E7"/>
    <w:rsid w:val="00EA3ADD"/>
    <w:rsid w:val="00EA3C39"/>
    <w:rsid w:val="00EA3FFB"/>
    <w:rsid w:val="00EA45EC"/>
    <w:rsid w:val="00EA48DC"/>
    <w:rsid w:val="00EA4C07"/>
    <w:rsid w:val="00EA5A2B"/>
    <w:rsid w:val="00EA6010"/>
    <w:rsid w:val="00EA6013"/>
    <w:rsid w:val="00EA63E5"/>
    <w:rsid w:val="00EA6767"/>
    <w:rsid w:val="00EA68F5"/>
    <w:rsid w:val="00EA7108"/>
    <w:rsid w:val="00EA77B3"/>
    <w:rsid w:val="00EA7A65"/>
    <w:rsid w:val="00EA7AAA"/>
    <w:rsid w:val="00EB0173"/>
    <w:rsid w:val="00EB1513"/>
    <w:rsid w:val="00EB1984"/>
    <w:rsid w:val="00EB1A5D"/>
    <w:rsid w:val="00EB2485"/>
    <w:rsid w:val="00EB2783"/>
    <w:rsid w:val="00EB2E03"/>
    <w:rsid w:val="00EB33B5"/>
    <w:rsid w:val="00EB367B"/>
    <w:rsid w:val="00EB3DB5"/>
    <w:rsid w:val="00EB42D1"/>
    <w:rsid w:val="00EB4975"/>
    <w:rsid w:val="00EB5173"/>
    <w:rsid w:val="00EB63BA"/>
    <w:rsid w:val="00EB645B"/>
    <w:rsid w:val="00EB6494"/>
    <w:rsid w:val="00EB64AD"/>
    <w:rsid w:val="00EB6BFE"/>
    <w:rsid w:val="00EB7206"/>
    <w:rsid w:val="00EB7609"/>
    <w:rsid w:val="00EB7C66"/>
    <w:rsid w:val="00EC0012"/>
    <w:rsid w:val="00EC0443"/>
    <w:rsid w:val="00EC0D7B"/>
    <w:rsid w:val="00EC1633"/>
    <w:rsid w:val="00EC1813"/>
    <w:rsid w:val="00EC2937"/>
    <w:rsid w:val="00EC29A4"/>
    <w:rsid w:val="00EC2DA3"/>
    <w:rsid w:val="00EC2F19"/>
    <w:rsid w:val="00EC3184"/>
    <w:rsid w:val="00EC33F4"/>
    <w:rsid w:val="00EC3448"/>
    <w:rsid w:val="00EC375A"/>
    <w:rsid w:val="00EC38F9"/>
    <w:rsid w:val="00EC3924"/>
    <w:rsid w:val="00EC3F81"/>
    <w:rsid w:val="00EC4553"/>
    <w:rsid w:val="00EC45CB"/>
    <w:rsid w:val="00EC47B7"/>
    <w:rsid w:val="00EC49EA"/>
    <w:rsid w:val="00EC5151"/>
    <w:rsid w:val="00EC5A6C"/>
    <w:rsid w:val="00EC5BF1"/>
    <w:rsid w:val="00EC5D5A"/>
    <w:rsid w:val="00EC622F"/>
    <w:rsid w:val="00EC659F"/>
    <w:rsid w:val="00EC6835"/>
    <w:rsid w:val="00EC7286"/>
    <w:rsid w:val="00EC7902"/>
    <w:rsid w:val="00ED0321"/>
    <w:rsid w:val="00ED04E2"/>
    <w:rsid w:val="00ED060A"/>
    <w:rsid w:val="00ED068A"/>
    <w:rsid w:val="00ED06F7"/>
    <w:rsid w:val="00ED06F8"/>
    <w:rsid w:val="00ED0D8D"/>
    <w:rsid w:val="00ED11ED"/>
    <w:rsid w:val="00ED128C"/>
    <w:rsid w:val="00ED18AE"/>
    <w:rsid w:val="00ED18C8"/>
    <w:rsid w:val="00ED1A58"/>
    <w:rsid w:val="00ED2413"/>
    <w:rsid w:val="00ED2557"/>
    <w:rsid w:val="00ED3371"/>
    <w:rsid w:val="00ED39E1"/>
    <w:rsid w:val="00ED471C"/>
    <w:rsid w:val="00ED4897"/>
    <w:rsid w:val="00ED4E51"/>
    <w:rsid w:val="00ED4F92"/>
    <w:rsid w:val="00ED523A"/>
    <w:rsid w:val="00ED54FB"/>
    <w:rsid w:val="00ED559C"/>
    <w:rsid w:val="00ED5A1C"/>
    <w:rsid w:val="00ED5F80"/>
    <w:rsid w:val="00ED6191"/>
    <w:rsid w:val="00ED64AC"/>
    <w:rsid w:val="00ED6A1A"/>
    <w:rsid w:val="00ED6EC2"/>
    <w:rsid w:val="00ED72F6"/>
    <w:rsid w:val="00ED749E"/>
    <w:rsid w:val="00ED767E"/>
    <w:rsid w:val="00ED7AC1"/>
    <w:rsid w:val="00ED7C8A"/>
    <w:rsid w:val="00ED7D13"/>
    <w:rsid w:val="00ED7F12"/>
    <w:rsid w:val="00EE0419"/>
    <w:rsid w:val="00EE0541"/>
    <w:rsid w:val="00EE05EF"/>
    <w:rsid w:val="00EE0937"/>
    <w:rsid w:val="00EE0AEB"/>
    <w:rsid w:val="00EE0FF9"/>
    <w:rsid w:val="00EE1060"/>
    <w:rsid w:val="00EE1566"/>
    <w:rsid w:val="00EE1C66"/>
    <w:rsid w:val="00EE25EC"/>
    <w:rsid w:val="00EE2711"/>
    <w:rsid w:val="00EE2765"/>
    <w:rsid w:val="00EE2A9C"/>
    <w:rsid w:val="00EE30C0"/>
    <w:rsid w:val="00EE3137"/>
    <w:rsid w:val="00EE35B1"/>
    <w:rsid w:val="00EE3661"/>
    <w:rsid w:val="00EE39F9"/>
    <w:rsid w:val="00EE3F30"/>
    <w:rsid w:val="00EE4260"/>
    <w:rsid w:val="00EE5F8B"/>
    <w:rsid w:val="00EE6929"/>
    <w:rsid w:val="00EE69CA"/>
    <w:rsid w:val="00EE69D3"/>
    <w:rsid w:val="00EE6E45"/>
    <w:rsid w:val="00EE7179"/>
    <w:rsid w:val="00EE75FA"/>
    <w:rsid w:val="00EF0D80"/>
    <w:rsid w:val="00EF282D"/>
    <w:rsid w:val="00EF2928"/>
    <w:rsid w:val="00EF314E"/>
    <w:rsid w:val="00EF32F2"/>
    <w:rsid w:val="00EF3D63"/>
    <w:rsid w:val="00EF3FC7"/>
    <w:rsid w:val="00EF42CB"/>
    <w:rsid w:val="00EF4FFC"/>
    <w:rsid w:val="00EF538F"/>
    <w:rsid w:val="00EF560F"/>
    <w:rsid w:val="00EF5664"/>
    <w:rsid w:val="00EF57CC"/>
    <w:rsid w:val="00EF5F23"/>
    <w:rsid w:val="00EF615D"/>
    <w:rsid w:val="00EF65FB"/>
    <w:rsid w:val="00EF6E9E"/>
    <w:rsid w:val="00EF7250"/>
    <w:rsid w:val="00EF7258"/>
    <w:rsid w:val="00EF7510"/>
    <w:rsid w:val="00EF7E97"/>
    <w:rsid w:val="00EF7F32"/>
    <w:rsid w:val="00F00762"/>
    <w:rsid w:val="00F00A02"/>
    <w:rsid w:val="00F01052"/>
    <w:rsid w:val="00F0113E"/>
    <w:rsid w:val="00F013E2"/>
    <w:rsid w:val="00F015A1"/>
    <w:rsid w:val="00F01971"/>
    <w:rsid w:val="00F01B46"/>
    <w:rsid w:val="00F02310"/>
    <w:rsid w:val="00F023AD"/>
    <w:rsid w:val="00F02A47"/>
    <w:rsid w:val="00F02C3F"/>
    <w:rsid w:val="00F032F3"/>
    <w:rsid w:val="00F0337E"/>
    <w:rsid w:val="00F035AA"/>
    <w:rsid w:val="00F040C9"/>
    <w:rsid w:val="00F04326"/>
    <w:rsid w:val="00F04B3B"/>
    <w:rsid w:val="00F05391"/>
    <w:rsid w:val="00F05DB0"/>
    <w:rsid w:val="00F05E80"/>
    <w:rsid w:val="00F06CC4"/>
    <w:rsid w:val="00F070D0"/>
    <w:rsid w:val="00F07242"/>
    <w:rsid w:val="00F07A0F"/>
    <w:rsid w:val="00F07BAD"/>
    <w:rsid w:val="00F07D3D"/>
    <w:rsid w:val="00F07D8E"/>
    <w:rsid w:val="00F1033E"/>
    <w:rsid w:val="00F1190B"/>
    <w:rsid w:val="00F11B8F"/>
    <w:rsid w:val="00F120F9"/>
    <w:rsid w:val="00F131BB"/>
    <w:rsid w:val="00F135D5"/>
    <w:rsid w:val="00F13981"/>
    <w:rsid w:val="00F139C0"/>
    <w:rsid w:val="00F139F3"/>
    <w:rsid w:val="00F13F26"/>
    <w:rsid w:val="00F144DD"/>
    <w:rsid w:val="00F145A1"/>
    <w:rsid w:val="00F1465A"/>
    <w:rsid w:val="00F14758"/>
    <w:rsid w:val="00F147A2"/>
    <w:rsid w:val="00F147C9"/>
    <w:rsid w:val="00F14829"/>
    <w:rsid w:val="00F14F9E"/>
    <w:rsid w:val="00F15F7E"/>
    <w:rsid w:val="00F16A8B"/>
    <w:rsid w:val="00F16DC9"/>
    <w:rsid w:val="00F16E0F"/>
    <w:rsid w:val="00F16F47"/>
    <w:rsid w:val="00F17C2C"/>
    <w:rsid w:val="00F2082A"/>
    <w:rsid w:val="00F20876"/>
    <w:rsid w:val="00F20D68"/>
    <w:rsid w:val="00F20F65"/>
    <w:rsid w:val="00F21FFE"/>
    <w:rsid w:val="00F220E6"/>
    <w:rsid w:val="00F22E9F"/>
    <w:rsid w:val="00F23071"/>
    <w:rsid w:val="00F23161"/>
    <w:rsid w:val="00F232A3"/>
    <w:rsid w:val="00F232C1"/>
    <w:rsid w:val="00F238D0"/>
    <w:rsid w:val="00F251DA"/>
    <w:rsid w:val="00F25469"/>
    <w:rsid w:val="00F256CC"/>
    <w:rsid w:val="00F25D69"/>
    <w:rsid w:val="00F26174"/>
    <w:rsid w:val="00F268C4"/>
    <w:rsid w:val="00F26D6F"/>
    <w:rsid w:val="00F26D8B"/>
    <w:rsid w:val="00F26E89"/>
    <w:rsid w:val="00F26FA8"/>
    <w:rsid w:val="00F27C6B"/>
    <w:rsid w:val="00F27DAA"/>
    <w:rsid w:val="00F300C0"/>
    <w:rsid w:val="00F30294"/>
    <w:rsid w:val="00F3034D"/>
    <w:rsid w:val="00F305F5"/>
    <w:rsid w:val="00F313BE"/>
    <w:rsid w:val="00F313E6"/>
    <w:rsid w:val="00F31704"/>
    <w:rsid w:val="00F319CC"/>
    <w:rsid w:val="00F3209C"/>
    <w:rsid w:val="00F32348"/>
    <w:rsid w:val="00F3293E"/>
    <w:rsid w:val="00F3348C"/>
    <w:rsid w:val="00F33C28"/>
    <w:rsid w:val="00F34119"/>
    <w:rsid w:val="00F352EA"/>
    <w:rsid w:val="00F3623A"/>
    <w:rsid w:val="00F36BD7"/>
    <w:rsid w:val="00F37210"/>
    <w:rsid w:val="00F37606"/>
    <w:rsid w:val="00F3774D"/>
    <w:rsid w:val="00F37C1D"/>
    <w:rsid w:val="00F40122"/>
    <w:rsid w:val="00F4067E"/>
    <w:rsid w:val="00F41122"/>
    <w:rsid w:val="00F41619"/>
    <w:rsid w:val="00F418DB"/>
    <w:rsid w:val="00F41B6E"/>
    <w:rsid w:val="00F41CFF"/>
    <w:rsid w:val="00F41DFB"/>
    <w:rsid w:val="00F41F28"/>
    <w:rsid w:val="00F41F90"/>
    <w:rsid w:val="00F4280A"/>
    <w:rsid w:val="00F429F1"/>
    <w:rsid w:val="00F42ED4"/>
    <w:rsid w:val="00F432F6"/>
    <w:rsid w:val="00F43353"/>
    <w:rsid w:val="00F4335A"/>
    <w:rsid w:val="00F43A25"/>
    <w:rsid w:val="00F44141"/>
    <w:rsid w:val="00F446D3"/>
    <w:rsid w:val="00F44AB2"/>
    <w:rsid w:val="00F44CFB"/>
    <w:rsid w:val="00F44EAF"/>
    <w:rsid w:val="00F44FD7"/>
    <w:rsid w:val="00F4584C"/>
    <w:rsid w:val="00F46F64"/>
    <w:rsid w:val="00F4709A"/>
    <w:rsid w:val="00F47336"/>
    <w:rsid w:val="00F4738D"/>
    <w:rsid w:val="00F477ED"/>
    <w:rsid w:val="00F5103F"/>
    <w:rsid w:val="00F51775"/>
    <w:rsid w:val="00F5181A"/>
    <w:rsid w:val="00F5238E"/>
    <w:rsid w:val="00F5254B"/>
    <w:rsid w:val="00F5259C"/>
    <w:rsid w:val="00F5264D"/>
    <w:rsid w:val="00F5267A"/>
    <w:rsid w:val="00F52793"/>
    <w:rsid w:val="00F528D6"/>
    <w:rsid w:val="00F532A1"/>
    <w:rsid w:val="00F5339D"/>
    <w:rsid w:val="00F53515"/>
    <w:rsid w:val="00F53A7C"/>
    <w:rsid w:val="00F540F5"/>
    <w:rsid w:val="00F541C1"/>
    <w:rsid w:val="00F54760"/>
    <w:rsid w:val="00F54D7A"/>
    <w:rsid w:val="00F54D82"/>
    <w:rsid w:val="00F54DAA"/>
    <w:rsid w:val="00F551C9"/>
    <w:rsid w:val="00F552BE"/>
    <w:rsid w:val="00F55476"/>
    <w:rsid w:val="00F55775"/>
    <w:rsid w:val="00F557DD"/>
    <w:rsid w:val="00F55848"/>
    <w:rsid w:val="00F55BBC"/>
    <w:rsid w:val="00F55BD9"/>
    <w:rsid w:val="00F55DC3"/>
    <w:rsid w:val="00F55EC0"/>
    <w:rsid w:val="00F5696A"/>
    <w:rsid w:val="00F56E8C"/>
    <w:rsid w:val="00F57135"/>
    <w:rsid w:val="00F572BA"/>
    <w:rsid w:val="00F60ED6"/>
    <w:rsid w:val="00F6128A"/>
    <w:rsid w:val="00F6155C"/>
    <w:rsid w:val="00F6270C"/>
    <w:rsid w:val="00F63201"/>
    <w:rsid w:val="00F637EC"/>
    <w:rsid w:val="00F63945"/>
    <w:rsid w:val="00F63F4F"/>
    <w:rsid w:val="00F63FD4"/>
    <w:rsid w:val="00F6400F"/>
    <w:rsid w:val="00F64A42"/>
    <w:rsid w:val="00F64B3C"/>
    <w:rsid w:val="00F65CED"/>
    <w:rsid w:val="00F65DA2"/>
    <w:rsid w:val="00F65F27"/>
    <w:rsid w:val="00F66091"/>
    <w:rsid w:val="00F6611E"/>
    <w:rsid w:val="00F66304"/>
    <w:rsid w:val="00F66691"/>
    <w:rsid w:val="00F66798"/>
    <w:rsid w:val="00F667DA"/>
    <w:rsid w:val="00F66B08"/>
    <w:rsid w:val="00F67878"/>
    <w:rsid w:val="00F7036B"/>
    <w:rsid w:val="00F704ED"/>
    <w:rsid w:val="00F7058D"/>
    <w:rsid w:val="00F705D3"/>
    <w:rsid w:val="00F70AA3"/>
    <w:rsid w:val="00F70AFB"/>
    <w:rsid w:val="00F71140"/>
    <w:rsid w:val="00F71231"/>
    <w:rsid w:val="00F7132B"/>
    <w:rsid w:val="00F71AA2"/>
    <w:rsid w:val="00F71E09"/>
    <w:rsid w:val="00F720A3"/>
    <w:rsid w:val="00F72238"/>
    <w:rsid w:val="00F72252"/>
    <w:rsid w:val="00F72698"/>
    <w:rsid w:val="00F72E57"/>
    <w:rsid w:val="00F72FA3"/>
    <w:rsid w:val="00F72FFD"/>
    <w:rsid w:val="00F7309F"/>
    <w:rsid w:val="00F737CA"/>
    <w:rsid w:val="00F73AFF"/>
    <w:rsid w:val="00F73C4B"/>
    <w:rsid w:val="00F7419D"/>
    <w:rsid w:val="00F74506"/>
    <w:rsid w:val="00F748F3"/>
    <w:rsid w:val="00F74F15"/>
    <w:rsid w:val="00F75122"/>
    <w:rsid w:val="00F75362"/>
    <w:rsid w:val="00F756A5"/>
    <w:rsid w:val="00F756C1"/>
    <w:rsid w:val="00F757A8"/>
    <w:rsid w:val="00F75955"/>
    <w:rsid w:val="00F764D4"/>
    <w:rsid w:val="00F764D7"/>
    <w:rsid w:val="00F7690D"/>
    <w:rsid w:val="00F76ABE"/>
    <w:rsid w:val="00F76AC7"/>
    <w:rsid w:val="00F76CC3"/>
    <w:rsid w:val="00F76D8F"/>
    <w:rsid w:val="00F76F02"/>
    <w:rsid w:val="00F779BF"/>
    <w:rsid w:val="00F77EA7"/>
    <w:rsid w:val="00F80439"/>
    <w:rsid w:val="00F80599"/>
    <w:rsid w:val="00F80813"/>
    <w:rsid w:val="00F8110A"/>
    <w:rsid w:val="00F81337"/>
    <w:rsid w:val="00F81959"/>
    <w:rsid w:val="00F819BC"/>
    <w:rsid w:val="00F81AD5"/>
    <w:rsid w:val="00F81CBF"/>
    <w:rsid w:val="00F829EE"/>
    <w:rsid w:val="00F82D2D"/>
    <w:rsid w:val="00F82EDA"/>
    <w:rsid w:val="00F83125"/>
    <w:rsid w:val="00F83460"/>
    <w:rsid w:val="00F845D4"/>
    <w:rsid w:val="00F84E65"/>
    <w:rsid w:val="00F853AC"/>
    <w:rsid w:val="00F858AC"/>
    <w:rsid w:val="00F85E4F"/>
    <w:rsid w:val="00F86398"/>
    <w:rsid w:val="00F8678C"/>
    <w:rsid w:val="00F86B52"/>
    <w:rsid w:val="00F86DF3"/>
    <w:rsid w:val="00F87284"/>
    <w:rsid w:val="00F87320"/>
    <w:rsid w:val="00F87CAD"/>
    <w:rsid w:val="00F90121"/>
    <w:rsid w:val="00F9021E"/>
    <w:rsid w:val="00F90745"/>
    <w:rsid w:val="00F91243"/>
    <w:rsid w:val="00F91A1B"/>
    <w:rsid w:val="00F920F7"/>
    <w:rsid w:val="00F925B4"/>
    <w:rsid w:val="00F932FF"/>
    <w:rsid w:val="00F9379D"/>
    <w:rsid w:val="00F93A75"/>
    <w:rsid w:val="00F94359"/>
    <w:rsid w:val="00F9451A"/>
    <w:rsid w:val="00F946DC"/>
    <w:rsid w:val="00F947A9"/>
    <w:rsid w:val="00F94957"/>
    <w:rsid w:val="00F94A7D"/>
    <w:rsid w:val="00F95476"/>
    <w:rsid w:val="00F95733"/>
    <w:rsid w:val="00F959C7"/>
    <w:rsid w:val="00F95AF8"/>
    <w:rsid w:val="00F963A4"/>
    <w:rsid w:val="00F96517"/>
    <w:rsid w:val="00F967CE"/>
    <w:rsid w:val="00F969CB"/>
    <w:rsid w:val="00F975F3"/>
    <w:rsid w:val="00FA0337"/>
    <w:rsid w:val="00FA06E7"/>
    <w:rsid w:val="00FA0F31"/>
    <w:rsid w:val="00FA14B8"/>
    <w:rsid w:val="00FA170A"/>
    <w:rsid w:val="00FA1A98"/>
    <w:rsid w:val="00FA2047"/>
    <w:rsid w:val="00FA28D0"/>
    <w:rsid w:val="00FA2A33"/>
    <w:rsid w:val="00FA2E6D"/>
    <w:rsid w:val="00FA303A"/>
    <w:rsid w:val="00FA34A5"/>
    <w:rsid w:val="00FA35DE"/>
    <w:rsid w:val="00FA3837"/>
    <w:rsid w:val="00FA386D"/>
    <w:rsid w:val="00FA4388"/>
    <w:rsid w:val="00FA4585"/>
    <w:rsid w:val="00FA4BB2"/>
    <w:rsid w:val="00FA4C9E"/>
    <w:rsid w:val="00FA50D1"/>
    <w:rsid w:val="00FA644B"/>
    <w:rsid w:val="00FA6854"/>
    <w:rsid w:val="00FA688E"/>
    <w:rsid w:val="00FA7545"/>
    <w:rsid w:val="00FA7ED4"/>
    <w:rsid w:val="00FA7ED8"/>
    <w:rsid w:val="00FB0CCD"/>
    <w:rsid w:val="00FB1170"/>
    <w:rsid w:val="00FB12B6"/>
    <w:rsid w:val="00FB1346"/>
    <w:rsid w:val="00FB1631"/>
    <w:rsid w:val="00FB16F2"/>
    <w:rsid w:val="00FB173C"/>
    <w:rsid w:val="00FB21CF"/>
    <w:rsid w:val="00FB260A"/>
    <w:rsid w:val="00FB2D94"/>
    <w:rsid w:val="00FB3061"/>
    <w:rsid w:val="00FB3A1F"/>
    <w:rsid w:val="00FB40C6"/>
    <w:rsid w:val="00FB426E"/>
    <w:rsid w:val="00FB44B9"/>
    <w:rsid w:val="00FB4735"/>
    <w:rsid w:val="00FB4B0F"/>
    <w:rsid w:val="00FB4F8B"/>
    <w:rsid w:val="00FB5148"/>
    <w:rsid w:val="00FB5351"/>
    <w:rsid w:val="00FB5385"/>
    <w:rsid w:val="00FB5ADB"/>
    <w:rsid w:val="00FB6070"/>
    <w:rsid w:val="00FB6148"/>
    <w:rsid w:val="00FB6C56"/>
    <w:rsid w:val="00FB6FF8"/>
    <w:rsid w:val="00FB75EB"/>
    <w:rsid w:val="00FB7611"/>
    <w:rsid w:val="00FB78B7"/>
    <w:rsid w:val="00FB7AFF"/>
    <w:rsid w:val="00FB7C42"/>
    <w:rsid w:val="00FB7E68"/>
    <w:rsid w:val="00FC0018"/>
    <w:rsid w:val="00FC0613"/>
    <w:rsid w:val="00FC0A10"/>
    <w:rsid w:val="00FC0A99"/>
    <w:rsid w:val="00FC0AE4"/>
    <w:rsid w:val="00FC0EF6"/>
    <w:rsid w:val="00FC0F41"/>
    <w:rsid w:val="00FC146F"/>
    <w:rsid w:val="00FC19E6"/>
    <w:rsid w:val="00FC1C54"/>
    <w:rsid w:val="00FC1D94"/>
    <w:rsid w:val="00FC1F94"/>
    <w:rsid w:val="00FC3743"/>
    <w:rsid w:val="00FC3958"/>
    <w:rsid w:val="00FC395D"/>
    <w:rsid w:val="00FC4406"/>
    <w:rsid w:val="00FC46DE"/>
    <w:rsid w:val="00FC4904"/>
    <w:rsid w:val="00FC4AF3"/>
    <w:rsid w:val="00FC4F9C"/>
    <w:rsid w:val="00FC5634"/>
    <w:rsid w:val="00FC568C"/>
    <w:rsid w:val="00FC6084"/>
    <w:rsid w:val="00FC6631"/>
    <w:rsid w:val="00FC687E"/>
    <w:rsid w:val="00FC6BBA"/>
    <w:rsid w:val="00FC6E49"/>
    <w:rsid w:val="00FC72C0"/>
    <w:rsid w:val="00FC7956"/>
    <w:rsid w:val="00FC7C28"/>
    <w:rsid w:val="00FC7D93"/>
    <w:rsid w:val="00FC7F79"/>
    <w:rsid w:val="00FD0212"/>
    <w:rsid w:val="00FD05FD"/>
    <w:rsid w:val="00FD0902"/>
    <w:rsid w:val="00FD0E66"/>
    <w:rsid w:val="00FD1336"/>
    <w:rsid w:val="00FD140D"/>
    <w:rsid w:val="00FD15C2"/>
    <w:rsid w:val="00FD1688"/>
    <w:rsid w:val="00FD1AA4"/>
    <w:rsid w:val="00FD1C3D"/>
    <w:rsid w:val="00FD20B0"/>
    <w:rsid w:val="00FD246B"/>
    <w:rsid w:val="00FD246C"/>
    <w:rsid w:val="00FD25FC"/>
    <w:rsid w:val="00FD2C86"/>
    <w:rsid w:val="00FD304A"/>
    <w:rsid w:val="00FD3863"/>
    <w:rsid w:val="00FD3A06"/>
    <w:rsid w:val="00FD3A10"/>
    <w:rsid w:val="00FD4301"/>
    <w:rsid w:val="00FD45BF"/>
    <w:rsid w:val="00FD4662"/>
    <w:rsid w:val="00FD4D44"/>
    <w:rsid w:val="00FD4E07"/>
    <w:rsid w:val="00FD4E38"/>
    <w:rsid w:val="00FD5070"/>
    <w:rsid w:val="00FD6347"/>
    <w:rsid w:val="00FD6590"/>
    <w:rsid w:val="00FD6788"/>
    <w:rsid w:val="00FD7337"/>
    <w:rsid w:val="00FE03A7"/>
    <w:rsid w:val="00FE03ED"/>
    <w:rsid w:val="00FE04CF"/>
    <w:rsid w:val="00FE070F"/>
    <w:rsid w:val="00FE0879"/>
    <w:rsid w:val="00FE0959"/>
    <w:rsid w:val="00FE0D62"/>
    <w:rsid w:val="00FE1625"/>
    <w:rsid w:val="00FE17EB"/>
    <w:rsid w:val="00FE1F4A"/>
    <w:rsid w:val="00FE2A17"/>
    <w:rsid w:val="00FE3111"/>
    <w:rsid w:val="00FE374C"/>
    <w:rsid w:val="00FE37EF"/>
    <w:rsid w:val="00FE388E"/>
    <w:rsid w:val="00FE3F5D"/>
    <w:rsid w:val="00FE4019"/>
    <w:rsid w:val="00FE497F"/>
    <w:rsid w:val="00FE49E2"/>
    <w:rsid w:val="00FE627F"/>
    <w:rsid w:val="00FE6705"/>
    <w:rsid w:val="00FE6912"/>
    <w:rsid w:val="00FE72DC"/>
    <w:rsid w:val="00FE7843"/>
    <w:rsid w:val="00FE7AEC"/>
    <w:rsid w:val="00FE7D1C"/>
    <w:rsid w:val="00FF018C"/>
    <w:rsid w:val="00FF046B"/>
    <w:rsid w:val="00FF0476"/>
    <w:rsid w:val="00FF0DE5"/>
    <w:rsid w:val="00FF0EC0"/>
    <w:rsid w:val="00FF1141"/>
    <w:rsid w:val="00FF12C0"/>
    <w:rsid w:val="00FF16E8"/>
    <w:rsid w:val="00FF199F"/>
    <w:rsid w:val="00FF1A3F"/>
    <w:rsid w:val="00FF1BD9"/>
    <w:rsid w:val="00FF1D95"/>
    <w:rsid w:val="00FF2097"/>
    <w:rsid w:val="00FF2851"/>
    <w:rsid w:val="00FF291D"/>
    <w:rsid w:val="00FF2B3E"/>
    <w:rsid w:val="00FF376D"/>
    <w:rsid w:val="00FF3776"/>
    <w:rsid w:val="00FF3D25"/>
    <w:rsid w:val="00FF43FC"/>
    <w:rsid w:val="00FF52A1"/>
    <w:rsid w:val="00FF5BAA"/>
    <w:rsid w:val="00FF6834"/>
    <w:rsid w:val="00FF6EBD"/>
    <w:rsid w:val="00FF6F47"/>
    <w:rsid w:val="00FF7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85223"/>
  <w15:chartTrackingRefBased/>
  <w15:docId w15:val="{70147407-2FB1-4E9E-927A-2747CE03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EF4"/>
    <w:pPr>
      <w:widowControl w:val="0"/>
      <w:overflowPunct w:val="0"/>
      <w:snapToGrid w:val="0"/>
      <w:spacing w:line="360" w:lineRule="auto"/>
      <w:ind w:firstLineChars="200" w:firstLine="200"/>
      <w:jc w:val="both"/>
    </w:pPr>
    <w:rPr>
      <w:rFonts w:asciiTheme="minorEastAsia"/>
      <w:sz w:val="27"/>
    </w:rPr>
  </w:style>
  <w:style w:type="paragraph" w:styleId="1">
    <w:name w:val="heading 1"/>
    <w:basedOn w:val="a"/>
    <w:next w:val="a"/>
    <w:link w:val="10"/>
    <w:uiPriority w:val="9"/>
    <w:qFormat/>
    <w:rsid w:val="007D6069"/>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AA2E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0664AE"/>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级标题"/>
    <w:basedOn w:val="a"/>
    <w:link w:val="Char"/>
    <w:qFormat/>
    <w:rsid w:val="00B42097"/>
    <w:pPr>
      <w:pageBreakBefore/>
      <w:outlineLvl w:val="0"/>
    </w:pPr>
    <w:rPr>
      <w:rFonts w:eastAsia="黑体"/>
      <w:sz w:val="30"/>
    </w:rPr>
  </w:style>
  <w:style w:type="character" w:customStyle="1" w:styleId="Char">
    <w:name w:val="一级标题 Char"/>
    <w:basedOn w:val="a0"/>
    <w:link w:val="a3"/>
    <w:rsid w:val="00B42097"/>
    <w:rPr>
      <w:rFonts w:asciiTheme="minorEastAsia" w:eastAsia="黑体"/>
      <w:sz w:val="30"/>
    </w:rPr>
  </w:style>
  <w:style w:type="paragraph" w:customStyle="1" w:styleId="a4">
    <w:name w:val="二级标题"/>
    <w:basedOn w:val="a"/>
    <w:link w:val="Char0"/>
    <w:qFormat/>
    <w:rsid w:val="00B42097"/>
    <w:pPr>
      <w:adjustRightInd w:val="0"/>
      <w:outlineLvl w:val="1"/>
    </w:pPr>
    <w:rPr>
      <w:b/>
      <w:sz w:val="28"/>
    </w:rPr>
  </w:style>
  <w:style w:type="character" w:customStyle="1" w:styleId="Char0">
    <w:name w:val="二级标题 Char"/>
    <w:basedOn w:val="a0"/>
    <w:link w:val="a4"/>
    <w:rsid w:val="00B42097"/>
    <w:rPr>
      <w:rFonts w:asciiTheme="minorEastAsia"/>
      <w:b/>
      <w:sz w:val="28"/>
    </w:rPr>
  </w:style>
  <w:style w:type="paragraph" w:customStyle="1" w:styleId="a5">
    <w:name w:val="三级标题"/>
    <w:basedOn w:val="a4"/>
    <w:link w:val="Char1"/>
    <w:qFormat/>
    <w:rsid w:val="009F371C"/>
    <w:pPr>
      <w:outlineLvl w:val="2"/>
    </w:pPr>
    <w:rPr>
      <w:rFonts w:eastAsia="楷体"/>
    </w:rPr>
  </w:style>
  <w:style w:type="character" w:customStyle="1" w:styleId="Char1">
    <w:name w:val="三级标题 Char"/>
    <w:basedOn w:val="Char0"/>
    <w:link w:val="a5"/>
    <w:rsid w:val="009F371C"/>
    <w:rPr>
      <w:rFonts w:asciiTheme="minorEastAsia" w:eastAsia="楷体"/>
      <w:b/>
      <w:sz w:val="28"/>
    </w:rPr>
  </w:style>
  <w:style w:type="paragraph" w:customStyle="1" w:styleId="a6">
    <w:name w:val="报告标题"/>
    <w:basedOn w:val="a"/>
    <w:link w:val="Char2"/>
    <w:qFormat/>
    <w:rsid w:val="00162867"/>
    <w:pPr>
      <w:spacing w:line="240" w:lineRule="auto"/>
      <w:jc w:val="center"/>
    </w:pPr>
    <w:rPr>
      <w:b/>
      <w:sz w:val="44"/>
    </w:rPr>
  </w:style>
  <w:style w:type="character" w:customStyle="1" w:styleId="Char2">
    <w:name w:val="报告标题 Char"/>
    <w:basedOn w:val="a0"/>
    <w:link w:val="a6"/>
    <w:rsid w:val="00162867"/>
    <w:rPr>
      <w:b/>
      <w:sz w:val="44"/>
    </w:rPr>
  </w:style>
  <w:style w:type="paragraph" w:customStyle="1" w:styleId="a7">
    <w:name w:val="四级标题"/>
    <w:basedOn w:val="3"/>
    <w:link w:val="Char3"/>
    <w:qFormat/>
    <w:rsid w:val="000664AE"/>
    <w:pPr>
      <w:spacing w:before="100" w:beforeAutospacing="1" w:after="100" w:afterAutospacing="1" w:line="360" w:lineRule="auto"/>
      <w:ind w:firstLineChars="0" w:firstLine="0"/>
      <w:jc w:val="center"/>
      <w:outlineLvl w:val="3"/>
    </w:pPr>
    <w:rPr>
      <w:rFonts w:ascii="仿宋_GB2312" w:eastAsia="宋体" w:hAnsi="Times New Roman" w:cs="Times New Roman"/>
      <w:sz w:val="28"/>
      <w:szCs w:val="28"/>
    </w:rPr>
  </w:style>
  <w:style w:type="character" w:customStyle="1" w:styleId="Char3">
    <w:name w:val="四级标题 Char"/>
    <w:basedOn w:val="30"/>
    <w:link w:val="a7"/>
    <w:rsid w:val="000664AE"/>
    <w:rPr>
      <w:rFonts w:ascii="仿宋_GB2312" w:eastAsia="宋体" w:hAnsi="Times New Roman" w:cs="Times New Roman"/>
      <w:b/>
      <w:bCs/>
      <w:sz w:val="28"/>
      <w:szCs w:val="28"/>
    </w:rPr>
  </w:style>
  <w:style w:type="character" w:customStyle="1" w:styleId="30">
    <w:name w:val="标题 3 字符"/>
    <w:basedOn w:val="a0"/>
    <w:link w:val="3"/>
    <w:uiPriority w:val="9"/>
    <w:semiHidden/>
    <w:rsid w:val="000664AE"/>
    <w:rPr>
      <w:rFonts w:asciiTheme="minorEastAsia"/>
      <w:b/>
      <w:bCs/>
      <w:sz w:val="32"/>
      <w:szCs w:val="32"/>
    </w:rPr>
  </w:style>
  <w:style w:type="character" w:customStyle="1" w:styleId="10">
    <w:name w:val="标题 1 字符"/>
    <w:basedOn w:val="a0"/>
    <w:link w:val="1"/>
    <w:uiPriority w:val="9"/>
    <w:rsid w:val="007D6069"/>
    <w:rPr>
      <w:rFonts w:asciiTheme="minorEastAsia"/>
      <w:b/>
      <w:bCs/>
      <w:kern w:val="44"/>
      <w:sz w:val="44"/>
      <w:szCs w:val="44"/>
    </w:rPr>
  </w:style>
  <w:style w:type="paragraph" w:styleId="TOC">
    <w:name w:val="TOC Heading"/>
    <w:basedOn w:val="1"/>
    <w:next w:val="a"/>
    <w:uiPriority w:val="39"/>
    <w:unhideWhenUsed/>
    <w:qFormat/>
    <w:rsid w:val="007D6069"/>
    <w:pPr>
      <w:widowControl/>
      <w:overflowPunct/>
      <w:snapToGrid/>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B352BF"/>
    <w:pPr>
      <w:tabs>
        <w:tab w:val="right" w:leader="dot" w:pos="8296"/>
      </w:tabs>
      <w:ind w:firstLineChars="0" w:firstLine="0"/>
    </w:pPr>
    <w:rPr>
      <w:b/>
      <w:noProof/>
    </w:rPr>
  </w:style>
  <w:style w:type="paragraph" w:styleId="TOC2">
    <w:name w:val="toc 2"/>
    <w:basedOn w:val="a"/>
    <w:next w:val="a"/>
    <w:autoRedefine/>
    <w:uiPriority w:val="39"/>
    <w:unhideWhenUsed/>
    <w:rsid w:val="005013A1"/>
    <w:pPr>
      <w:tabs>
        <w:tab w:val="right" w:leader="dot" w:pos="8296"/>
      </w:tabs>
      <w:adjustRightInd w:val="0"/>
      <w:ind w:leftChars="200" w:left="540" w:firstLineChars="0" w:firstLine="0"/>
    </w:pPr>
    <w:rPr>
      <w:noProof/>
    </w:rPr>
  </w:style>
  <w:style w:type="paragraph" w:styleId="TOC3">
    <w:name w:val="toc 3"/>
    <w:basedOn w:val="a"/>
    <w:next w:val="a"/>
    <w:autoRedefine/>
    <w:uiPriority w:val="39"/>
    <w:unhideWhenUsed/>
    <w:rsid w:val="007C750D"/>
    <w:pPr>
      <w:tabs>
        <w:tab w:val="right" w:leader="dot" w:pos="8296"/>
      </w:tabs>
      <w:adjustRightInd w:val="0"/>
      <w:ind w:leftChars="350" w:left="945" w:firstLineChars="0" w:firstLine="0"/>
    </w:pPr>
  </w:style>
  <w:style w:type="character" w:styleId="a8">
    <w:name w:val="Hyperlink"/>
    <w:basedOn w:val="a0"/>
    <w:uiPriority w:val="99"/>
    <w:unhideWhenUsed/>
    <w:rsid w:val="007D6069"/>
    <w:rPr>
      <w:color w:val="0563C1" w:themeColor="hyperlink"/>
      <w:u w:val="single"/>
    </w:rPr>
  </w:style>
  <w:style w:type="paragraph" w:styleId="a9">
    <w:name w:val="header"/>
    <w:basedOn w:val="a"/>
    <w:link w:val="aa"/>
    <w:uiPriority w:val="99"/>
    <w:unhideWhenUsed/>
    <w:rsid w:val="00681B06"/>
    <w:pPr>
      <w:pBdr>
        <w:bottom w:val="single" w:sz="6" w:space="1" w:color="auto"/>
      </w:pBdr>
      <w:tabs>
        <w:tab w:val="center" w:pos="4153"/>
        <w:tab w:val="right" w:pos="8306"/>
      </w:tabs>
      <w:spacing w:line="240" w:lineRule="auto"/>
      <w:jc w:val="center"/>
    </w:pPr>
    <w:rPr>
      <w:sz w:val="18"/>
      <w:szCs w:val="18"/>
    </w:rPr>
  </w:style>
  <w:style w:type="character" w:customStyle="1" w:styleId="aa">
    <w:name w:val="页眉 字符"/>
    <w:basedOn w:val="a0"/>
    <w:link w:val="a9"/>
    <w:uiPriority w:val="99"/>
    <w:rsid w:val="00681B06"/>
    <w:rPr>
      <w:rFonts w:asciiTheme="minorEastAsia"/>
      <w:sz w:val="18"/>
      <w:szCs w:val="18"/>
    </w:rPr>
  </w:style>
  <w:style w:type="paragraph" w:styleId="ab">
    <w:name w:val="footer"/>
    <w:basedOn w:val="a"/>
    <w:link w:val="ac"/>
    <w:uiPriority w:val="99"/>
    <w:unhideWhenUsed/>
    <w:rsid w:val="00681B06"/>
    <w:pPr>
      <w:tabs>
        <w:tab w:val="center" w:pos="4153"/>
        <w:tab w:val="right" w:pos="8306"/>
      </w:tabs>
      <w:spacing w:line="240" w:lineRule="auto"/>
      <w:jc w:val="left"/>
    </w:pPr>
    <w:rPr>
      <w:sz w:val="18"/>
      <w:szCs w:val="18"/>
    </w:rPr>
  </w:style>
  <w:style w:type="character" w:customStyle="1" w:styleId="ac">
    <w:name w:val="页脚 字符"/>
    <w:basedOn w:val="a0"/>
    <w:link w:val="ab"/>
    <w:uiPriority w:val="99"/>
    <w:rsid w:val="00681B06"/>
    <w:rPr>
      <w:rFonts w:asciiTheme="minorEastAsia"/>
      <w:sz w:val="18"/>
      <w:szCs w:val="18"/>
    </w:rPr>
  </w:style>
  <w:style w:type="table" w:customStyle="1" w:styleId="11">
    <w:name w:val="网格型1"/>
    <w:basedOn w:val="a1"/>
    <w:next w:val="ad"/>
    <w:uiPriority w:val="39"/>
    <w:rsid w:val="00226C41"/>
    <w:rPr>
      <w:rFonts w:ascii="Times New Roman" w:eastAsia="仿宋"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qFormat/>
    <w:rsid w:val="00226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C00279"/>
    <w:pPr>
      <w:spacing w:line="240" w:lineRule="auto"/>
    </w:pPr>
    <w:rPr>
      <w:sz w:val="18"/>
      <w:szCs w:val="18"/>
    </w:rPr>
  </w:style>
  <w:style w:type="character" w:customStyle="1" w:styleId="af">
    <w:name w:val="批注框文本 字符"/>
    <w:basedOn w:val="a0"/>
    <w:link w:val="ae"/>
    <w:uiPriority w:val="99"/>
    <w:semiHidden/>
    <w:rsid w:val="00C00279"/>
    <w:rPr>
      <w:rFonts w:asciiTheme="minorEastAsia"/>
      <w:sz w:val="18"/>
      <w:szCs w:val="18"/>
    </w:rPr>
  </w:style>
  <w:style w:type="paragraph" w:styleId="af0">
    <w:name w:val="List Paragraph"/>
    <w:basedOn w:val="a"/>
    <w:uiPriority w:val="34"/>
    <w:qFormat/>
    <w:rsid w:val="001C01E4"/>
    <w:pPr>
      <w:ind w:firstLine="420"/>
    </w:pPr>
  </w:style>
  <w:style w:type="paragraph" w:styleId="af1">
    <w:name w:val="Date"/>
    <w:basedOn w:val="a"/>
    <w:next w:val="a"/>
    <w:link w:val="af2"/>
    <w:uiPriority w:val="99"/>
    <w:semiHidden/>
    <w:unhideWhenUsed/>
    <w:rsid w:val="00DC0862"/>
    <w:pPr>
      <w:ind w:leftChars="2500" w:left="100"/>
    </w:pPr>
  </w:style>
  <w:style w:type="character" w:customStyle="1" w:styleId="af2">
    <w:name w:val="日期 字符"/>
    <w:basedOn w:val="a0"/>
    <w:link w:val="af1"/>
    <w:uiPriority w:val="99"/>
    <w:semiHidden/>
    <w:rsid w:val="00DC0862"/>
    <w:rPr>
      <w:rFonts w:asciiTheme="minorEastAsia"/>
      <w:sz w:val="27"/>
    </w:rPr>
  </w:style>
  <w:style w:type="character" w:customStyle="1" w:styleId="20">
    <w:name w:val="标题 2 字符"/>
    <w:basedOn w:val="a0"/>
    <w:link w:val="2"/>
    <w:uiPriority w:val="9"/>
    <w:semiHidden/>
    <w:rsid w:val="00AA2E9A"/>
    <w:rPr>
      <w:rFonts w:asciiTheme="majorHAnsi" w:eastAsiaTheme="majorEastAsia" w:hAnsiTheme="majorHAnsi" w:cstheme="majorBidi"/>
      <w:b/>
      <w:bCs/>
      <w:sz w:val="32"/>
      <w:szCs w:val="32"/>
    </w:rPr>
  </w:style>
  <w:style w:type="paragraph" w:styleId="af3">
    <w:name w:val="Normal Indent"/>
    <w:basedOn w:val="a"/>
    <w:uiPriority w:val="99"/>
    <w:qFormat/>
    <w:rsid w:val="00ED72F6"/>
    <w:pPr>
      <w:overflowPunct/>
      <w:snapToGrid/>
      <w:spacing w:line="240" w:lineRule="auto"/>
      <w:ind w:firstLine="420"/>
    </w:pPr>
    <w:rPr>
      <w:rFonts w:ascii="Times New Roman" w:eastAsia="宋体" w:hAnsi="Times New Roman" w:cs="Times New Roman"/>
      <w:sz w:val="21"/>
      <w:szCs w:val="24"/>
    </w:rPr>
  </w:style>
  <w:style w:type="paragraph" w:styleId="af4">
    <w:name w:val="Normal (Web)"/>
    <w:basedOn w:val="a"/>
    <w:uiPriority w:val="99"/>
    <w:semiHidden/>
    <w:unhideWhenUsed/>
    <w:rsid w:val="00126EA3"/>
    <w:pPr>
      <w:widowControl/>
      <w:overflowPunct/>
      <w:snapToGrid/>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Char4">
    <w:name w:val="报告正文 Char"/>
    <w:link w:val="af5"/>
    <w:qFormat/>
    <w:locked/>
    <w:rsid w:val="00747A90"/>
    <w:rPr>
      <w:rFonts w:ascii="宋体" w:eastAsia="宋体" w:hAnsi="宋体"/>
      <w:sz w:val="27"/>
      <w:szCs w:val="36"/>
    </w:rPr>
  </w:style>
  <w:style w:type="paragraph" w:customStyle="1" w:styleId="af5">
    <w:name w:val="报告正文"/>
    <w:basedOn w:val="a"/>
    <w:next w:val="a"/>
    <w:link w:val="Char4"/>
    <w:qFormat/>
    <w:rsid w:val="00747A90"/>
    <w:pPr>
      <w:widowControl/>
      <w:overflowPunct/>
      <w:adjustRightInd w:val="0"/>
    </w:pPr>
    <w:rPr>
      <w:rFonts w:ascii="宋体" w:eastAsia="宋体" w:hAnsi="宋体"/>
      <w:szCs w:val="36"/>
    </w:rPr>
  </w:style>
  <w:style w:type="character" w:customStyle="1" w:styleId="Char5">
    <w:name w:val="评价报告正文 Char"/>
    <w:link w:val="af6"/>
    <w:qFormat/>
    <w:rsid w:val="00B32065"/>
    <w:rPr>
      <w:rFonts w:ascii="宋体" w:hAnsi="宋体"/>
      <w:sz w:val="27"/>
      <w:szCs w:val="24"/>
    </w:rPr>
  </w:style>
  <w:style w:type="paragraph" w:customStyle="1" w:styleId="af6">
    <w:name w:val="评价报告正文"/>
    <w:basedOn w:val="a"/>
    <w:link w:val="Char5"/>
    <w:qFormat/>
    <w:rsid w:val="00B32065"/>
    <w:pPr>
      <w:overflowPunct/>
      <w:adjustRightInd w:val="0"/>
    </w:pPr>
    <w:rPr>
      <w:rFonts w:ascii="宋体" w:hAnsi="宋体"/>
      <w:szCs w:val="24"/>
    </w:rPr>
  </w:style>
  <w:style w:type="paragraph" w:styleId="TOC8">
    <w:name w:val="toc 8"/>
    <w:basedOn w:val="a"/>
    <w:next w:val="a"/>
    <w:autoRedefine/>
    <w:uiPriority w:val="39"/>
    <w:unhideWhenUsed/>
    <w:rsid w:val="00A4321E"/>
    <w:pPr>
      <w:ind w:leftChars="1400" w:left="2940"/>
    </w:pPr>
  </w:style>
  <w:style w:type="paragraph" w:customStyle="1" w:styleId="af7">
    <w:name w:val="报告三级标题"/>
    <w:basedOn w:val="a"/>
    <w:qFormat/>
    <w:rsid w:val="004217F9"/>
    <w:pPr>
      <w:widowControl/>
      <w:overflowPunct/>
      <w:jc w:val="left"/>
      <w:outlineLvl w:val="2"/>
    </w:pPr>
    <w:rPr>
      <w:rFonts w:ascii="楷体" w:eastAsia="楷体" w:hAnsi="楷体" w:cs="Times New Roman"/>
      <w:b/>
      <w:sz w:val="28"/>
    </w:rPr>
  </w:style>
  <w:style w:type="character" w:styleId="af8">
    <w:name w:val="annotation reference"/>
    <w:basedOn w:val="a0"/>
    <w:uiPriority w:val="99"/>
    <w:semiHidden/>
    <w:unhideWhenUsed/>
    <w:rsid w:val="00EE1060"/>
    <w:rPr>
      <w:sz w:val="21"/>
      <w:szCs w:val="21"/>
    </w:rPr>
  </w:style>
  <w:style w:type="paragraph" w:styleId="af9">
    <w:name w:val="annotation text"/>
    <w:basedOn w:val="a"/>
    <w:link w:val="afa"/>
    <w:uiPriority w:val="99"/>
    <w:semiHidden/>
    <w:unhideWhenUsed/>
    <w:rsid w:val="00EE1060"/>
    <w:pPr>
      <w:adjustRightInd w:val="0"/>
      <w:jc w:val="left"/>
    </w:pPr>
    <w:rPr>
      <w:rFonts w:ascii="宋体" w:eastAsia="宋体"/>
    </w:rPr>
  </w:style>
  <w:style w:type="character" w:customStyle="1" w:styleId="afa">
    <w:name w:val="批注文字 字符"/>
    <w:basedOn w:val="a0"/>
    <w:link w:val="af9"/>
    <w:uiPriority w:val="99"/>
    <w:semiHidden/>
    <w:rsid w:val="00EE1060"/>
    <w:rPr>
      <w:rFonts w:ascii="宋体" w:eastAsia="宋体"/>
      <w:sz w:val="27"/>
    </w:rPr>
  </w:style>
  <w:style w:type="character" w:customStyle="1" w:styleId="afb">
    <w:name w:val="二级标题 字符"/>
    <w:basedOn w:val="a0"/>
    <w:rsid w:val="0060748A"/>
    <w:rPr>
      <w:rFonts w:ascii="宋体" w:eastAsia="宋体"/>
      <w:b/>
      <w:sz w:val="28"/>
    </w:rPr>
  </w:style>
  <w:style w:type="table" w:customStyle="1" w:styleId="21">
    <w:name w:val="网格型2"/>
    <w:basedOn w:val="a1"/>
    <w:next w:val="ad"/>
    <w:uiPriority w:val="39"/>
    <w:qFormat/>
    <w:rsid w:val="006D7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d"/>
    <w:uiPriority w:val="39"/>
    <w:rsid w:val="007B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
    <w:next w:val="a"/>
    <w:autoRedefine/>
    <w:uiPriority w:val="39"/>
    <w:unhideWhenUsed/>
    <w:rsid w:val="00693B28"/>
    <w:pPr>
      <w:overflowPunct/>
      <w:snapToGrid/>
      <w:spacing w:line="240" w:lineRule="auto"/>
      <w:ind w:leftChars="600" w:left="1260" w:firstLineChars="0" w:firstLine="0"/>
    </w:pPr>
    <w:rPr>
      <w:rFonts w:asciiTheme="minorHAnsi"/>
      <w:sz w:val="21"/>
    </w:rPr>
  </w:style>
  <w:style w:type="paragraph" w:styleId="TOC5">
    <w:name w:val="toc 5"/>
    <w:basedOn w:val="a"/>
    <w:next w:val="a"/>
    <w:autoRedefine/>
    <w:uiPriority w:val="39"/>
    <w:unhideWhenUsed/>
    <w:rsid w:val="00693B28"/>
    <w:pPr>
      <w:overflowPunct/>
      <w:snapToGrid/>
      <w:spacing w:line="240" w:lineRule="auto"/>
      <w:ind w:leftChars="800" w:left="1680" w:firstLineChars="0" w:firstLine="0"/>
    </w:pPr>
    <w:rPr>
      <w:rFonts w:asciiTheme="minorHAnsi"/>
      <w:sz w:val="21"/>
    </w:rPr>
  </w:style>
  <w:style w:type="paragraph" w:styleId="TOC6">
    <w:name w:val="toc 6"/>
    <w:basedOn w:val="a"/>
    <w:next w:val="a"/>
    <w:autoRedefine/>
    <w:uiPriority w:val="39"/>
    <w:unhideWhenUsed/>
    <w:rsid w:val="00693B28"/>
    <w:pPr>
      <w:overflowPunct/>
      <w:snapToGrid/>
      <w:spacing w:line="240" w:lineRule="auto"/>
      <w:ind w:leftChars="1000" w:left="2100" w:firstLineChars="0" w:firstLine="0"/>
    </w:pPr>
    <w:rPr>
      <w:rFonts w:asciiTheme="minorHAnsi"/>
      <w:sz w:val="21"/>
    </w:rPr>
  </w:style>
  <w:style w:type="paragraph" w:styleId="TOC7">
    <w:name w:val="toc 7"/>
    <w:basedOn w:val="a"/>
    <w:next w:val="a"/>
    <w:autoRedefine/>
    <w:uiPriority w:val="39"/>
    <w:unhideWhenUsed/>
    <w:rsid w:val="00693B28"/>
    <w:pPr>
      <w:overflowPunct/>
      <w:snapToGrid/>
      <w:spacing w:line="240" w:lineRule="auto"/>
      <w:ind w:leftChars="1200" w:left="2520" w:firstLineChars="0" w:firstLine="0"/>
    </w:pPr>
    <w:rPr>
      <w:rFonts w:asciiTheme="minorHAnsi"/>
      <w:sz w:val="21"/>
    </w:rPr>
  </w:style>
  <w:style w:type="paragraph" w:styleId="TOC9">
    <w:name w:val="toc 9"/>
    <w:basedOn w:val="a"/>
    <w:next w:val="a"/>
    <w:autoRedefine/>
    <w:uiPriority w:val="39"/>
    <w:unhideWhenUsed/>
    <w:rsid w:val="00693B28"/>
    <w:pPr>
      <w:overflowPunct/>
      <w:snapToGrid/>
      <w:spacing w:line="240" w:lineRule="auto"/>
      <w:ind w:leftChars="1600" w:left="3360" w:firstLineChars="0" w:firstLine="0"/>
    </w:pPr>
    <w:rPr>
      <w:rFonts w:asciiTheme="minorHAnsi"/>
      <w:sz w:val="21"/>
    </w:rPr>
  </w:style>
  <w:style w:type="character" w:styleId="afc">
    <w:name w:val="Unresolved Mention"/>
    <w:basedOn w:val="a0"/>
    <w:uiPriority w:val="99"/>
    <w:semiHidden/>
    <w:unhideWhenUsed/>
    <w:rsid w:val="00693B28"/>
    <w:rPr>
      <w:color w:val="605E5C"/>
      <w:shd w:val="clear" w:color="auto" w:fill="E1DFDD"/>
    </w:rPr>
  </w:style>
  <w:style w:type="character" w:customStyle="1" w:styleId="Char6">
    <w:name w:val="正文小标题 Char"/>
    <w:link w:val="afd"/>
    <w:qFormat/>
    <w:rsid w:val="00974C75"/>
    <w:rPr>
      <w:rFonts w:ascii="仿宋_GB2312" w:eastAsia="仿宋_GB2312" w:hAnsi="宋体"/>
      <w:b/>
      <w:sz w:val="24"/>
    </w:rPr>
  </w:style>
  <w:style w:type="paragraph" w:customStyle="1" w:styleId="afd">
    <w:name w:val="正文小标题"/>
    <w:basedOn w:val="a"/>
    <w:link w:val="Char6"/>
    <w:qFormat/>
    <w:rsid w:val="00974C75"/>
    <w:pPr>
      <w:overflowPunct/>
      <w:adjustRightInd w:val="0"/>
      <w:ind w:firstLine="482"/>
      <w:textAlignment w:val="baseline"/>
    </w:pPr>
    <w:rPr>
      <w:rFonts w:ascii="仿宋_GB2312" w:eastAsia="仿宋_GB2312" w:hAnsi="宋体"/>
      <w:b/>
      <w:sz w:val="24"/>
    </w:rPr>
  </w:style>
  <w:style w:type="paragraph" w:customStyle="1" w:styleId="TOC10">
    <w:name w:val="TOC 标题1"/>
    <w:basedOn w:val="1"/>
    <w:next w:val="a"/>
    <w:uiPriority w:val="39"/>
    <w:unhideWhenUsed/>
    <w:qFormat/>
    <w:rsid w:val="00974C75"/>
    <w:pPr>
      <w:widowControl/>
      <w:overflowPunct/>
      <w:snapToGrid/>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2">
    <w:name w:val="List 2"/>
    <w:basedOn w:val="a"/>
    <w:uiPriority w:val="99"/>
    <w:semiHidden/>
    <w:unhideWhenUsed/>
    <w:rsid w:val="00974C75"/>
    <w:pPr>
      <w:adjustRightInd w:val="0"/>
      <w:ind w:leftChars="200" w:left="100" w:hangingChars="200" w:hanging="200"/>
      <w:contextualSpacing/>
    </w:pPr>
    <w:rPr>
      <w:rFonts w:ascii="宋体"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5639">
      <w:bodyDiv w:val="1"/>
      <w:marLeft w:val="0"/>
      <w:marRight w:val="0"/>
      <w:marTop w:val="0"/>
      <w:marBottom w:val="0"/>
      <w:divBdr>
        <w:top w:val="none" w:sz="0" w:space="0" w:color="auto"/>
        <w:left w:val="none" w:sz="0" w:space="0" w:color="auto"/>
        <w:bottom w:val="none" w:sz="0" w:space="0" w:color="auto"/>
        <w:right w:val="none" w:sz="0" w:space="0" w:color="auto"/>
      </w:divBdr>
    </w:div>
    <w:div w:id="103355248">
      <w:bodyDiv w:val="1"/>
      <w:marLeft w:val="0"/>
      <w:marRight w:val="0"/>
      <w:marTop w:val="0"/>
      <w:marBottom w:val="0"/>
      <w:divBdr>
        <w:top w:val="none" w:sz="0" w:space="0" w:color="auto"/>
        <w:left w:val="none" w:sz="0" w:space="0" w:color="auto"/>
        <w:bottom w:val="none" w:sz="0" w:space="0" w:color="auto"/>
        <w:right w:val="none" w:sz="0" w:space="0" w:color="auto"/>
      </w:divBdr>
    </w:div>
    <w:div w:id="210002011">
      <w:bodyDiv w:val="1"/>
      <w:marLeft w:val="0"/>
      <w:marRight w:val="0"/>
      <w:marTop w:val="0"/>
      <w:marBottom w:val="0"/>
      <w:divBdr>
        <w:top w:val="none" w:sz="0" w:space="0" w:color="auto"/>
        <w:left w:val="none" w:sz="0" w:space="0" w:color="auto"/>
        <w:bottom w:val="none" w:sz="0" w:space="0" w:color="auto"/>
        <w:right w:val="none" w:sz="0" w:space="0" w:color="auto"/>
      </w:divBdr>
    </w:div>
    <w:div w:id="265234575">
      <w:bodyDiv w:val="1"/>
      <w:marLeft w:val="0"/>
      <w:marRight w:val="0"/>
      <w:marTop w:val="0"/>
      <w:marBottom w:val="0"/>
      <w:divBdr>
        <w:top w:val="none" w:sz="0" w:space="0" w:color="auto"/>
        <w:left w:val="none" w:sz="0" w:space="0" w:color="auto"/>
        <w:bottom w:val="none" w:sz="0" w:space="0" w:color="auto"/>
        <w:right w:val="none" w:sz="0" w:space="0" w:color="auto"/>
      </w:divBdr>
    </w:div>
    <w:div w:id="285432594">
      <w:bodyDiv w:val="1"/>
      <w:marLeft w:val="0"/>
      <w:marRight w:val="0"/>
      <w:marTop w:val="0"/>
      <w:marBottom w:val="0"/>
      <w:divBdr>
        <w:top w:val="none" w:sz="0" w:space="0" w:color="auto"/>
        <w:left w:val="none" w:sz="0" w:space="0" w:color="auto"/>
        <w:bottom w:val="none" w:sz="0" w:space="0" w:color="auto"/>
        <w:right w:val="none" w:sz="0" w:space="0" w:color="auto"/>
      </w:divBdr>
    </w:div>
    <w:div w:id="334458307">
      <w:bodyDiv w:val="1"/>
      <w:marLeft w:val="0"/>
      <w:marRight w:val="0"/>
      <w:marTop w:val="0"/>
      <w:marBottom w:val="0"/>
      <w:divBdr>
        <w:top w:val="none" w:sz="0" w:space="0" w:color="auto"/>
        <w:left w:val="none" w:sz="0" w:space="0" w:color="auto"/>
        <w:bottom w:val="none" w:sz="0" w:space="0" w:color="auto"/>
        <w:right w:val="none" w:sz="0" w:space="0" w:color="auto"/>
      </w:divBdr>
    </w:div>
    <w:div w:id="452794269">
      <w:bodyDiv w:val="1"/>
      <w:marLeft w:val="0"/>
      <w:marRight w:val="0"/>
      <w:marTop w:val="0"/>
      <w:marBottom w:val="0"/>
      <w:divBdr>
        <w:top w:val="none" w:sz="0" w:space="0" w:color="auto"/>
        <w:left w:val="none" w:sz="0" w:space="0" w:color="auto"/>
        <w:bottom w:val="none" w:sz="0" w:space="0" w:color="auto"/>
        <w:right w:val="none" w:sz="0" w:space="0" w:color="auto"/>
      </w:divBdr>
    </w:div>
    <w:div w:id="538931511">
      <w:bodyDiv w:val="1"/>
      <w:marLeft w:val="0"/>
      <w:marRight w:val="0"/>
      <w:marTop w:val="0"/>
      <w:marBottom w:val="0"/>
      <w:divBdr>
        <w:top w:val="none" w:sz="0" w:space="0" w:color="auto"/>
        <w:left w:val="none" w:sz="0" w:space="0" w:color="auto"/>
        <w:bottom w:val="none" w:sz="0" w:space="0" w:color="auto"/>
        <w:right w:val="none" w:sz="0" w:space="0" w:color="auto"/>
      </w:divBdr>
    </w:div>
    <w:div w:id="549153131">
      <w:bodyDiv w:val="1"/>
      <w:marLeft w:val="0"/>
      <w:marRight w:val="0"/>
      <w:marTop w:val="0"/>
      <w:marBottom w:val="0"/>
      <w:divBdr>
        <w:top w:val="none" w:sz="0" w:space="0" w:color="auto"/>
        <w:left w:val="none" w:sz="0" w:space="0" w:color="auto"/>
        <w:bottom w:val="none" w:sz="0" w:space="0" w:color="auto"/>
        <w:right w:val="none" w:sz="0" w:space="0" w:color="auto"/>
      </w:divBdr>
    </w:div>
    <w:div w:id="593785614">
      <w:bodyDiv w:val="1"/>
      <w:marLeft w:val="0"/>
      <w:marRight w:val="0"/>
      <w:marTop w:val="0"/>
      <w:marBottom w:val="0"/>
      <w:divBdr>
        <w:top w:val="none" w:sz="0" w:space="0" w:color="auto"/>
        <w:left w:val="none" w:sz="0" w:space="0" w:color="auto"/>
        <w:bottom w:val="none" w:sz="0" w:space="0" w:color="auto"/>
        <w:right w:val="none" w:sz="0" w:space="0" w:color="auto"/>
      </w:divBdr>
    </w:div>
    <w:div w:id="680547829">
      <w:bodyDiv w:val="1"/>
      <w:marLeft w:val="0"/>
      <w:marRight w:val="0"/>
      <w:marTop w:val="0"/>
      <w:marBottom w:val="0"/>
      <w:divBdr>
        <w:top w:val="none" w:sz="0" w:space="0" w:color="auto"/>
        <w:left w:val="none" w:sz="0" w:space="0" w:color="auto"/>
        <w:bottom w:val="none" w:sz="0" w:space="0" w:color="auto"/>
        <w:right w:val="none" w:sz="0" w:space="0" w:color="auto"/>
      </w:divBdr>
    </w:div>
    <w:div w:id="809396563">
      <w:bodyDiv w:val="1"/>
      <w:marLeft w:val="0"/>
      <w:marRight w:val="0"/>
      <w:marTop w:val="0"/>
      <w:marBottom w:val="0"/>
      <w:divBdr>
        <w:top w:val="none" w:sz="0" w:space="0" w:color="auto"/>
        <w:left w:val="none" w:sz="0" w:space="0" w:color="auto"/>
        <w:bottom w:val="none" w:sz="0" w:space="0" w:color="auto"/>
        <w:right w:val="none" w:sz="0" w:space="0" w:color="auto"/>
      </w:divBdr>
    </w:div>
    <w:div w:id="840967509">
      <w:bodyDiv w:val="1"/>
      <w:marLeft w:val="0"/>
      <w:marRight w:val="0"/>
      <w:marTop w:val="0"/>
      <w:marBottom w:val="0"/>
      <w:divBdr>
        <w:top w:val="none" w:sz="0" w:space="0" w:color="auto"/>
        <w:left w:val="none" w:sz="0" w:space="0" w:color="auto"/>
        <w:bottom w:val="none" w:sz="0" w:space="0" w:color="auto"/>
        <w:right w:val="none" w:sz="0" w:space="0" w:color="auto"/>
      </w:divBdr>
    </w:div>
    <w:div w:id="1107654693">
      <w:bodyDiv w:val="1"/>
      <w:marLeft w:val="0"/>
      <w:marRight w:val="0"/>
      <w:marTop w:val="0"/>
      <w:marBottom w:val="0"/>
      <w:divBdr>
        <w:top w:val="none" w:sz="0" w:space="0" w:color="auto"/>
        <w:left w:val="none" w:sz="0" w:space="0" w:color="auto"/>
        <w:bottom w:val="none" w:sz="0" w:space="0" w:color="auto"/>
        <w:right w:val="none" w:sz="0" w:space="0" w:color="auto"/>
      </w:divBdr>
    </w:div>
    <w:div w:id="1157380493">
      <w:bodyDiv w:val="1"/>
      <w:marLeft w:val="0"/>
      <w:marRight w:val="0"/>
      <w:marTop w:val="0"/>
      <w:marBottom w:val="0"/>
      <w:divBdr>
        <w:top w:val="none" w:sz="0" w:space="0" w:color="auto"/>
        <w:left w:val="none" w:sz="0" w:space="0" w:color="auto"/>
        <w:bottom w:val="none" w:sz="0" w:space="0" w:color="auto"/>
        <w:right w:val="none" w:sz="0" w:space="0" w:color="auto"/>
      </w:divBdr>
    </w:div>
    <w:div w:id="1162425881">
      <w:bodyDiv w:val="1"/>
      <w:marLeft w:val="0"/>
      <w:marRight w:val="0"/>
      <w:marTop w:val="0"/>
      <w:marBottom w:val="0"/>
      <w:divBdr>
        <w:top w:val="none" w:sz="0" w:space="0" w:color="auto"/>
        <w:left w:val="none" w:sz="0" w:space="0" w:color="auto"/>
        <w:bottom w:val="none" w:sz="0" w:space="0" w:color="auto"/>
        <w:right w:val="none" w:sz="0" w:space="0" w:color="auto"/>
      </w:divBdr>
    </w:div>
    <w:div w:id="1228220272">
      <w:bodyDiv w:val="1"/>
      <w:marLeft w:val="0"/>
      <w:marRight w:val="0"/>
      <w:marTop w:val="0"/>
      <w:marBottom w:val="0"/>
      <w:divBdr>
        <w:top w:val="none" w:sz="0" w:space="0" w:color="auto"/>
        <w:left w:val="none" w:sz="0" w:space="0" w:color="auto"/>
        <w:bottom w:val="none" w:sz="0" w:space="0" w:color="auto"/>
        <w:right w:val="none" w:sz="0" w:space="0" w:color="auto"/>
      </w:divBdr>
    </w:div>
    <w:div w:id="1483502863">
      <w:bodyDiv w:val="1"/>
      <w:marLeft w:val="0"/>
      <w:marRight w:val="0"/>
      <w:marTop w:val="0"/>
      <w:marBottom w:val="0"/>
      <w:divBdr>
        <w:top w:val="none" w:sz="0" w:space="0" w:color="auto"/>
        <w:left w:val="none" w:sz="0" w:space="0" w:color="auto"/>
        <w:bottom w:val="none" w:sz="0" w:space="0" w:color="auto"/>
        <w:right w:val="none" w:sz="0" w:space="0" w:color="auto"/>
      </w:divBdr>
    </w:div>
    <w:div w:id="1679696067">
      <w:bodyDiv w:val="1"/>
      <w:marLeft w:val="0"/>
      <w:marRight w:val="0"/>
      <w:marTop w:val="0"/>
      <w:marBottom w:val="0"/>
      <w:divBdr>
        <w:top w:val="none" w:sz="0" w:space="0" w:color="auto"/>
        <w:left w:val="none" w:sz="0" w:space="0" w:color="auto"/>
        <w:bottom w:val="none" w:sz="0" w:space="0" w:color="auto"/>
        <w:right w:val="none" w:sz="0" w:space="0" w:color="auto"/>
      </w:divBdr>
    </w:div>
    <w:div w:id="1684547151">
      <w:bodyDiv w:val="1"/>
      <w:marLeft w:val="0"/>
      <w:marRight w:val="0"/>
      <w:marTop w:val="0"/>
      <w:marBottom w:val="0"/>
      <w:divBdr>
        <w:top w:val="none" w:sz="0" w:space="0" w:color="auto"/>
        <w:left w:val="none" w:sz="0" w:space="0" w:color="auto"/>
        <w:bottom w:val="none" w:sz="0" w:space="0" w:color="auto"/>
        <w:right w:val="none" w:sz="0" w:space="0" w:color="auto"/>
      </w:divBdr>
    </w:div>
    <w:div w:id="1787701106">
      <w:bodyDiv w:val="1"/>
      <w:marLeft w:val="0"/>
      <w:marRight w:val="0"/>
      <w:marTop w:val="0"/>
      <w:marBottom w:val="0"/>
      <w:divBdr>
        <w:top w:val="none" w:sz="0" w:space="0" w:color="auto"/>
        <w:left w:val="none" w:sz="0" w:space="0" w:color="auto"/>
        <w:bottom w:val="none" w:sz="0" w:space="0" w:color="auto"/>
        <w:right w:val="none" w:sz="0" w:space="0" w:color="auto"/>
      </w:divBdr>
    </w:div>
    <w:div w:id="1804425295">
      <w:bodyDiv w:val="1"/>
      <w:marLeft w:val="0"/>
      <w:marRight w:val="0"/>
      <w:marTop w:val="0"/>
      <w:marBottom w:val="0"/>
      <w:divBdr>
        <w:top w:val="none" w:sz="0" w:space="0" w:color="auto"/>
        <w:left w:val="none" w:sz="0" w:space="0" w:color="auto"/>
        <w:bottom w:val="none" w:sz="0" w:space="0" w:color="auto"/>
        <w:right w:val="none" w:sz="0" w:space="0" w:color="auto"/>
      </w:divBdr>
    </w:div>
    <w:div w:id="1822694719">
      <w:bodyDiv w:val="1"/>
      <w:marLeft w:val="0"/>
      <w:marRight w:val="0"/>
      <w:marTop w:val="0"/>
      <w:marBottom w:val="0"/>
      <w:divBdr>
        <w:top w:val="none" w:sz="0" w:space="0" w:color="auto"/>
        <w:left w:val="none" w:sz="0" w:space="0" w:color="auto"/>
        <w:bottom w:val="none" w:sz="0" w:space="0" w:color="auto"/>
        <w:right w:val="none" w:sz="0" w:space="0" w:color="auto"/>
      </w:divBdr>
    </w:div>
    <w:div w:id="1885215519">
      <w:bodyDiv w:val="1"/>
      <w:marLeft w:val="0"/>
      <w:marRight w:val="0"/>
      <w:marTop w:val="0"/>
      <w:marBottom w:val="0"/>
      <w:divBdr>
        <w:top w:val="none" w:sz="0" w:space="0" w:color="auto"/>
        <w:left w:val="none" w:sz="0" w:space="0" w:color="auto"/>
        <w:bottom w:val="none" w:sz="0" w:space="0" w:color="auto"/>
        <w:right w:val="none" w:sz="0" w:space="0" w:color="auto"/>
      </w:divBdr>
    </w:div>
    <w:div w:id="1932467858">
      <w:bodyDiv w:val="1"/>
      <w:marLeft w:val="0"/>
      <w:marRight w:val="0"/>
      <w:marTop w:val="0"/>
      <w:marBottom w:val="0"/>
      <w:divBdr>
        <w:top w:val="none" w:sz="0" w:space="0" w:color="auto"/>
        <w:left w:val="none" w:sz="0" w:space="0" w:color="auto"/>
        <w:bottom w:val="none" w:sz="0" w:space="0" w:color="auto"/>
        <w:right w:val="none" w:sz="0" w:space="0" w:color="auto"/>
      </w:divBdr>
    </w:div>
    <w:div w:id="20314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eader" Target="header9.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8.png"/><Relationship Id="rId30" Type="http://schemas.openxmlformats.org/officeDocument/2006/relationships/header" Target="header10.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header" Target="header1.xml"/><Relationship Id="rId51"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B36A1-0B41-4B80-8D4A-C809426C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130</Pages>
  <Words>10539</Words>
  <Characters>60073</Characters>
  <Application>Microsoft Office Word</Application>
  <DocSecurity>0</DocSecurity>
  <Lines>500</Lines>
  <Paragraphs>140</Paragraphs>
  <ScaleCrop>false</ScaleCrop>
  <Company>Sky123.Org</Company>
  <LinksUpToDate>false</LinksUpToDate>
  <CharactersWithSpaces>70472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PC</cp:lastModifiedBy>
  <cp:revision>10</cp:revision>
  <cp:lastPrinted>2021-07-31T03:15:00Z</cp:lastPrinted>
  <dcterms:created xsi:type="dcterms:W3CDTF">2023-03-29T06:24:00Z</dcterms:created>
  <dcterms:modified xsi:type="dcterms:W3CDTF">2023-04-03T03:52:00Z</dcterms:modified>
</cp:coreProperties>
</file>